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7734A" w14:textId="77777777" w:rsidR="005E6081" w:rsidRPr="00A86EDC" w:rsidRDefault="005E6081" w:rsidP="005E6081"/>
    <w:p w14:paraId="4E5EA6DD" w14:textId="77777777" w:rsidR="005E6081" w:rsidRPr="00A86EDC" w:rsidRDefault="005E6081" w:rsidP="005E6081">
      <w:pPr>
        <w:rPr>
          <w:rFonts w:cs="Arial"/>
          <w:b/>
          <w:color w:val="auto"/>
        </w:rPr>
      </w:pPr>
    </w:p>
    <w:p w14:paraId="2FA6483B" w14:textId="77777777" w:rsidR="00935F25" w:rsidRDefault="00935F25" w:rsidP="005E6081">
      <w:pPr>
        <w:pStyle w:val="Title"/>
        <w:rPr>
          <w:rFonts w:asciiTheme="minorHAnsi" w:hAnsiTheme="minorHAnsi"/>
        </w:rPr>
      </w:pPr>
    </w:p>
    <w:p w14:paraId="0B8B4B6C" w14:textId="77777777" w:rsidR="00935F25" w:rsidRDefault="00935F25" w:rsidP="005E6081">
      <w:pPr>
        <w:pStyle w:val="Title"/>
        <w:rPr>
          <w:rFonts w:asciiTheme="minorHAnsi" w:hAnsiTheme="minorHAnsi"/>
        </w:rPr>
      </w:pPr>
    </w:p>
    <w:p w14:paraId="203442FB" w14:textId="192DC27F" w:rsidR="005E6081" w:rsidRPr="00A86EDC" w:rsidRDefault="0062644C" w:rsidP="005E6081">
      <w:pPr>
        <w:pStyle w:val="Title"/>
        <w:rPr>
          <w:rFonts w:asciiTheme="minorHAnsi" w:hAnsiTheme="minorHAnsi"/>
        </w:rPr>
      </w:pPr>
      <w:r>
        <w:rPr>
          <w:rFonts w:asciiTheme="minorHAnsi" w:hAnsiTheme="minorHAnsi"/>
        </w:rPr>
        <w:t>Data Processing Agreement</w:t>
      </w:r>
    </w:p>
    <w:sdt>
      <w:sdtPr>
        <w:rPr>
          <w:highlight w:val="yellow"/>
        </w:rPr>
        <w:id w:val="-2089599971"/>
        <w:placeholder>
          <w:docPart w:val="DefaultPlaceholder_-1854013440"/>
        </w:placeholder>
      </w:sdtPr>
      <w:sdtContent>
        <w:p w14:paraId="0FFA50BB" w14:textId="2E530381" w:rsidR="00A86EDC" w:rsidRPr="00A86EDC" w:rsidRDefault="00A86EDC" w:rsidP="005E6081">
          <w:pPr>
            <w:jc w:val="center"/>
          </w:pPr>
          <w:r w:rsidRPr="00B01384">
            <w:rPr>
              <w:highlight w:val="yellow"/>
            </w:rPr>
            <w:t>*</w:t>
          </w:r>
          <w:r w:rsidR="0088112D">
            <w:rPr>
              <w:highlight w:val="yellow"/>
            </w:rPr>
            <w:t>VOEG KLANTNAAM IN</w:t>
          </w:r>
          <w:r w:rsidRPr="00B01384">
            <w:rPr>
              <w:highlight w:val="yellow"/>
            </w:rPr>
            <w:t>*</w:t>
          </w:r>
        </w:p>
      </w:sdtContent>
    </w:sdt>
    <w:p w14:paraId="10F7DC98" w14:textId="723FDF7F" w:rsidR="005E6081" w:rsidRPr="00A86EDC" w:rsidRDefault="005E6081" w:rsidP="0088112D">
      <w:pPr>
        <w:jc w:val="center"/>
        <w:rPr>
          <w:lang w:val="nl-NL"/>
        </w:rPr>
      </w:pPr>
      <w:r w:rsidRPr="00A86EDC">
        <w:rPr>
          <w:lang w:val="nl-NL"/>
        </w:rPr>
        <w:t>O</w:t>
      </w:r>
      <w:r w:rsidR="0088112D">
        <w:rPr>
          <w:lang w:val="nl-NL"/>
        </w:rPr>
        <w:t>ns</w:t>
      </w:r>
      <w:r w:rsidR="00F87AC7">
        <w:rPr>
          <w:lang w:val="nl-NL"/>
        </w:rPr>
        <w:t xml:space="preserve"> </w:t>
      </w:r>
      <w:r w:rsidRPr="00A86EDC">
        <w:rPr>
          <w:lang w:val="nl-NL"/>
        </w:rPr>
        <w:t xml:space="preserve">ref. </w:t>
      </w:r>
      <w:sdt>
        <w:sdtPr>
          <w:rPr>
            <w:lang w:val="nl-NL"/>
          </w:rPr>
          <w:id w:val="786162637"/>
          <w:placeholder>
            <w:docPart w:val="DefaultPlaceholder_-1854013440"/>
          </w:placeholder>
        </w:sdtPr>
        <w:sdtEndPr>
          <w:rPr>
            <w:highlight w:val="yellow"/>
          </w:rPr>
        </w:sdtEndPr>
        <w:sdtContent>
          <w:r w:rsidR="00B01384" w:rsidRPr="00B01384">
            <w:rPr>
              <w:highlight w:val="yellow"/>
              <w:lang w:val="nl-NL"/>
            </w:rPr>
            <w:t>*</w:t>
          </w:r>
          <w:r w:rsidR="0088112D" w:rsidRPr="001A1177">
            <w:rPr>
              <w:highlight w:val="yellow"/>
              <w:lang w:val="nl-NL"/>
            </w:rPr>
            <w:t>VOEG VERWIJZING IN</w:t>
          </w:r>
          <w:r w:rsidR="00B01384" w:rsidRPr="00B01384">
            <w:rPr>
              <w:highlight w:val="yellow"/>
              <w:lang w:val="nl-NL"/>
            </w:rPr>
            <w:t>*</w:t>
          </w:r>
        </w:sdtContent>
      </w:sdt>
    </w:p>
    <w:p w14:paraId="0FD671B6" w14:textId="77777777" w:rsidR="005E6081" w:rsidRPr="00A86EDC" w:rsidRDefault="005E6081" w:rsidP="005E6081">
      <w:pPr>
        <w:rPr>
          <w:lang w:val="nl-NL"/>
        </w:rPr>
      </w:pPr>
    </w:p>
    <w:p w14:paraId="30D51954" w14:textId="77777777" w:rsidR="005E6081" w:rsidRPr="00A86EDC" w:rsidRDefault="005E6081" w:rsidP="005E6081">
      <w:pPr>
        <w:rPr>
          <w:lang w:val="nl-NL"/>
        </w:rPr>
      </w:pPr>
    </w:p>
    <w:p w14:paraId="7A39668E" w14:textId="77777777" w:rsidR="005E6081" w:rsidRPr="00A86EDC" w:rsidRDefault="005E6081" w:rsidP="005E6081">
      <w:pPr>
        <w:rPr>
          <w:lang w:val="nl-NL"/>
        </w:rPr>
      </w:pPr>
    </w:p>
    <w:p w14:paraId="07205AE3" w14:textId="77777777" w:rsidR="005E6081" w:rsidRPr="00A86EDC" w:rsidRDefault="005E6081" w:rsidP="005E6081">
      <w:pPr>
        <w:rPr>
          <w:lang w:val="nl-NL"/>
        </w:rPr>
      </w:pPr>
    </w:p>
    <w:tbl>
      <w:tblPr>
        <w:tblW w:w="4815" w:type="pct"/>
        <w:jc w:val="center"/>
        <w:tblLayout w:type="fixed"/>
        <w:tblLook w:val="01E0" w:firstRow="1" w:lastRow="1" w:firstColumn="1" w:lastColumn="1" w:noHBand="0" w:noVBand="0"/>
      </w:tblPr>
      <w:tblGrid>
        <w:gridCol w:w="2154"/>
        <w:gridCol w:w="580"/>
        <w:gridCol w:w="7345"/>
      </w:tblGrid>
      <w:tr w:rsidR="005E6081" w:rsidRPr="00A86EDC" w14:paraId="4889E3A6" w14:textId="77777777" w:rsidTr="00A86EDC">
        <w:trPr>
          <w:jc w:val="center"/>
        </w:trPr>
        <w:tc>
          <w:tcPr>
            <w:tcW w:w="2154" w:type="dxa"/>
          </w:tcPr>
          <w:p w14:paraId="7F4B6F55" w14:textId="0E7145B0" w:rsidR="005E6081" w:rsidRPr="00A86EDC" w:rsidRDefault="0088112D" w:rsidP="00A86EDC">
            <w:pPr>
              <w:spacing w:before="0" w:after="0"/>
              <w:rPr>
                <w:b/>
              </w:rPr>
            </w:pPr>
            <w:r>
              <w:rPr>
                <w:b/>
              </w:rPr>
              <w:t>Klant</w:t>
            </w:r>
          </w:p>
        </w:tc>
        <w:tc>
          <w:tcPr>
            <w:tcW w:w="580" w:type="dxa"/>
          </w:tcPr>
          <w:p w14:paraId="0BFB0AEA" w14:textId="77777777" w:rsidR="005E6081" w:rsidRPr="00A86EDC" w:rsidRDefault="005E6081" w:rsidP="00A86EDC">
            <w:pPr>
              <w:spacing w:before="0" w:after="0"/>
            </w:pPr>
          </w:p>
        </w:tc>
        <w:tc>
          <w:tcPr>
            <w:tcW w:w="7345" w:type="dxa"/>
          </w:tcPr>
          <w:p w14:paraId="38DE7060" w14:textId="77777777" w:rsidR="005E6081" w:rsidRPr="00A86EDC" w:rsidRDefault="005E6081" w:rsidP="00A86EDC">
            <w:pPr>
              <w:pStyle w:val="Tabel"/>
              <w:rPr>
                <w:rFonts w:asciiTheme="minorHAnsi" w:hAnsiTheme="minorHAnsi"/>
              </w:rPr>
            </w:pPr>
          </w:p>
        </w:tc>
      </w:tr>
      <w:tr w:rsidR="005E6081" w:rsidRPr="00A86EDC" w14:paraId="4F866573" w14:textId="77777777" w:rsidTr="00A86EDC">
        <w:trPr>
          <w:jc w:val="center"/>
        </w:trPr>
        <w:tc>
          <w:tcPr>
            <w:tcW w:w="2154" w:type="dxa"/>
          </w:tcPr>
          <w:p w14:paraId="6CEF29CC" w14:textId="2EDA7188" w:rsidR="005E6081" w:rsidRPr="00A86EDC" w:rsidRDefault="00F87AC7" w:rsidP="00A86EDC">
            <w:pPr>
              <w:spacing w:before="0" w:after="0"/>
            </w:pPr>
            <w:r>
              <w:t>N</w:t>
            </w:r>
            <w:r w:rsidR="0088112D">
              <w:t>aam</w:t>
            </w:r>
            <w:r w:rsidR="005E6081" w:rsidRPr="00A86EDC">
              <w:t>:</w:t>
            </w:r>
          </w:p>
        </w:tc>
        <w:tc>
          <w:tcPr>
            <w:tcW w:w="580" w:type="dxa"/>
          </w:tcPr>
          <w:p w14:paraId="2E2376CA" w14:textId="77777777" w:rsidR="005E6081" w:rsidRPr="00A86EDC" w:rsidRDefault="005E6081" w:rsidP="00A86EDC">
            <w:pPr>
              <w:spacing w:before="0" w:after="0"/>
            </w:pPr>
          </w:p>
        </w:tc>
        <w:tc>
          <w:tcPr>
            <w:tcW w:w="7345" w:type="dxa"/>
          </w:tcPr>
          <w:sdt>
            <w:sdtPr>
              <w:rPr>
                <w:rFonts w:asciiTheme="minorHAnsi" w:hAnsiTheme="minorHAnsi"/>
                <w:highlight w:val="yellow"/>
              </w:rPr>
              <w:id w:val="1126439009"/>
              <w:placeholder>
                <w:docPart w:val="DefaultPlaceholder_-1854013440"/>
              </w:placeholder>
            </w:sdtPr>
            <w:sdtContent>
              <w:p w14:paraId="2190EAA4" w14:textId="7A72CF95" w:rsidR="005E6081" w:rsidRPr="00A86EDC" w:rsidRDefault="00B01384" w:rsidP="00A86EDC">
                <w:pPr>
                  <w:pStyle w:val="Tabel"/>
                  <w:rPr>
                    <w:rFonts w:asciiTheme="minorHAnsi" w:hAnsiTheme="minorHAnsi"/>
                  </w:rPr>
                </w:pPr>
                <w:r w:rsidRPr="00B01384">
                  <w:rPr>
                    <w:rFonts w:asciiTheme="minorHAnsi" w:hAnsiTheme="minorHAnsi"/>
                    <w:highlight w:val="yellow"/>
                  </w:rPr>
                  <w:t>*</w:t>
                </w:r>
                <w:r w:rsidR="0088112D">
                  <w:rPr>
                    <w:rFonts w:asciiTheme="minorHAnsi" w:hAnsiTheme="minorHAnsi"/>
                    <w:highlight w:val="yellow"/>
                  </w:rPr>
                  <w:t>VOEG NAAM IN</w:t>
                </w:r>
                <w:r w:rsidRPr="00B01384">
                  <w:rPr>
                    <w:rFonts w:asciiTheme="minorHAnsi" w:hAnsiTheme="minorHAnsi"/>
                    <w:highlight w:val="yellow"/>
                  </w:rPr>
                  <w:t>*</w:t>
                </w:r>
              </w:p>
            </w:sdtContent>
          </w:sdt>
        </w:tc>
      </w:tr>
      <w:tr w:rsidR="005E6081" w:rsidRPr="00A86EDC" w14:paraId="5D396E0D" w14:textId="77777777" w:rsidTr="00A86EDC">
        <w:trPr>
          <w:jc w:val="center"/>
        </w:trPr>
        <w:tc>
          <w:tcPr>
            <w:tcW w:w="2154" w:type="dxa"/>
          </w:tcPr>
          <w:p w14:paraId="71EEDEBE" w14:textId="40A9E3C7" w:rsidR="005E6081" w:rsidRPr="00A86EDC" w:rsidRDefault="005E6081" w:rsidP="00A86EDC">
            <w:pPr>
              <w:spacing w:before="0" w:after="0"/>
            </w:pPr>
            <w:r w:rsidRPr="00A86EDC">
              <w:t>A</w:t>
            </w:r>
            <w:r w:rsidR="00F87AC7">
              <w:t>d</w:t>
            </w:r>
            <w:r w:rsidRPr="00A86EDC">
              <w:t>re</w:t>
            </w:r>
            <w:r w:rsidR="00F87AC7">
              <w:t>s</w:t>
            </w:r>
            <w:r w:rsidRPr="00A86EDC">
              <w:t>:</w:t>
            </w:r>
          </w:p>
        </w:tc>
        <w:tc>
          <w:tcPr>
            <w:tcW w:w="580" w:type="dxa"/>
          </w:tcPr>
          <w:p w14:paraId="73E4036D" w14:textId="22CF9E9A" w:rsidR="005E6081" w:rsidRPr="00A86EDC" w:rsidRDefault="00B01384" w:rsidP="00A86EDC">
            <w:pPr>
              <w:spacing w:before="0" w:after="0"/>
            </w:pPr>
            <w:r>
              <w:t>*</w:t>
            </w:r>
          </w:p>
        </w:tc>
        <w:tc>
          <w:tcPr>
            <w:tcW w:w="7345" w:type="dxa"/>
          </w:tcPr>
          <w:sdt>
            <w:sdtPr>
              <w:rPr>
                <w:rFonts w:asciiTheme="minorHAnsi" w:hAnsiTheme="minorHAnsi"/>
                <w:highlight w:val="yellow"/>
              </w:rPr>
              <w:id w:val="-1303383306"/>
              <w:placeholder>
                <w:docPart w:val="DefaultPlaceholder_-1854013440"/>
              </w:placeholder>
            </w:sdtPr>
            <w:sdtContent>
              <w:p w14:paraId="0D6455BA" w14:textId="011336C1" w:rsidR="005E6081" w:rsidRPr="00A86EDC" w:rsidRDefault="00B01384" w:rsidP="00A86EDC">
                <w:pPr>
                  <w:pStyle w:val="Tabel"/>
                  <w:rPr>
                    <w:rFonts w:asciiTheme="minorHAnsi" w:hAnsiTheme="minorHAnsi"/>
                  </w:rPr>
                </w:pPr>
                <w:r w:rsidRPr="00B01384">
                  <w:rPr>
                    <w:rFonts w:asciiTheme="minorHAnsi" w:hAnsiTheme="minorHAnsi"/>
                    <w:highlight w:val="yellow"/>
                  </w:rPr>
                  <w:t>*</w:t>
                </w:r>
                <w:r w:rsidR="0088112D">
                  <w:rPr>
                    <w:rFonts w:asciiTheme="minorHAnsi" w:hAnsiTheme="minorHAnsi"/>
                    <w:highlight w:val="yellow"/>
                  </w:rPr>
                  <w:t>VOEG ADRES IN</w:t>
                </w:r>
                <w:r w:rsidRPr="00B01384">
                  <w:rPr>
                    <w:rFonts w:asciiTheme="minorHAnsi" w:hAnsiTheme="minorHAnsi"/>
                    <w:highlight w:val="yellow"/>
                  </w:rPr>
                  <w:t>*</w:t>
                </w:r>
              </w:p>
            </w:sdtContent>
          </w:sdt>
        </w:tc>
      </w:tr>
      <w:tr w:rsidR="005E6081" w:rsidRPr="00A86EDC" w14:paraId="6EE7BCF0" w14:textId="77777777" w:rsidTr="00A86EDC">
        <w:trPr>
          <w:jc w:val="center"/>
        </w:trPr>
        <w:tc>
          <w:tcPr>
            <w:tcW w:w="2154" w:type="dxa"/>
          </w:tcPr>
          <w:p w14:paraId="173EB57E" w14:textId="31F53B59" w:rsidR="005E6081" w:rsidRPr="00A86EDC" w:rsidRDefault="00F87AC7" w:rsidP="00A86EDC">
            <w:pPr>
              <w:spacing w:before="0" w:after="0"/>
            </w:pPr>
            <w:r>
              <w:t>Em</w:t>
            </w:r>
            <w:r w:rsidR="005E6081" w:rsidRPr="00A86EDC">
              <w:t>ail:</w:t>
            </w:r>
          </w:p>
        </w:tc>
        <w:tc>
          <w:tcPr>
            <w:tcW w:w="580" w:type="dxa"/>
          </w:tcPr>
          <w:p w14:paraId="5BC56156" w14:textId="77777777" w:rsidR="005E6081" w:rsidRPr="00A86EDC" w:rsidRDefault="005E6081" w:rsidP="00A86EDC">
            <w:pPr>
              <w:spacing w:before="0" w:after="0"/>
            </w:pPr>
          </w:p>
        </w:tc>
        <w:tc>
          <w:tcPr>
            <w:tcW w:w="7345" w:type="dxa"/>
          </w:tcPr>
          <w:sdt>
            <w:sdtPr>
              <w:rPr>
                <w:rFonts w:asciiTheme="minorHAnsi" w:hAnsiTheme="minorHAnsi"/>
                <w:highlight w:val="yellow"/>
              </w:rPr>
              <w:id w:val="169305537"/>
              <w:placeholder>
                <w:docPart w:val="DefaultPlaceholder_-1854013440"/>
              </w:placeholder>
            </w:sdtPr>
            <w:sdtContent>
              <w:p w14:paraId="3E3413C8" w14:textId="48ABE20D" w:rsidR="005E6081" w:rsidRPr="00B01384" w:rsidRDefault="00B01384" w:rsidP="00A86EDC">
                <w:pPr>
                  <w:pStyle w:val="Tabel"/>
                  <w:rPr>
                    <w:rFonts w:asciiTheme="minorHAnsi" w:hAnsiTheme="minorHAnsi"/>
                    <w:highlight w:val="yellow"/>
                  </w:rPr>
                </w:pPr>
                <w:r w:rsidRPr="00B01384">
                  <w:rPr>
                    <w:rFonts w:asciiTheme="minorHAnsi" w:hAnsiTheme="minorHAnsi"/>
                    <w:highlight w:val="yellow"/>
                  </w:rPr>
                  <w:t>*</w:t>
                </w:r>
                <w:r w:rsidR="0088112D">
                  <w:rPr>
                    <w:rFonts w:asciiTheme="minorHAnsi" w:hAnsiTheme="minorHAnsi"/>
                    <w:highlight w:val="yellow"/>
                  </w:rPr>
                  <w:t>VOEG EMAIL IN</w:t>
                </w:r>
                <w:r w:rsidRPr="00B01384">
                  <w:rPr>
                    <w:rFonts w:asciiTheme="minorHAnsi" w:hAnsiTheme="minorHAnsi"/>
                    <w:highlight w:val="yellow"/>
                  </w:rPr>
                  <w:t>*</w:t>
                </w:r>
              </w:p>
            </w:sdtContent>
          </w:sdt>
        </w:tc>
      </w:tr>
      <w:tr w:rsidR="005E6081" w:rsidRPr="00A86EDC" w14:paraId="6F6B8B5A" w14:textId="77777777" w:rsidTr="00A86EDC">
        <w:trPr>
          <w:jc w:val="center"/>
        </w:trPr>
        <w:tc>
          <w:tcPr>
            <w:tcW w:w="2154" w:type="dxa"/>
          </w:tcPr>
          <w:p w14:paraId="4B4848DC" w14:textId="77777777" w:rsidR="005E6081" w:rsidRPr="00A86EDC" w:rsidRDefault="005E6081" w:rsidP="00A86EDC">
            <w:pPr>
              <w:spacing w:before="0" w:after="0"/>
            </w:pPr>
            <w:r w:rsidRPr="00A86EDC">
              <w:t>Tel:</w:t>
            </w:r>
          </w:p>
        </w:tc>
        <w:tc>
          <w:tcPr>
            <w:tcW w:w="580" w:type="dxa"/>
          </w:tcPr>
          <w:p w14:paraId="2F1FFB8F" w14:textId="77777777" w:rsidR="005E6081" w:rsidRPr="00A86EDC" w:rsidRDefault="005E6081" w:rsidP="00A86EDC">
            <w:pPr>
              <w:spacing w:before="0" w:after="0"/>
            </w:pPr>
          </w:p>
        </w:tc>
        <w:tc>
          <w:tcPr>
            <w:tcW w:w="7345" w:type="dxa"/>
          </w:tcPr>
          <w:sdt>
            <w:sdtPr>
              <w:rPr>
                <w:rFonts w:asciiTheme="minorHAnsi" w:hAnsiTheme="minorHAnsi"/>
                <w:highlight w:val="yellow"/>
              </w:rPr>
              <w:id w:val="1499303655"/>
              <w:placeholder>
                <w:docPart w:val="DefaultPlaceholder_-1854013440"/>
              </w:placeholder>
            </w:sdtPr>
            <w:sdtContent>
              <w:p w14:paraId="79027C68" w14:textId="0B9D4D65" w:rsidR="00F87AC7" w:rsidRPr="00A86EDC" w:rsidRDefault="00B01384" w:rsidP="00A86EDC">
                <w:pPr>
                  <w:pStyle w:val="Tabel"/>
                  <w:rPr>
                    <w:rFonts w:asciiTheme="minorHAnsi" w:hAnsiTheme="minorHAnsi"/>
                  </w:rPr>
                </w:pPr>
                <w:r w:rsidRPr="00B01384">
                  <w:rPr>
                    <w:rFonts w:asciiTheme="minorHAnsi" w:hAnsiTheme="minorHAnsi"/>
                    <w:highlight w:val="yellow"/>
                  </w:rPr>
                  <w:t>*</w:t>
                </w:r>
                <w:r w:rsidR="0088112D">
                  <w:rPr>
                    <w:rFonts w:asciiTheme="minorHAnsi" w:hAnsiTheme="minorHAnsi"/>
                    <w:highlight w:val="yellow"/>
                  </w:rPr>
                  <w:t>VOEG TELEFOONNUMMER IN</w:t>
                </w:r>
                <w:r w:rsidRPr="00B01384">
                  <w:rPr>
                    <w:rFonts w:asciiTheme="minorHAnsi" w:hAnsiTheme="minorHAnsi"/>
                    <w:highlight w:val="yellow"/>
                  </w:rPr>
                  <w:t>*</w:t>
                </w:r>
              </w:p>
            </w:sdtContent>
          </w:sdt>
        </w:tc>
      </w:tr>
      <w:tr w:rsidR="00F87AC7" w:rsidRPr="00A86EDC" w14:paraId="5756B781" w14:textId="77777777" w:rsidTr="00A86EDC">
        <w:trPr>
          <w:jc w:val="center"/>
        </w:trPr>
        <w:tc>
          <w:tcPr>
            <w:tcW w:w="2154" w:type="dxa"/>
          </w:tcPr>
          <w:p w14:paraId="0E839ACE" w14:textId="44B42493" w:rsidR="00F87AC7" w:rsidRPr="00A86EDC" w:rsidRDefault="00F87AC7" w:rsidP="00A86EDC">
            <w:pPr>
              <w:spacing w:before="0" w:after="0"/>
            </w:pPr>
            <w:r>
              <w:t>Mobi</w:t>
            </w:r>
            <w:r w:rsidR="0088112D">
              <w:t>el</w:t>
            </w:r>
            <w:r>
              <w:t>:</w:t>
            </w:r>
          </w:p>
        </w:tc>
        <w:tc>
          <w:tcPr>
            <w:tcW w:w="580" w:type="dxa"/>
          </w:tcPr>
          <w:p w14:paraId="69D68F66" w14:textId="77777777" w:rsidR="00F87AC7" w:rsidRPr="00A86EDC" w:rsidRDefault="00F87AC7" w:rsidP="00A86EDC">
            <w:pPr>
              <w:spacing w:before="0" w:after="0"/>
            </w:pPr>
          </w:p>
        </w:tc>
        <w:tc>
          <w:tcPr>
            <w:tcW w:w="7345" w:type="dxa"/>
          </w:tcPr>
          <w:sdt>
            <w:sdtPr>
              <w:rPr>
                <w:rFonts w:asciiTheme="minorHAnsi" w:hAnsiTheme="minorHAnsi"/>
                <w:highlight w:val="yellow"/>
              </w:rPr>
              <w:id w:val="-1090933260"/>
              <w:placeholder>
                <w:docPart w:val="DefaultPlaceholder_-1854013440"/>
              </w:placeholder>
            </w:sdtPr>
            <w:sdtContent>
              <w:p w14:paraId="67482F98" w14:textId="1C5AB921" w:rsidR="00F87AC7" w:rsidRPr="00B01384" w:rsidRDefault="00F87AC7" w:rsidP="00A86EDC">
                <w:pPr>
                  <w:pStyle w:val="Tabel"/>
                  <w:rPr>
                    <w:rFonts w:asciiTheme="minorHAnsi" w:hAnsiTheme="minorHAnsi"/>
                    <w:highlight w:val="yellow"/>
                  </w:rPr>
                </w:pPr>
                <w:r w:rsidRPr="00F87AC7">
                  <w:rPr>
                    <w:rFonts w:asciiTheme="minorHAnsi" w:hAnsiTheme="minorHAnsi"/>
                    <w:highlight w:val="yellow"/>
                  </w:rPr>
                  <w:t>*</w:t>
                </w:r>
                <w:r w:rsidR="0088112D">
                  <w:rPr>
                    <w:rFonts w:asciiTheme="minorHAnsi" w:hAnsiTheme="minorHAnsi"/>
                    <w:highlight w:val="yellow"/>
                  </w:rPr>
                  <w:t>VOEG MOBIEL NUMMER IN</w:t>
                </w:r>
                <w:r w:rsidRPr="00F87AC7">
                  <w:rPr>
                    <w:rFonts w:asciiTheme="minorHAnsi" w:hAnsiTheme="minorHAnsi"/>
                    <w:highlight w:val="yellow"/>
                  </w:rPr>
                  <w:t>*</w:t>
                </w:r>
              </w:p>
            </w:sdtContent>
          </w:sdt>
        </w:tc>
      </w:tr>
    </w:tbl>
    <w:p w14:paraId="0BCDF95B" w14:textId="77777777" w:rsidR="005E6081" w:rsidRPr="00A86EDC" w:rsidRDefault="005E6081" w:rsidP="005E6081"/>
    <w:tbl>
      <w:tblPr>
        <w:tblW w:w="4815" w:type="pct"/>
        <w:jc w:val="center"/>
        <w:tblLayout w:type="fixed"/>
        <w:tblLook w:val="01E0" w:firstRow="1" w:lastRow="1" w:firstColumn="1" w:lastColumn="1" w:noHBand="0" w:noVBand="0"/>
      </w:tblPr>
      <w:tblGrid>
        <w:gridCol w:w="2157"/>
        <w:gridCol w:w="585"/>
        <w:gridCol w:w="7337"/>
      </w:tblGrid>
      <w:tr w:rsidR="005E6081" w:rsidRPr="00A86EDC" w14:paraId="45883534" w14:textId="77777777" w:rsidTr="00F87AC7">
        <w:trPr>
          <w:jc w:val="center"/>
        </w:trPr>
        <w:tc>
          <w:tcPr>
            <w:tcW w:w="2157" w:type="dxa"/>
          </w:tcPr>
          <w:p w14:paraId="77E3BCB2" w14:textId="77777777" w:rsidR="005E6081" w:rsidRPr="00A86EDC" w:rsidRDefault="005E6081" w:rsidP="00A86EDC">
            <w:pPr>
              <w:spacing w:before="0" w:after="0"/>
              <w:rPr>
                <w:b/>
              </w:rPr>
            </w:pPr>
            <w:r w:rsidRPr="00A86EDC">
              <w:rPr>
                <w:b/>
              </w:rPr>
              <w:t>Contact DIOSS</w:t>
            </w:r>
          </w:p>
        </w:tc>
        <w:tc>
          <w:tcPr>
            <w:tcW w:w="585" w:type="dxa"/>
          </w:tcPr>
          <w:p w14:paraId="76CAF20B" w14:textId="77777777" w:rsidR="005E6081" w:rsidRPr="00A86EDC" w:rsidRDefault="005E6081" w:rsidP="00A86EDC">
            <w:pPr>
              <w:spacing w:before="0" w:after="0"/>
            </w:pPr>
          </w:p>
        </w:tc>
        <w:tc>
          <w:tcPr>
            <w:tcW w:w="7337" w:type="dxa"/>
          </w:tcPr>
          <w:p w14:paraId="62B49A16" w14:textId="77777777" w:rsidR="005E6081" w:rsidRPr="00A86EDC" w:rsidRDefault="005E6081" w:rsidP="00A86EDC">
            <w:pPr>
              <w:spacing w:before="0" w:after="0"/>
              <w:ind w:left="720" w:hanging="720"/>
              <w:rPr>
                <w:lang w:val="en-US"/>
              </w:rPr>
            </w:pPr>
          </w:p>
        </w:tc>
      </w:tr>
      <w:tr w:rsidR="005E6081" w:rsidRPr="00A86EDC" w14:paraId="29703F3E" w14:textId="77777777" w:rsidTr="00F87AC7">
        <w:trPr>
          <w:jc w:val="center"/>
        </w:trPr>
        <w:tc>
          <w:tcPr>
            <w:tcW w:w="2157" w:type="dxa"/>
          </w:tcPr>
          <w:p w14:paraId="156DE55C" w14:textId="1628AA9D" w:rsidR="005E6081" w:rsidRPr="00A86EDC" w:rsidRDefault="005E6081" w:rsidP="00A86EDC">
            <w:pPr>
              <w:spacing w:before="0" w:after="0"/>
            </w:pPr>
            <w:r w:rsidRPr="00A86EDC">
              <w:t>Na</w:t>
            </w:r>
            <w:r w:rsidR="0088112D">
              <w:t>am</w:t>
            </w:r>
            <w:r w:rsidRPr="00A86EDC">
              <w:t>:</w:t>
            </w:r>
          </w:p>
        </w:tc>
        <w:tc>
          <w:tcPr>
            <w:tcW w:w="585" w:type="dxa"/>
          </w:tcPr>
          <w:p w14:paraId="3404A941" w14:textId="77777777" w:rsidR="005E6081" w:rsidRPr="00A86EDC" w:rsidRDefault="005E6081" w:rsidP="00A86EDC">
            <w:pPr>
              <w:spacing w:before="0" w:after="0"/>
            </w:pPr>
          </w:p>
        </w:tc>
        <w:tc>
          <w:tcPr>
            <w:tcW w:w="7337" w:type="dxa"/>
          </w:tcPr>
          <w:p w14:paraId="31DDEA3F" w14:textId="1B8159EE" w:rsidR="005E6081" w:rsidRPr="00B01384" w:rsidRDefault="00B01384" w:rsidP="00A86EDC">
            <w:pPr>
              <w:pStyle w:val="Tabel"/>
              <w:rPr>
                <w:rFonts w:asciiTheme="minorHAnsi" w:hAnsiTheme="minorHAnsi"/>
                <w:highlight w:val="yellow"/>
                <w:lang w:val="en-US"/>
              </w:rPr>
            </w:pPr>
            <w:r w:rsidRPr="00B01384">
              <w:rPr>
                <w:rFonts w:asciiTheme="minorHAnsi" w:hAnsiTheme="minorHAnsi"/>
                <w:highlight w:val="yellow"/>
                <w:lang w:val="en-US"/>
              </w:rPr>
              <w:t>*</w:t>
            </w:r>
            <w:r w:rsidR="0088112D">
              <w:rPr>
                <w:rFonts w:asciiTheme="minorHAnsi" w:hAnsiTheme="minorHAnsi"/>
                <w:highlight w:val="yellow"/>
                <w:lang w:val="en-US"/>
              </w:rPr>
              <w:t>VOEG NAAM IN</w:t>
            </w:r>
            <w:r w:rsidRPr="00B01384">
              <w:rPr>
                <w:rFonts w:asciiTheme="minorHAnsi" w:hAnsiTheme="minorHAnsi"/>
                <w:highlight w:val="yellow"/>
                <w:lang w:val="en-US"/>
              </w:rPr>
              <w:t>*</w:t>
            </w:r>
          </w:p>
        </w:tc>
      </w:tr>
      <w:tr w:rsidR="005E6081" w:rsidRPr="00A86EDC" w14:paraId="5F0A5A21" w14:textId="77777777" w:rsidTr="00F87AC7">
        <w:trPr>
          <w:jc w:val="center"/>
        </w:trPr>
        <w:tc>
          <w:tcPr>
            <w:tcW w:w="2157" w:type="dxa"/>
          </w:tcPr>
          <w:p w14:paraId="5236E485" w14:textId="014200E4" w:rsidR="005E6081" w:rsidRPr="00A86EDC" w:rsidRDefault="00F87AC7" w:rsidP="00A86EDC">
            <w:pPr>
              <w:spacing w:before="0" w:after="0"/>
            </w:pPr>
            <w:r>
              <w:t>Em</w:t>
            </w:r>
            <w:r w:rsidR="005E6081" w:rsidRPr="00A86EDC">
              <w:t>ail:</w:t>
            </w:r>
          </w:p>
        </w:tc>
        <w:tc>
          <w:tcPr>
            <w:tcW w:w="585" w:type="dxa"/>
          </w:tcPr>
          <w:p w14:paraId="1EE9A899" w14:textId="77777777" w:rsidR="005E6081" w:rsidRPr="00A86EDC" w:rsidRDefault="005E6081" w:rsidP="00A86EDC">
            <w:pPr>
              <w:spacing w:before="0" w:after="0"/>
            </w:pPr>
          </w:p>
        </w:tc>
        <w:tc>
          <w:tcPr>
            <w:tcW w:w="7337" w:type="dxa"/>
          </w:tcPr>
          <w:p w14:paraId="04F5A6BD" w14:textId="1B736223" w:rsidR="005E6081" w:rsidRPr="00B01384" w:rsidRDefault="00B01384" w:rsidP="00A86EDC">
            <w:pPr>
              <w:pStyle w:val="Tabel"/>
              <w:rPr>
                <w:rFonts w:asciiTheme="minorHAnsi" w:hAnsiTheme="minorHAnsi"/>
                <w:highlight w:val="yellow"/>
                <w:lang w:val="en-US"/>
              </w:rPr>
            </w:pPr>
            <w:r w:rsidRPr="00B01384">
              <w:rPr>
                <w:rFonts w:asciiTheme="minorHAnsi" w:hAnsiTheme="minorHAnsi"/>
                <w:highlight w:val="yellow"/>
              </w:rPr>
              <w:t>*</w:t>
            </w:r>
            <w:r w:rsidR="0088112D">
              <w:rPr>
                <w:rFonts w:asciiTheme="minorHAnsi" w:hAnsiTheme="minorHAnsi"/>
                <w:highlight w:val="yellow"/>
              </w:rPr>
              <w:t>VOEG EMAIL IN</w:t>
            </w:r>
            <w:r w:rsidRPr="00B01384">
              <w:rPr>
                <w:rFonts w:asciiTheme="minorHAnsi" w:hAnsiTheme="minorHAnsi"/>
                <w:highlight w:val="yellow"/>
              </w:rPr>
              <w:t>*</w:t>
            </w:r>
          </w:p>
        </w:tc>
      </w:tr>
      <w:tr w:rsidR="005E6081" w:rsidRPr="00A86EDC" w14:paraId="4FC061CB" w14:textId="77777777" w:rsidTr="00F87AC7">
        <w:trPr>
          <w:jc w:val="center"/>
        </w:trPr>
        <w:tc>
          <w:tcPr>
            <w:tcW w:w="2157" w:type="dxa"/>
          </w:tcPr>
          <w:p w14:paraId="2B308A0B" w14:textId="77777777" w:rsidR="005E6081" w:rsidRPr="00A86EDC" w:rsidRDefault="005E6081" w:rsidP="00A86EDC">
            <w:pPr>
              <w:spacing w:before="0" w:after="0"/>
            </w:pPr>
            <w:r w:rsidRPr="00A86EDC">
              <w:t>Tel:</w:t>
            </w:r>
          </w:p>
        </w:tc>
        <w:tc>
          <w:tcPr>
            <w:tcW w:w="585" w:type="dxa"/>
          </w:tcPr>
          <w:p w14:paraId="002C8A9D" w14:textId="77777777" w:rsidR="005E6081" w:rsidRPr="00A86EDC" w:rsidRDefault="005E6081" w:rsidP="00A86EDC">
            <w:pPr>
              <w:spacing w:before="0" w:after="0"/>
            </w:pPr>
          </w:p>
        </w:tc>
        <w:tc>
          <w:tcPr>
            <w:tcW w:w="7337" w:type="dxa"/>
          </w:tcPr>
          <w:p w14:paraId="47CE4881" w14:textId="3F40D863" w:rsidR="005E6081" w:rsidRPr="00B01384" w:rsidRDefault="00B01384" w:rsidP="00A86EDC">
            <w:pPr>
              <w:pStyle w:val="Tabel"/>
              <w:rPr>
                <w:rFonts w:asciiTheme="minorHAnsi" w:hAnsiTheme="minorHAnsi"/>
                <w:highlight w:val="yellow"/>
              </w:rPr>
            </w:pPr>
            <w:r w:rsidRPr="00B01384">
              <w:rPr>
                <w:rFonts w:asciiTheme="minorHAnsi" w:hAnsiTheme="minorHAnsi"/>
                <w:highlight w:val="yellow"/>
                <w:lang w:val="en-US"/>
              </w:rPr>
              <w:t>*</w:t>
            </w:r>
            <w:r w:rsidR="0088112D">
              <w:rPr>
                <w:rFonts w:asciiTheme="minorHAnsi" w:hAnsiTheme="minorHAnsi"/>
                <w:highlight w:val="yellow"/>
                <w:lang w:val="en-US"/>
              </w:rPr>
              <w:t>VOEG TELEFOONNUMMER IN</w:t>
            </w:r>
            <w:r w:rsidRPr="00B01384">
              <w:rPr>
                <w:rFonts w:asciiTheme="minorHAnsi" w:hAnsiTheme="minorHAnsi"/>
                <w:highlight w:val="yellow"/>
                <w:lang w:val="en-US"/>
              </w:rPr>
              <w:t>*</w:t>
            </w:r>
          </w:p>
        </w:tc>
      </w:tr>
      <w:tr w:rsidR="005E6081" w:rsidRPr="00A86EDC" w14:paraId="7DF62D31" w14:textId="77777777" w:rsidTr="00F87AC7">
        <w:trPr>
          <w:jc w:val="center"/>
        </w:trPr>
        <w:tc>
          <w:tcPr>
            <w:tcW w:w="2157" w:type="dxa"/>
          </w:tcPr>
          <w:p w14:paraId="22748450" w14:textId="56ECCBDF" w:rsidR="005E6081" w:rsidRPr="00A86EDC" w:rsidRDefault="005E6081" w:rsidP="00A86EDC">
            <w:pPr>
              <w:spacing w:before="0" w:after="0"/>
            </w:pPr>
            <w:r w:rsidRPr="00A86EDC">
              <w:t>Mobi</w:t>
            </w:r>
            <w:r w:rsidR="0088112D">
              <w:t>el</w:t>
            </w:r>
            <w:r w:rsidRPr="00A86EDC">
              <w:t>:</w:t>
            </w:r>
          </w:p>
        </w:tc>
        <w:tc>
          <w:tcPr>
            <w:tcW w:w="585" w:type="dxa"/>
          </w:tcPr>
          <w:p w14:paraId="6B04A330" w14:textId="77777777" w:rsidR="005E6081" w:rsidRPr="00A86EDC" w:rsidRDefault="005E6081" w:rsidP="00A86EDC">
            <w:pPr>
              <w:spacing w:before="0" w:after="0"/>
            </w:pPr>
          </w:p>
        </w:tc>
        <w:tc>
          <w:tcPr>
            <w:tcW w:w="7337" w:type="dxa"/>
          </w:tcPr>
          <w:p w14:paraId="2BF55622" w14:textId="77EA280F" w:rsidR="005E6081" w:rsidRPr="00B01384" w:rsidRDefault="00B01384" w:rsidP="00A86EDC">
            <w:pPr>
              <w:pStyle w:val="Tabel"/>
              <w:rPr>
                <w:rFonts w:asciiTheme="minorHAnsi" w:hAnsiTheme="minorHAnsi"/>
                <w:highlight w:val="yellow"/>
              </w:rPr>
            </w:pPr>
            <w:r w:rsidRPr="00B01384">
              <w:rPr>
                <w:rFonts w:asciiTheme="minorHAnsi" w:hAnsiTheme="minorHAnsi"/>
                <w:highlight w:val="yellow"/>
              </w:rPr>
              <w:t>*</w:t>
            </w:r>
            <w:r w:rsidR="0088112D">
              <w:rPr>
                <w:rFonts w:asciiTheme="minorHAnsi" w:hAnsiTheme="minorHAnsi"/>
                <w:highlight w:val="yellow"/>
              </w:rPr>
              <w:t>VOEG MOBIEL NUMMER IN</w:t>
            </w:r>
            <w:r w:rsidRPr="00B01384">
              <w:rPr>
                <w:rFonts w:asciiTheme="minorHAnsi" w:hAnsiTheme="minorHAnsi"/>
                <w:highlight w:val="yellow"/>
              </w:rPr>
              <w:t>*</w:t>
            </w:r>
          </w:p>
        </w:tc>
      </w:tr>
    </w:tbl>
    <w:p w14:paraId="2E96BA84" w14:textId="77777777" w:rsidR="005E6081" w:rsidRPr="00A86EDC" w:rsidRDefault="005E6081" w:rsidP="005E6081"/>
    <w:tbl>
      <w:tblPr>
        <w:tblW w:w="4815" w:type="pct"/>
        <w:jc w:val="center"/>
        <w:tblLayout w:type="fixed"/>
        <w:tblLook w:val="01E0" w:firstRow="1" w:lastRow="1" w:firstColumn="1" w:lastColumn="1" w:noHBand="0" w:noVBand="0"/>
      </w:tblPr>
      <w:tblGrid>
        <w:gridCol w:w="2155"/>
        <w:gridCol w:w="113"/>
        <w:gridCol w:w="472"/>
        <w:gridCol w:w="7339"/>
      </w:tblGrid>
      <w:tr w:rsidR="005E6081" w:rsidRPr="00A86EDC" w14:paraId="77935B81" w14:textId="77777777" w:rsidTr="00F87AC7">
        <w:trPr>
          <w:jc w:val="center"/>
        </w:trPr>
        <w:tc>
          <w:tcPr>
            <w:tcW w:w="2155" w:type="dxa"/>
          </w:tcPr>
          <w:p w14:paraId="677E3597" w14:textId="77777777" w:rsidR="005E6081" w:rsidRPr="00A86EDC" w:rsidRDefault="005E6081" w:rsidP="00A86EDC">
            <w:pPr>
              <w:spacing w:before="0" w:after="0"/>
              <w:rPr>
                <w:b/>
              </w:rPr>
            </w:pPr>
            <w:r w:rsidRPr="00A86EDC">
              <w:rPr>
                <w:b/>
              </w:rPr>
              <w:t>Document Info</w:t>
            </w:r>
          </w:p>
        </w:tc>
        <w:tc>
          <w:tcPr>
            <w:tcW w:w="585" w:type="dxa"/>
            <w:gridSpan w:val="2"/>
          </w:tcPr>
          <w:p w14:paraId="6FDAC150" w14:textId="77777777" w:rsidR="005E6081" w:rsidRPr="00A86EDC" w:rsidRDefault="005E6081" w:rsidP="00A86EDC">
            <w:pPr>
              <w:spacing w:before="0" w:after="0"/>
              <w:rPr>
                <w:b/>
              </w:rPr>
            </w:pPr>
          </w:p>
        </w:tc>
        <w:tc>
          <w:tcPr>
            <w:tcW w:w="7339" w:type="dxa"/>
          </w:tcPr>
          <w:p w14:paraId="363703A3" w14:textId="77777777" w:rsidR="005E6081" w:rsidRPr="00A86EDC" w:rsidRDefault="005E6081" w:rsidP="00A86EDC">
            <w:pPr>
              <w:spacing w:before="0" w:after="0"/>
              <w:rPr>
                <w:b/>
              </w:rPr>
            </w:pPr>
          </w:p>
        </w:tc>
      </w:tr>
      <w:tr w:rsidR="005E6081" w:rsidRPr="00A86EDC" w14:paraId="41E1FF74" w14:textId="77777777" w:rsidTr="00F87AC7">
        <w:trPr>
          <w:jc w:val="center"/>
        </w:trPr>
        <w:tc>
          <w:tcPr>
            <w:tcW w:w="2155" w:type="dxa"/>
          </w:tcPr>
          <w:p w14:paraId="6B2A5527" w14:textId="50A03EE2" w:rsidR="005E6081" w:rsidRPr="00A86EDC" w:rsidRDefault="00F87AC7" w:rsidP="00A86EDC">
            <w:pPr>
              <w:spacing w:before="0" w:after="0"/>
            </w:pPr>
            <w:r>
              <w:t>Au</w:t>
            </w:r>
            <w:r w:rsidR="0088112D">
              <w:t>teur</w:t>
            </w:r>
            <w:r w:rsidR="005E6081" w:rsidRPr="00A86EDC">
              <w:t>:</w:t>
            </w:r>
          </w:p>
        </w:tc>
        <w:tc>
          <w:tcPr>
            <w:tcW w:w="585" w:type="dxa"/>
            <w:gridSpan w:val="2"/>
          </w:tcPr>
          <w:p w14:paraId="5211AB95" w14:textId="77777777" w:rsidR="005E6081" w:rsidRPr="00A86EDC" w:rsidRDefault="005E6081" w:rsidP="00A86EDC">
            <w:pPr>
              <w:spacing w:before="0" w:after="0"/>
            </w:pPr>
          </w:p>
        </w:tc>
        <w:tc>
          <w:tcPr>
            <w:tcW w:w="7339" w:type="dxa"/>
          </w:tcPr>
          <w:p w14:paraId="0AF05B0F" w14:textId="77777777" w:rsidR="005E6081" w:rsidRPr="00A86EDC" w:rsidRDefault="005E6081" w:rsidP="00A86EDC">
            <w:pPr>
              <w:pStyle w:val="Tabel"/>
              <w:rPr>
                <w:rFonts w:asciiTheme="minorHAnsi" w:hAnsiTheme="minorHAnsi"/>
              </w:rPr>
            </w:pPr>
          </w:p>
        </w:tc>
      </w:tr>
      <w:tr w:rsidR="005E6081" w:rsidRPr="00A86EDC" w14:paraId="6A027902" w14:textId="77777777" w:rsidTr="0088112D">
        <w:trPr>
          <w:jc w:val="center"/>
        </w:trPr>
        <w:tc>
          <w:tcPr>
            <w:tcW w:w="2268" w:type="dxa"/>
            <w:gridSpan w:val="2"/>
          </w:tcPr>
          <w:p w14:paraId="1611D70A" w14:textId="57CFB8C6" w:rsidR="005E6081" w:rsidRPr="00A86EDC" w:rsidRDefault="0088112D" w:rsidP="00A86EDC">
            <w:pPr>
              <w:spacing w:before="0" w:after="0"/>
            </w:pPr>
            <w:r>
              <w:t>Aangemaakt op</w:t>
            </w:r>
            <w:r w:rsidR="005E6081" w:rsidRPr="00A86EDC">
              <w:t>:</w:t>
            </w:r>
          </w:p>
        </w:tc>
        <w:tc>
          <w:tcPr>
            <w:tcW w:w="472" w:type="dxa"/>
          </w:tcPr>
          <w:p w14:paraId="45736290" w14:textId="77777777" w:rsidR="005E6081" w:rsidRPr="00A86EDC" w:rsidRDefault="005E6081" w:rsidP="00A86EDC">
            <w:pPr>
              <w:spacing w:before="0" w:after="0"/>
            </w:pPr>
          </w:p>
        </w:tc>
        <w:tc>
          <w:tcPr>
            <w:tcW w:w="7339" w:type="dxa"/>
          </w:tcPr>
          <w:p w14:paraId="76991689" w14:textId="77777777" w:rsidR="005E6081" w:rsidRPr="00A86EDC" w:rsidRDefault="005E6081" w:rsidP="00A86EDC">
            <w:pPr>
              <w:pStyle w:val="Tabel"/>
              <w:rPr>
                <w:rFonts w:asciiTheme="minorHAnsi" w:hAnsiTheme="minorHAnsi"/>
                <w:lang w:val="en-US"/>
              </w:rPr>
            </w:pPr>
          </w:p>
        </w:tc>
      </w:tr>
      <w:tr w:rsidR="005E6081" w:rsidRPr="00A86EDC" w14:paraId="4FD7B34B" w14:textId="77777777" w:rsidTr="00F87AC7">
        <w:trPr>
          <w:jc w:val="center"/>
        </w:trPr>
        <w:tc>
          <w:tcPr>
            <w:tcW w:w="2155" w:type="dxa"/>
          </w:tcPr>
          <w:p w14:paraId="7BE929A6" w14:textId="09102E4C" w:rsidR="005E6081" w:rsidRPr="00A86EDC" w:rsidRDefault="00B01384" w:rsidP="00A86EDC">
            <w:pPr>
              <w:spacing w:before="0" w:after="0"/>
            </w:pPr>
            <w:r>
              <w:t>R</w:t>
            </w:r>
            <w:r w:rsidR="005E6081" w:rsidRPr="00A86EDC">
              <w:t>eferen</w:t>
            </w:r>
            <w:r w:rsidR="0088112D">
              <w:t>tie</w:t>
            </w:r>
            <w:r w:rsidR="005E6081" w:rsidRPr="00A86EDC">
              <w:t>:</w:t>
            </w:r>
          </w:p>
        </w:tc>
        <w:tc>
          <w:tcPr>
            <w:tcW w:w="585" w:type="dxa"/>
            <w:gridSpan w:val="2"/>
          </w:tcPr>
          <w:p w14:paraId="3AEFC309" w14:textId="77777777" w:rsidR="005E6081" w:rsidRPr="00A86EDC" w:rsidRDefault="005E6081" w:rsidP="00A86EDC">
            <w:pPr>
              <w:spacing w:before="0" w:after="0"/>
            </w:pPr>
          </w:p>
        </w:tc>
        <w:tc>
          <w:tcPr>
            <w:tcW w:w="7339" w:type="dxa"/>
          </w:tcPr>
          <w:p w14:paraId="1B1A0252" w14:textId="77777777" w:rsidR="005E6081" w:rsidRPr="00A86EDC" w:rsidRDefault="005E6081" w:rsidP="00A86EDC">
            <w:pPr>
              <w:pStyle w:val="Tabel"/>
              <w:rPr>
                <w:rFonts w:asciiTheme="minorHAnsi" w:hAnsiTheme="minorHAnsi"/>
              </w:rPr>
            </w:pPr>
          </w:p>
        </w:tc>
      </w:tr>
      <w:tr w:rsidR="005E6081" w:rsidRPr="00A86EDC" w14:paraId="2560B2A9" w14:textId="77777777" w:rsidTr="00F87AC7">
        <w:trPr>
          <w:jc w:val="center"/>
        </w:trPr>
        <w:tc>
          <w:tcPr>
            <w:tcW w:w="2155" w:type="dxa"/>
          </w:tcPr>
          <w:p w14:paraId="2106243B" w14:textId="625285A1" w:rsidR="005E6081" w:rsidRPr="00A86EDC" w:rsidRDefault="005E6081" w:rsidP="00A86EDC">
            <w:pPr>
              <w:spacing w:before="0" w:after="0"/>
            </w:pPr>
            <w:r w:rsidRPr="00A86EDC">
              <w:t>Versi</w:t>
            </w:r>
            <w:r w:rsidR="0088112D">
              <w:t>e</w:t>
            </w:r>
            <w:r w:rsidRPr="00A86EDC">
              <w:t>:</w:t>
            </w:r>
          </w:p>
        </w:tc>
        <w:tc>
          <w:tcPr>
            <w:tcW w:w="585" w:type="dxa"/>
            <w:gridSpan w:val="2"/>
          </w:tcPr>
          <w:p w14:paraId="03A8B910" w14:textId="77777777" w:rsidR="005E6081" w:rsidRPr="00A86EDC" w:rsidRDefault="005E6081" w:rsidP="00A86EDC">
            <w:pPr>
              <w:spacing w:before="0" w:after="0"/>
            </w:pPr>
          </w:p>
        </w:tc>
        <w:tc>
          <w:tcPr>
            <w:tcW w:w="7339" w:type="dxa"/>
          </w:tcPr>
          <w:p w14:paraId="7AD0552E" w14:textId="45FBE055" w:rsidR="005E6081" w:rsidRPr="00A86EDC" w:rsidRDefault="006834D0" w:rsidP="00A86EDC">
            <w:pPr>
              <w:pStyle w:val="Tabel"/>
              <w:rPr>
                <w:rFonts w:asciiTheme="minorHAnsi" w:hAnsiTheme="minorHAnsi"/>
                <w:lang w:val="en-US"/>
              </w:rPr>
            </w:pPr>
            <w:r>
              <w:rPr>
                <w:rFonts w:asciiTheme="minorHAnsi" w:hAnsiTheme="minorHAnsi"/>
                <w:lang w:val="en-US"/>
              </w:rPr>
              <w:t>v202</w:t>
            </w:r>
            <w:r w:rsidR="0088112D">
              <w:rPr>
                <w:rFonts w:asciiTheme="minorHAnsi" w:hAnsiTheme="minorHAnsi"/>
                <w:lang w:val="en-US"/>
              </w:rPr>
              <w:t>50211</w:t>
            </w:r>
          </w:p>
        </w:tc>
      </w:tr>
    </w:tbl>
    <w:p w14:paraId="56EF8A6B" w14:textId="77777777" w:rsidR="005E6081" w:rsidRPr="00A86EDC" w:rsidRDefault="005E6081" w:rsidP="00F87AC7">
      <w:pPr>
        <w:ind w:left="0" w:right="-285"/>
        <w:jc w:val="both"/>
      </w:pPr>
      <w:r w:rsidRPr="00A86EDC">
        <w:br w:type="page"/>
      </w:r>
    </w:p>
    <w:sdt>
      <w:sdtPr>
        <w:rPr>
          <w:rFonts w:asciiTheme="minorHAnsi" w:eastAsiaTheme="minorHAnsi" w:hAnsiTheme="minorHAnsi" w:cstheme="minorBidi"/>
          <w:b w:val="0"/>
          <w:bCs w:val="0"/>
          <w:color w:val="404040" w:themeColor="text1" w:themeTint="BF"/>
          <w:sz w:val="22"/>
          <w:szCs w:val="22"/>
          <w:lang w:val="nl-BE"/>
        </w:rPr>
        <w:id w:val="-535420002"/>
        <w:docPartObj>
          <w:docPartGallery w:val="Table of Contents"/>
          <w:docPartUnique/>
        </w:docPartObj>
      </w:sdtPr>
      <w:sdtEndPr>
        <w:rPr>
          <w:noProof/>
        </w:rPr>
      </w:sdtEndPr>
      <w:sdtContent>
        <w:p w14:paraId="341422D4" w14:textId="647F4A0D" w:rsidR="00011ADD" w:rsidRDefault="00A44DE2">
          <w:pPr>
            <w:pStyle w:val="TOCHeading"/>
          </w:pPr>
          <w:proofErr w:type="spellStart"/>
          <w:r>
            <w:t>Inhoudstabel</w:t>
          </w:r>
          <w:proofErr w:type="spellEnd"/>
        </w:p>
        <w:p w14:paraId="1EC766E0" w14:textId="7BFE84D5" w:rsidR="00F240A5" w:rsidRDefault="00011ADD">
          <w:pPr>
            <w:pStyle w:val="TOC1"/>
            <w:rPr>
              <w:rFonts w:eastAsiaTheme="minorEastAsia"/>
              <w:noProof/>
              <w:color w:val="auto"/>
              <w:kern w:val="2"/>
              <w:lang w:val="en-BE" w:eastAsia="en-BE"/>
              <w14:ligatures w14:val="standardContextual"/>
            </w:rPr>
          </w:pPr>
          <w:r>
            <w:fldChar w:fldCharType="begin"/>
          </w:r>
          <w:r>
            <w:instrText xml:space="preserve"> TOC \o "1-3" \h \z \u </w:instrText>
          </w:r>
          <w:r>
            <w:fldChar w:fldCharType="separate"/>
          </w:r>
          <w:hyperlink w:anchor="_Toc190153643" w:history="1">
            <w:r w:rsidR="00F240A5" w:rsidRPr="00F736A8">
              <w:rPr>
                <w:rStyle w:val="Hyperlink"/>
                <w:noProof/>
                <w:lang w:val="en-BE"/>
              </w:rPr>
              <w:t>1</w:t>
            </w:r>
            <w:r w:rsidR="00F240A5">
              <w:rPr>
                <w:rFonts w:eastAsiaTheme="minorEastAsia"/>
                <w:noProof/>
                <w:color w:val="auto"/>
                <w:kern w:val="2"/>
                <w:lang w:val="en-BE" w:eastAsia="en-BE"/>
                <w14:ligatures w14:val="standardContextual"/>
              </w:rPr>
              <w:tab/>
            </w:r>
            <w:r w:rsidR="00F240A5" w:rsidRPr="00F736A8">
              <w:rPr>
                <w:rStyle w:val="Hyperlink"/>
                <w:noProof/>
                <w:lang w:val="en-BE"/>
              </w:rPr>
              <w:t>Toepassingsgebied</w:t>
            </w:r>
            <w:r w:rsidR="00F240A5">
              <w:rPr>
                <w:noProof/>
                <w:webHidden/>
              </w:rPr>
              <w:tab/>
            </w:r>
            <w:r w:rsidR="00F240A5">
              <w:rPr>
                <w:noProof/>
                <w:webHidden/>
              </w:rPr>
              <w:fldChar w:fldCharType="begin"/>
            </w:r>
            <w:r w:rsidR="00F240A5">
              <w:rPr>
                <w:noProof/>
                <w:webHidden/>
              </w:rPr>
              <w:instrText xml:space="preserve"> PAGEREF _Toc190153643 \h </w:instrText>
            </w:r>
            <w:r w:rsidR="00F240A5">
              <w:rPr>
                <w:noProof/>
                <w:webHidden/>
              </w:rPr>
            </w:r>
            <w:r w:rsidR="00F240A5">
              <w:rPr>
                <w:noProof/>
                <w:webHidden/>
              </w:rPr>
              <w:fldChar w:fldCharType="separate"/>
            </w:r>
            <w:r w:rsidR="001A1177">
              <w:rPr>
                <w:noProof/>
                <w:webHidden/>
              </w:rPr>
              <w:t>4</w:t>
            </w:r>
            <w:r w:rsidR="00F240A5">
              <w:rPr>
                <w:noProof/>
                <w:webHidden/>
              </w:rPr>
              <w:fldChar w:fldCharType="end"/>
            </w:r>
          </w:hyperlink>
        </w:p>
        <w:p w14:paraId="62C26475" w14:textId="3B74F61B" w:rsidR="00F240A5" w:rsidRDefault="00000000">
          <w:pPr>
            <w:pStyle w:val="TOC1"/>
            <w:rPr>
              <w:rFonts w:eastAsiaTheme="minorEastAsia"/>
              <w:noProof/>
              <w:color w:val="auto"/>
              <w:kern w:val="2"/>
              <w:lang w:val="en-BE" w:eastAsia="en-BE"/>
              <w14:ligatures w14:val="standardContextual"/>
            </w:rPr>
          </w:pPr>
          <w:hyperlink w:anchor="_Toc190153644" w:history="1">
            <w:r w:rsidR="00F240A5" w:rsidRPr="00F736A8">
              <w:rPr>
                <w:rStyle w:val="Hyperlink"/>
                <w:noProof/>
                <w:lang w:val="en-BE"/>
              </w:rPr>
              <w:t>2</w:t>
            </w:r>
            <w:r w:rsidR="00F240A5">
              <w:rPr>
                <w:rFonts w:eastAsiaTheme="minorEastAsia"/>
                <w:noProof/>
                <w:color w:val="auto"/>
                <w:kern w:val="2"/>
                <w:lang w:val="en-BE" w:eastAsia="en-BE"/>
                <w14:ligatures w14:val="standardContextual"/>
              </w:rPr>
              <w:tab/>
            </w:r>
            <w:r w:rsidR="00F240A5" w:rsidRPr="00F736A8">
              <w:rPr>
                <w:rStyle w:val="Hyperlink"/>
                <w:noProof/>
                <w:lang w:val="en-BE"/>
              </w:rPr>
              <w:t>Definities</w:t>
            </w:r>
            <w:r w:rsidR="00F240A5">
              <w:rPr>
                <w:noProof/>
                <w:webHidden/>
              </w:rPr>
              <w:tab/>
            </w:r>
            <w:r w:rsidR="00F240A5">
              <w:rPr>
                <w:noProof/>
                <w:webHidden/>
              </w:rPr>
              <w:fldChar w:fldCharType="begin"/>
            </w:r>
            <w:r w:rsidR="00F240A5">
              <w:rPr>
                <w:noProof/>
                <w:webHidden/>
              </w:rPr>
              <w:instrText xml:space="preserve"> PAGEREF _Toc190153644 \h </w:instrText>
            </w:r>
            <w:r w:rsidR="00F240A5">
              <w:rPr>
                <w:noProof/>
                <w:webHidden/>
              </w:rPr>
            </w:r>
            <w:r w:rsidR="00F240A5">
              <w:rPr>
                <w:noProof/>
                <w:webHidden/>
              </w:rPr>
              <w:fldChar w:fldCharType="separate"/>
            </w:r>
            <w:r w:rsidR="001A1177">
              <w:rPr>
                <w:noProof/>
                <w:webHidden/>
              </w:rPr>
              <w:t>4</w:t>
            </w:r>
            <w:r w:rsidR="00F240A5">
              <w:rPr>
                <w:noProof/>
                <w:webHidden/>
              </w:rPr>
              <w:fldChar w:fldCharType="end"/>
            </w:r>
          </w:hyperlink>
        </w:p>
        <w:p w14:paraId="5694C879" w14:textId="05D97C0C" w:rsidR="00F240A5" w:rsidRDefault="00000000">
          <w:pPr>
            <w:pStyle w:val="TOC1"/>
            <w:rPr>
              <w:rFonts w:eastAsiaTheme="minorEastAsia"/>
              <w:noProof/>
              <w:color w:val="auto"/>
              <w:kern w:val="2"/>
              <w:lang w:val="en-BE" w:eastAsia="en-BE"/>
              <w14:ligatures w14:val="standardContextual"/>
            </w:rPr>
          </w:pPr>
          <w:hyperlink w:anchor="_Toc190153645" w:history="1">
            <w:r w:rsidR="00F240A5" w:rsidRPr="00F736A8">
              <w:rPr>
                <w:rStyle w:val="Hyperlink"/>
                <w:noProof/>
              </w:rPr>
              <w:t>3</w:t>
            </w:r>
            <w:r w:rsidR="00F240A5">
              <w:rPr>
                <w:rFonts w:eastAsiaTheme="minorEastAsia"/>
                <w:noProof/>
                <w:color w:val="auto"/>
                <w:kern w:val="2"/>
                <w:lang w:val="en-BE" w:eastAsia="en-BE"/>
                <w14:ligatures w14:val="standardContextual"/>
              </w:rPr>
              <w:tab/>
            </w:r>
            <w:r w:rsidR="00F240A5" w:rsidRPr="00F736A8">
              <w:rPr>
                <w:rStyle w:val="Hyperlink"/>
                <w:noProof/>
              </w:rPr>
              <w:t>Rollen, verantwoordelijkheden en aansprakelijkheid</w:t>
            </w:r>
            <w:r w:rsidR="00F240A5">
              <w:rPr>
                <w:noProof/>
                <w:webHidden/>
              </w:rPr>
              <w:tab/>
            </w:r>
            <w:r w:rsidR="00F240A5">
              <w:rPr>
                <w:noProof/>
                <w:webHidden/>
              </w:rPr>
              <w:fldChar w:fldCharType="begin"/>
            </w:r>
            <w:r w:rsidR="00F240A5">
              <w:rPr>
                <w:noProof/>
                <w:webHidden/>
              </w:rPr>
              <w:instrText xml:space="preserve"> PAGEREF _Toc190153645 \h </w:instrText>
            </w:r>
            <w:r w:rsidR="00F240A5">
              <w:rPr>
                <w:noProof/>
                <w:webHidden/>
              </w:rPr>
            </w:r>
            <w:r w:rsidR="00F240A5">
              <w:rPr>
                <w:noProof/>
                <w:webHidden/>
              </w:rPr>
              <w:fldChar w:fldCharType="separate"/>
            </w:r>
            <w:r w:rsidR="001A1177">
              <w:rPr>
                <w:noProof/>
                <w:webHidden/>
              </w:rPr>
              <w:t>6</w:t>
            </w:r>
            <w:r w:rsidR="00F240A5">
              <w:rPr>
                <w:noProof/>
                <w:webHidden/>
              </w:rPr>
              <w:fldChar w:fldCharType="end"/>
            </w:r>
          </w:hyperlink>
        </w:p>
        <w:p w14:paraId="24DBC059" w14:textId="4403921E" w:rsidR="00F240A5" w:rsidRDefault="00000000">
          <w:pPr>
            <w:pStyle w:val="TOC2"/>
            <w:rPr>
              <w:rFonts w:eastAsiaTheme="minorEastAsia"/>
              <w:noProof/>
              <w:color w:val="auto"/>
              <w:kern w:val="2"/>
              <w:lang w:val="en-BE" w:eastAsia="en-BE"/>
              <w14:ligatures w14:val="standardContextual"/>
            </w:rPr>
          </w:pPr>
          <w:hyperlink w:anchor="_Toc190153646" w:history="1">
            <w:r w:rsidR="00F240A5" w:rsidRPr="00F736A8">
              <w:rPr>
                <w:rStyle w:val="Hyperlink"/>
                <w:noProof/>
                <w:lang w:val="en-BE"/>
              </w:rPr>
              <w:t>3.1</w:t>
            </w:r>
            <w:r w:rsidR="00F240A5">
              <w:rPr>
                <w:rFonts w:eastAsiaTheme="minorEastAsia"/>
                <w:noProof/>
                <w:color w:val="auto"/>
                <w:kern w:val="2"/>
                <w:lang w:val="en-BE" w:eastAsia="en-BE"/>
                <w14:ligatures w14:val="standardContextual"/>
              </w:rPr>
              <w:tab/>
            </w:r>
            <w:r w:rsidR="00F240A5" w:rsidRPr="00F736A8">
              <w:rPr>
                <w:rStyle w:val="Hyperlink"/>
                <w:noProof/>
                <w:lang w:val="en-BE"/>
              </w:rPr>
              <w:t>Rollen</w:t>
            </w:r>
            <w:r w:rsidR="00F240A5">
              <w:rPr>
                <w:noProof/>
                <w:webHidden/>
              </w:rPr>
              <w:tab/>
            </w:r>
            <w:r w:rsidR="00F240A5">
              <w:rPr>
                <w:noProof/>
                <w:webHidden/>
              </w:rPr>
              <w:fldChar w:fldCharType="begin"/>
            </w:r>
            <w:r w:rsidR="00F240A5">
              <w:rPr>
                <w:noProof/>
                <w:webHidden/>
              </w:rPr>
              <w:instrText xml:space="preserve"> PAGEREF _Toc190153646 \h </w:instrText>
            </w:r>
            <w:r w:rsidR="00F240A5">
              <w:rPr>
                <w:noProof/>
                <w:webHidden/>
              </w:rPr>
            </w:r>
            <w:r w:rsidR="00F240A5">
              <w:rPr>
                <w:noProof/>
                <w:webHidden/>
              </w:rPr>
              <w:fldChar w:fldCharType="separate"/>
            </w:r>
            <w:r w:rsidR="001A1177">
              <w:rPr>
                <w:noProof/>
                <w:webHidden/>
              </w:rPr>
              <w:t>6</w:t>
            </w:r>
            <w:r w:rsidR="00F240A5">
              <w:rPr>
                <w:noProof/>
                <w:webHidden/>
              </w:rPr>
              <w:fldChar w:fldCharType="end"/>
            </w:r>
          </w:hyperlink>
        </w:p>
        <w:p w14:paraId="1D6EC983" w14:textId="7DB8A053" w:rsidR="00F240A5" w:rsidRDefault="00000000">
          <w:pPr>
            <w:pStyle w:val="TOC2"/>
            <w:rPr>
              <w:rFonts w:eastAsiaTheme="minorEastAsia"/>
              <w:noProof/>
              <w:color w:val="auto"/>
              <w:kern w:val="2"/>
              <w:lang w:val="en-BE" w:eastAsia="en-BE"/>
              <w14:ligatures w14:val="standardContextual"/>
            </w:rPr>
          </w:pPr>
          <w:hyperlink w:anchor="_Toc190153647" w:history="1">
            <w:r w:rsidR="00F240A5" w:rsidRPr="00F736A8">
              <w:rPr>
                <w:rStyle w:val="Hyperlink"/>
                <w:noProof/>
                <w:lang w:val="en-BE"/>
              </w:rPr>
              <w:t>3.2</w:t>
            </w:r>
            <w:r w:rsidR="00F240A5">
              <w:rPr>
                <w:rFonts w:eastAsiaTheme="minorEastAsia"/>
                <w:noProof/>
                <w:color w:val="auto"/>
                <w:kern w:val="2"/>
                <w:lang w:val="en-BE" w:eastAsia="en-BE"/>
                <w14:ligatures w14:val="standardContextual"/>
              </w:rPr>
              <w:tab/>
            </w:r>
            <w:r w:rsidR="00F240A5" w:rsidRPr="00F736A8">
              <w:rPr>
                <w:rStyle w:val="Hyperlink"/>
                <w:noProof/>
              </w:rPr>
              <w:t>Instructies en omvang van de verwerkin</w:t>
            </w:r>
            <w:r w:rsidR="00F240A5" w:rsidRPr="00F736A8">
              <w:rPr>
                <w:rStyle w:val="Hyperlink"/>
                <w:noProof/>
                <w:lang w:val="en-BE"/>
              </w:rPr>
              <w:t>g</w:t>
            </w:r>
            <w:r w:rsidR="00F240A5">
              <w:rPr>
                <w:noProof/>
                <w:webHidden/>
              </w:rPr>
              <w:tab/>
            </w:r>
            <w:r w:rsidR="00F240A5">
              <w:rPr>
                <w:noProof/>
                <w:webHidden/>
              </w:rPr>
              <w:fldChar w:fldCharType="begin"/>
            </w:r>
            <w:r w:rsidR="00F240A5">
              <w:rPr>
                <w:noProof/>
                <w:webHidden/>
              </w:rPr>
              <w:instrText xml:space="preserve"> PAGEREF _Toc190153647 \h </w:instrText>
            </w:r>
            <w:r w:rsidR="00F240A5">
              <w:rPr>
                <w:noProof/>
                <w:webHidden/>
              </w:rPr>
            </w:r>
            <w:r w:rsidR="00F240A5">
              <w:rPr>
                <w:noProof/>
                <w:webHidden/>
              </w:rPr>
              <w:fldChar w:fldCharType="separate"/>
            </w:r>
            <w:r w:rsidR="001A1177">
              <w:rPr>
                <w:noProof/>
                <w:webHidden/>
              </w:rPr>
              <w:t>6</w:t>
            </w:r>
            <w:r w:rsidR="00F240A5">
              <w:rPr>
                <w:noProof/>
                <w:webHidden/>
              </w:rPr>
              <w:fldChar w:fldCharType="end"/>
            </w:r>
          </w:hyperlink>
        </w:p>
        <w:p w14:paraId="3E355C64" w14:textId="1E6F8069" w:rsidR="00F240A5" w:rsidRDefault="00000000">
          <w:pPr>
            <w:pStyle w:val="TOC2"/>
            <w:rPr>
              <w:rFonts w:eastAsiaTheme="minorEastAsia"/>
              <w:noProof/>
              <w:color w:val="auto"/>
              <w:kern w:val="2"/>
              <w:lang w:val="en-BE" w:eastAsia="en-BE"/>
              <w14:ligatures w14:val="standardContextual"/>
            </w:rPr>
          </w:pPr>
          <w:hyperlink w:anchor="_Toc190153648" w:history="1">
            <w:r w:rsidR="00F240A5" w:rsidRPr="00F736A8">
              <w:rPr>
                <w:rStyle w:val="Hyperlink"/>
                <w:noProof/>
                <w:lang w:val="en-BE"/>
              </w:rPr>
              <w:t>3.3</w:t>
            </w:r>
            <w:r w:rsidR="00F240A5">
              <w:rPr>
                <w:rFonts w:eastAsiaTheme="minorEastAsia"/>
                <w:noProof/>
                <w:color w:val="auto"/>
                <w:kern w:val="2"/>
                <w:lang w:val="en-BE" w:eastAsia="en-BE"/>
                <w14:ligatures w14:val="standardContextual"/>
              </w:rPr>
              <w:tab/>
            </w:r>
            <w:r w:rsidR="00F240A5" w:rsidRPr="00F736A8">
              <w:rPr>
                <w:rStyle w:val="Hyperlink"/>
                <w:noProof/>
              </w:rPr>
              <w:t>Beperkingen op de verwerking</w:t>
            </w:r>
            <w:r w:rsidR="00F240A5">
              <w:rPr>
                <w:noProof/>
                <w:webHidden/>
              </w:rPr>
              <w:tab/>
            </w:r>
            <w:r w:rsidR="00F240A5">
              <w:rPr>
                <w:noProof/>
                <w:webHidden/>
              </w:rPr>
              <w:fldChar w:fldCharType="begin"/>
            </w:r>
            <w:r w:rsidR="00F240A5">
              <w:rPr>
                <w:noProof/>
                <w:webHidden/>
              </w:rPr>
              <w:instrText xml:space="preserve"> PAGEREF _Toc190153648 \h </w:instrText>
            </w:r>
            <w:r w:rsidR="00F240A5">
              <w:rPr>
                <w:noProof/>
                <w:webHidden/>
              </w:rPr>
            </w:r>
            <w:r w:rsidR="00F240A5">
              <w:rPr>
                <w:noProof/>
                <w:webHidden/>
              </w:rPr>
              <w:fldChar w:fldCharType="separate"/>
            </w:r>
            <w:r w:rsidR="001A1177">
              <w:rPr>
                <w:noProof/>
                <w:webHidden/>
              </w:rPr>
              <w:t>6</w:t>
            </w:r>
            <w:r w:rsidR="00F240A5">
              <w:rPr>
                <w:noProof/>
                <w:webHidden/>
              </w:rPr>
              <w:fldChar w:fldCharType="end"/>
            </w:r>
          </w:hyperlink>
        </w:p>
        <w:p w14:paraId="20262BD7" w14:textId="66F83629" w:rsidR="00F240A5" w:rsidRDefault="00000000">
          <w:pPr>
            <w:pStyle w:val="TOC2"/>
            <w:rPr>
              <w:rFonts w:eastAsiaTheme="minorEastAsia"/>
              <w:noProof/>
              <w:color w:val="auto"/>
              <w:kern w:val="2"/>
              <w:lang w:val="en-BE" w:eastAsia="en-BE"/>
              <w14:ligatures w14:val="standardContextual"/>
            </w:rPr>
          </w:pPr>
          <w:hyperlink w:anchor="_Toc190153649" w:history="1">
            <w:r w:rsidR="00F240A5" w:rsidRPr="00F736A8">
              <w:rPr>
                <w:rStyle w:val="Hyperlink"/>
                <w:noProof/>
                <w:lang w:val="en-BE"/>
              </w:rPr>
              <w:t>3.4</w:t>
            </w:r>
            <w:r w:rsidR="00F240A5">
              <w:rPr>
                <w:rFonts w:eastAsiaTheme="minorEastAsia"/>
                <w:noProof/>
                <w:color w:val="auto"/>
                <w:kern w:val="2"/>
                <w:lang w:val="en-BE" w:eastAsia="en-BE"/>
                <w14:ligatures w14:val="standardContextual"/>
              </w:rPr>
              <w:tab/>
            </w:r>
            <w:r w:rsidR="00F240A5" w:rsidRPr="00F736A8">
              <w:rPr>
                <w:rStyle w:val="Hyperlink"/>
                <w:noProof/>
              </w:rPr>
              <w:t>Toegang en toezicht</w:t>
            </w:r>
            <w:r w:rsidR="00F240A5">
              <w:rPr>
                <w:noProof/>
                <w:webHidden/>
              </w:rPr>
              <w:tab/>
            </w:r>
            <w:r w:rsidR="00F240A5">
              <w:rPr>
                <w:noProof/>
                <w:webHidden/>
              </w:rPr>
              <w:fldChar w:fldCharType="begin"/>
            </w:r>
            <w:r w:rsidR="00F240A5">
              <w:rPr>
                <w:noProof/>
                <w:webHidden/>
              </w:rPr>
              <w:instrText xml:space="preserve"> PAGEREF _Toc190153649 \h </w:instrText>
            </w:r>
            <w:r w:rsidR="00F240A5">
              <w:rPr>
                <w:noProof/>
                <w:webHidden/>
              </w:rPr>
            </w:r>
            <w:r w:rsidR="00F240A5">
              <w:rPr>
                <w:noProof/>
                <w:webHidden/>
              </w:rPr>
              <w:fldChar w:fldCharType="separate"/>
            </w:r>
            <w:r w:rsidR="001A1177">
              <w:rPr>
                <w:noProof/>
                <w:webHidden/>
              </w:rPr>
              <w:t>7</w:t>
            </w:r>
            <w:r w:rsidR="00F240A5">
              <w:rPr>
                <w:noProof/>
                <w:webHidden/>
              </w:rPr>
              <w:fldChar w:fldCharType="end"/>
            </w:r>
          </w:hyperlink>
        </w:p>
        <w:p w14:paraId="736CA3D4" w14:textId="28832771" w:rsidR="00F240A5" w:rsidRDefault="00000000">
          <w:pPr>
            <w:pStyle w:val="TOC2"/>
            <w:rPr>
              <w:rFonts w:eastAsiaTheme="minorEastAsia"/>
              <w:noProof/>
              <w:color w:val="auto"/>
              <w:kern w:val="2"/>
              <w:lang w:val="en-BE" w:eastAsia="en-BE"/>
              <w14:ligatures w14:val="standardContextual"/>
            </w:rPr>
          </w:pPr>
          <w:hyperlink w:anchor="_Toc190153650" w:history="1">
            <w:r w:rsidR="00F240A5" w:rsidRPr="00F736A8">
              <w:rPr>
                <w:rStyle w:val="Hyperlink"/>
                <w:noProof/>
                <w:lang w:val="en-BE"/>
              </w:rPr>
              <w:t>3.5</w:t>
            </w:r>
            <w:r w:rsidR="00F240A5">
              <w:rPr>
                <w:rFonts w:eastAsiaTheme="minorEastAsia"/>
                <w:noProof/>
                <w:color w:val="auto"/>
                <w:kern w:val="2"/>
                <w:lang w:val="en-BE" w:eastAsia="en-BE"/>
                <w14:ligatures w14:val="standardContextual"/>
              </w:rPr>
              <w:tab/>
            </w:r>
            <w:r w:rsidR="00F240A5" w:rsidRPr="00F736A8">
              <w:rPr>
                <w:rStyle w:val="Hyperlink"/>
                <w:noProof/>
              </w:rPr>
              <w:t>Verantwoordelijkheden van de Verwerkingsverantwoordelijke</w:t>
            </w:r>
            <w:r w:rsidR="00F240A5">
              <w:rPr>
                <w:noProof/>
                <w:webHidden/>
              </w:rPr>
              <w:tab/>
            </w:r>
            <w:r w:rsidR="00F240A5">
              <w:rPr>
                <w:noProof/>
                <w:webHidden/>
              </w:rPr>
              <w:fldChar w:fldCharType="begin"/>
            </w:r>
            <w:r w:rsidR="00F240A5">
              <w:rPr>
                <w:noProof/>
                <w:webHidden/>
              </w:rPr>
              <w:instrText xml:space="preserve"> PAGEREF _Toc190153650 \h </w:instrText>
            </w:r>
            <w:r w:rsidR="00F240A5">
              <w:rPr>
                <w:noProof/>
                <w:webHidden/>
              </w:rPr>
            </w:r>
            <w:r w:rsidR="00F240A5">
              <w:rPr>
                <w:noProof/>
                <w:webHidden/>
              </w:rPr>
              <w:fldChar w:fldCharType="separate"/>
            </w:r>
            <w:r w:rsidR="001A1177">
              <w:rPr>
                <w:noProof/>
                <w:webHidden/>
              </w:rPr>
              <w:t>7</w:t>
            </w:r>
            <w:r w:rsidR="00F240A5">
              <w:rPr>
                <w:noProof/>
                <w:webHidden/>
              </w:rPr>
              <w:fldChar w:fldCharType="end"/>
            </w:r>
          </w:hyperlink>
        </w:p>
        <w:p w14:paraId="29D5FC38" w14:textId="1878D16A" w:rsidR="00F240A5" w:rsidRDefault="00000000">
          <w:pPr>
            <w:pStyle w:val="TOC2"/>
            <w:rPr>
              <w:rFonts w:eastAsiaTheme="minorEastAsia"/>
              <w:noProof/>
              <w:color w:val="auto"/>
              <w:kern w:val="2"/>
              <w:lang w:val="en-BE" w:eastAsia="en-BE"/>
              <w14:ligatures w14:val="standardContextual"/>
            </w:rPr>
          </w:pPr>
          <w:hyperlink w:anchor="_Toc190153651" w:history="1">
            <w:r w:rsidR="00F240A5" w:rsidRPr="00F736A8">
              <w:rPr>
                <w:rStyle w:val="Hyperlink"/>
                <w:noProof/>
                <w:lang w:val="en-BE"/>
              </w:rPr>
              <w:t>3.6</w:t>
            </w:r>
            <w:r w:rsidR="00F240A5">
              <w:rPr>
                <w:rFonts w:eastAsiaTheme="minorEastAsia"/>
                <w:noProof/>
                <w:color w:val="auto"/>
                <w:kern w:val="2"/>
                <w:lang w:val="en-BE" w:eastAsia="en-BE"/>
                <w14:ligatures w14:val="standardContextual"/>
              </w:rPr>
              <w:tab/>
            </w:r>
            <w:r w:rsidR="00F240A5" w:rsidRPr="00F736A8">
              <w:rPr>
                <w:rStyle w:val="Hyperlink"/>
                <w:noProof/>
                <w:lang w:val="en-BE"/>
              </w:rPr>
              <w:t>Naleving van wetgeving</w:t>
            </w:r>
            <w:r w:rsidR="00F240A5">
              <w:rPr>
                <w:noProof/>
                <w:webHidden/>
              </w:rPr>
              <w:tab/>
            </w:r>
            <w:r w:rsidR="00F240A5">
              <w:rPr>
                <w:noProof/>
                <w:webHidden/>
              </w:rPr>
              <w:fldChar w:fldCharType="begin"/>
            </w:r>
            <w:r w:rsidR="00F240A5">
              <w:rPr>
                <w:noProof/>
                <w:webHidden/>
              </w:rPr>
              <w:instrText xml:space="preserve"> PAGEREF _Toc190153651 \h </w:instrText>
            </w:r>
            <w:r w:rsidR="00F240A5">
              <w:rPr>
                <w:noProof/>
                <w:webHidden/>
              </w:rPr>
            </w:r>
            <w:r w:rsidR="00F240A5">
              <w:rPr>
                <w:noProof/>
                <w:webHidden/>
              </w:rPr>
              <w:fldChar w:fldCharType="separate"/>
            </w:r>
            <w:r w:rsidR="001A1177">
              <w:rPr>
                <w:noProof/>
                <w:webHidden/>
              </w:rPr>
              <w:t>7</w:t>
            </w:r>
            <w:r w:rsidR="00F240A5">
              <w:rPr>
                <w:noProof/>
                <w:webHidden/>
              </w:rPr>
              <w:fldChar w:fldCharType="end"/>
            </w:r>
          </w:hyperlink>
        </w:p>
        <w:p w14:paraId="1139C218" w14:textId="0B90E713" w:rsidR="00F240A5" w:rsidRDefault="00000000">
          <w:pPr>
            <w:pStyle w:val="TOC2"/>
            <w:rPr>
              <w:rFonts w:eastAsiaTheme="minorEastAsia"/>
              <w:noProof/>
              <w:color w:val="auto"/>
              <w:kern w:val="2"/>
              <w:lang w:val="en-BE" w:eastAsia="en-BE"/>
              <w14:ligatures w14:val="standardContextual"/>
            </w:rPr>
          </w:pPr>
          <w:hyperlink w:anchor="_Toc190153652" w:history="1">
            <w:r w:rsidR="00F240A5" w:rsidRPr="00F736A8">
              <w:rPr>
                <w:rStyle w:val="Hyperlink"/>
                <w:noProof/>
                <w:lang w:val="en-BE"/>
              </w:rPr>
              <w:t>3.7</w:t>
            </w:r>
            <w:r w:rsidR="00F240A5">
              <w:rPr>
                <w:rFonts w:eastAsiaTheme="minorEastAsia"/>
                <w:noProof/>
                <w:color w:val="auto"/>
                <w:kern w:val="2"/>
                <w:lang w:val="en-BE" w:eastAsia="en-BE"/>
                <w14:ligatures w14:val="standardContextual"/>
              </w:rPr>
              <w:tab/>
            </w:r>
            <w:r w:rsidR="00F240A5" w:rsidRPr="00F736A8">
              <w:rPr>
                <w:rStyle w:val="Hyperlink"/>
                <w:noProof/>
              </w:rPr>
              <w:t>Aansprakelijkheid en vrijwaring</w:t>
            </w:r>
            <w:r w:rsidR="00F240A5">
              <w:rPr>
                <w:noProof/>
                <w:webHidden/>
              </w:rPr>
              <w:tab/>
            </w:r>
            <w:r w:rsidR="00F240A5">
              <w:rPr>
                <w:noProof/>
                <w:webHidden/>
              </w:rPr>
              <w:fldChar w:fldCharType="begin"/>
            </w:r>
            <w:r w:rsidR="00F240A5">
              <w:rPr>
                <w:noProof/>
                <w:webHidden/>
              </w:rPr>
              <w:instrText xml:space="preserve"> PAGEREF _Toc190153652 \h </w:instrText>
            </w:r>
            <w:r w:rsidR="00F240A5">
              <w:rPr>
                <w:noProof/>
                <w:webHidden/>
              </w:rPr>
            </w:r>
            <w:r w:rsidR="00F240A5">
              <w:rPr>
                <w:noProof/>
                <w:webHidden/>
              </w:rPr>
              <w:fldChar w:fldCharType="separate"/>
            </w:r>
            <w:r w:rsidR="001A1177">
              <w:rPr>
                <w:noProof/>
                <w:webHidden/>
              </w:rPr>
              <w:t>7</w:t>
            </w:r>
            <w:r w:rsidR="00F240A5">
              <w:rPr>
                <w:noProof/>
                <w:webHidden/>
              </w:rPr>
              <w:fldChar w:fldCharType="end"/>
            </w:r>
          </w:hyperlink>
        </w:p>
        <w:p w14:paraId="6FD7CCB6" w14:textId="2821472B" w:rsidR="00F240A5" w:rsidRDefault="00000000">
          <w:pPr>
            <w:pStyle w:val="TOC2"/>
            <w:rPr>
              <w:rFonts w:eastAsiaTheme="minorEastAsia"/>
              <w:noProof/>
              <w:color w:val="auto"/>
              <w:kern w:val="2"/>
              <w:lang w:val="en-BE" w:eastAsia="en-BE"/>
              <w14:ligatures w14:val="standardContextual"/>
            </w:rPr>
          </w:pPr>
          <w:hyperlink w:anchor="_Toc190153653" w:history="1">
            <w:r w:rsidR="00F240A5" w:rsidRPr="00F736A8">
              <w:rPr>
                <w:rStyle w:val="Hyperlink"/>
                <w:noProof/>
                <w:lang w:val="en-BE"/>
              </w:rPr>
              <w:t>3.8</w:t>
            </w:r>
            <w:r w:rsidR="00F240A5">
              <w:rPr>
                <w:rFonts w:eastAsiaTheme="minorEastAsia"/>
                <w:noProof/>
                <w:color w:val="auto"/>
                <w:kern w:val="2"/>
                <w:lang w:val="en-BE" w:eastAsia="en-BE"/>
                <w14:ligatures w14:val="standardContextual"/>
              </w:rPr>
              <w:tab/>
            </w:r>
            <w:r w:rsidR="00F240A5" w:rsidRPr="00F736A8">
              <w:rPr>
                <w:rStyle w:val="Hyperlink"/>
                <w:noProof/>
                <w:lang w:val="en-BE"/>
              </w:rPr>
              <w:t>Verplichtingen van de verwerker</w:t>
            </w:r>
            <w:r w:rsidR="00F240A5">
              <w:rPr>
                <w:noProof/>
                <w:webHidden/>
              </w:rPr>
              <w:tab/>
            </w:r>
            <w:r w:rsidR="00F240A5">
              <w:rPr>
                <w:noProof/>
                <w:webHidden/>
              </w:rPr>
              <w:fldChar w:fldCharType="begin"/>
            </w:r>
            <w:r w:rsidR="00F240A5">
              <w:rPr>
                <w:noProof/>
                <w:webHidden/>
              </w:rPr>
              <w:instrText xml:space="preserve"> PAGEREF _Toc190153653 \h </w:instrText>
            </w:r>
            <w:r w:rsidR="00F240A5">
              <w:rPr>
                <w:noProof/>
                <w:webHidden/>
              </w:rPr>
            </w:r>
            <w:r w:rsidR="00F240A5">
              <w:rPr>
                <w:noProof/>
                <w:webHidden/>
              </w:rPr>
              <w:fldChar w:fldCharType="separate"/>
            </w:r>
            <w:r w:rsidR="001A1177">
              <w:rPr>
                <w:noProof/>
                <w:webHidden/>
              </w:rPr>
              <w:t>7</w:t>
            </w:r>
            <w:r w:rsidR="00F240A5">
              <w:rPr>
                <w:noProof/>
                <w:webHidden/>
              </w:rPr>
              <w:fldChar w:fldCharType="end"/>
            </w:r>
          </w:hyperlink>
        </w:p>
        <w:p w14:paraId="44D55296" w14:textId="59530F9C" w:rsidR="00F240A5" w:rsidRDefault="00000000">
          <w:pPr>
            <w:pStyle w:val="TOC1"/>
            <w:rPr>
              <w:rFonts w:eastAsiaTheme="minorEastAsia"/>
              <w:noProof/>
              <w:color w:val="auto"/>
              <w:kern w:val="2"/>
              <w:lang w:val="en-BE" w:eastAsia="en-BE"/>
              <w14:ligatures w14:val="standardContextual"/>
            </w:rPr>
          </w:pPr>
          <w:hyperlink w:anchor="_Toc190153654" w:history="1">
            <w:r w:rsidR="00F240A5" w:rsidRPr="00F736A8">
              <w:rPr>
                <w:rStyle w:val="Hyperlink"/>
                <w:noProof/>
                <w:lang w:val="en-BE"/>
              </w:rPr>
              <w:t>4</w:t>
            </w:r>
            <w:r w:rsidR="00F240A5">
              <w:rPr>
                <w:rFonts w:eastAsiaTheme="minorEastAsia"/>
                <w:noProof/>
                <w:color w:val="auto"/>
                <w:kern w:val="2"/>
                <w:lang w:val="en-BE" w:eastAsia="en-BE"/>
                <w14:ligatures w14:val="standardContextual"/>
              </w:rPr>
              <w:tab/>
            </w:r>
            <w:r w:rsidR="00F240A5" w:rsidRPr="00F736A8">
              <w:rPr>
                <w:rStyle w:val="Hyperlink"/>
                <w:noProof/>
                <w:lang w:val="en-BE"/>
              </w:rPr>
              <w:t>Subverwerkers</w:t>
            </w:r>
            <w:r w:rsidR="00F240A5">
              <w:rPr>
                <w:noProof/>
                <w:webHidden/>
              </w:rPr>
              <w:tab/>
            </w:r>
            <w:r w:rsidR="00F240A5">
              <w:rPr>
                <w:noProof/>
                <w:webHidden/>
              </w:rPr>
              <w:fldChar w:fldCharType="begin"/>
            </w:r>
            <w:r w:rsidR="00F240A5">
              <w:rPr>
                <w:noProof/>
                <w:webHidden/>
              </w:rPr>
              <w:instrText xml:space="preserve"> PAGEREF _Toc190153654 \h </w:instrText>
            </w:r>
            <w:r w:rsidR="00F240A5">
              <w:rPr>
                <w:noProof/>
                <w:webHidden/>
              </w:rPr>
            </w:r>
            <w:r w:rsidR="00F240A5">
              <w:rPr>
                <w:noProof/>
                <w:webHidden/>
              </w:rPr>
              <w:fldChar w:fldCharType="separate"/>
            </w:r>
            <w:r w:rsidR="001A1177">
              <w:rPr>
                <w:noProof/>
                <w:webHidden/>
              </w:rPr>
              <w:t>7</w:t>
            </w:r>
            <w:r w:rsidR="00F240A5">
              <w:rPr>
                <w:noProof/>
                <w:webHidden/>
              </w:rPr>
              <w:fldChar w:fldCharType="end"/>
            </w:r>
          </w:hyperlink>
        </w:p>
        <w:p w14:paraId="46CE10B2" w14:textId="7E268123" w:rsidR="00F240A5" w:rsidRDefault="00000000">
          <w:pPr>
            <w:pStyle w:val="TOC1"/>
            <w:rPr>
              <w:rFonts w:eastAsiaTheme="minorEastAsia"/>
              <w:noProof/>
              <w:color w:val="auto"/>
              <w:kern w:val="2"/>
              <w:lang w:val="en-BE" w:eastAsia="en-BE"/>
              <w14:ligatures w14:val="standardContextual"/>
            </w:rPr>
          </w:pPr>
          <w:hyperlink w:anchor="_Toc190153655" w:history="1">
            <w:r w:rsidR="00F240A5" w:rsidRPr="00F736A8">
              <w:rPr>
                <w:rStyle w:val="Hyperlink"/>
                <w:noProof/>
                <w:lang w:val="en-BE"/>
              </w:rPr>
              <w:t>5</w:t>
            </w:r>
            <w:r w:rsidR="00F240A5">
              <w:rPr>
                <w:rFonts w:eastAsiaTheme="minorEastAsia"/>
                <w:noProof/>
                <w:color w:val="auto"/>
                <w:kern w:val="2"/>
                <w:lang w:val="en-BE" w:eastAsia="en-BE"/>
                <w14:ligatures w14:val="standardContextual"/>
              </w:rPr>
              <w:tab/>
            </w:r>
            <w:r w:rsidR="00F240A5" w:rsidRPr="00F736A8">
              <w:rPr>
                <w:rStyle w:val="Hyperlink"/>
                <w:noProof/>
              </w:rPr>
              <w:t>Internationale Gegevensoverdrachten</w:t>
            </w:r>
            <w:r w:rsidR="00F240A5">
              <w:rPr>
                <w:noProof/>
                <w:webHidden/>
              </w:rPr>
              <w:tab/>
            </w:r>
            <w:r w:rsidR="00F240A5">
              <w:rPr>
                <w:noProof/>
                <w:webHidden/>
              </w:rPr>
              <w:fldChar w:fldCharType="begin"/>
            </w:r>
            <w:r w:rsidR="00F240A5">
              <w:rPr>
                <w:noProof/>
                <w:webHidden/>
              </w:rPr>
              <w:instrText xml:space="preserve"> PAGEREF _Toc190153655 \h </w:instrText>
            </w:r>
            <w:r w:rsidR="00F240A5">
              <w:rPr>
                <w:noProof/>
                <w:webHidden/>
              </w:rPr>
            </w:r>
            <w:r w:rsidR="00F240A5">
              <w:rPr>
                <w:noProof/>
                <w:webHidden/>
              </w:rPr>
              <w:fldChar w:fldCharType="separate"/>
            </w:r>
            <w:r w:rsidR="001A1177">
              <w:rPr>
                <w:noProof/>
                <w:webHidden/>
              </w:rPr>
              <w:t>8</w:t>
            </w:r>
            <w:r w:rsidR="00F240A5">
              <w:rPr>
                <w:noProof/>
                <w:webHidden/>
              </w:rPr>
              <w:fldChar w:fldCharType="end"/>
            </w:r>
          </w:hyperlink>
        </w:p>
        <w:p w14:paraId="6A634C16" w14:textId="5D0CE8AC" w:rsidR="00F240A5" w:rsidRDefault="00000000">
          <w:pPr>
            <w:pStyle w:val="TOC1"/>
            <w:rPr>
              <w:rFonts w:eastAsiaTheme="minorEastAsia"/>
              <w:noProof/>
              <w:color w:val="auto"/>
              <w:kern w:val="2"/>
              <w:lang w:val="en-BE" w:eastAsia="en-BE"/>
              <w14:ligatures w14:val="standardContextual"/>
            </w:rPr>
          </w:pPr>
          <w:hyperlink w:anchor="_Toc190153656" w:history="1">
            <w:r w:rsidR="00F240A5" w:rsidRPr="00F736A8">
              <w:rPr>
                <w:rStyle w:val="Hyperlink"/>
                <w:noProof/>
                <w:lang w:val="en-BE"/>
              </w:rPr>
              <w:t>6</w:t>
            </w:r>
            <w:r w:rsidR="00F240A5">
              <w:rPr>
                <w:rFonts w:eastAsiaTheme="minorEastAsia"/>
                <w:noProof/>
                <w:color w:val="auto"/>
                <w:kern w:val="2"/>
                <w:lang w:val="en-BE" w:eastAsia="en-BE"/>
                <w14:ligatures w14:val="standardContextual"/>
              </w:rPr>
              <w:tab/>
            </w:r>
            <w:r w:rsidR="00F240A5" w:rsidRPr="00F736A8">
              <w:rPr>
                <w:rStyle w:val="Hyperlink"/>
                <w:noProof/>
                <w:lang w:val="en-BE"/>
              </w:rPr>
              <w:t>Beveiliging</w:t>
            </w:r>
            <w:r w:rsidR="00F240A5">
              <w:rPr>
                <w:noProof/>
                <w:webHidden/>
              </w:rPr>
              <w:tab/>
            </w:r>
            <w:r w:rsidR="00F240A5">
              <w:rPr>
                <w:noProof/>
                <w:webHidden/>
              </w:rPr>
              <w:fldChar w:fldCharType="begin"/>
            </w:r>
            <w:r w:rsidR="00F240A5">
              <w:rPr>
                <w:noProof/>
                <w:webHidden/>
              </w:rPr>
              <w:instrText xml:space="preserve"> PAGEREF _Toc190153656 \h </w:instrText>
            </w:r>
            <w:r w:rsidR="00F240A5">
              <w:rPr>
                <w:noProof/>
                <w:webHidden/>
              </w:rPr>
            </w:r>
            <w:r w:rsidR="00F240A5">
              <w:rPr>
                <w:noProof/>
                <w:webHidden/>
              </w:rPr>
              <w:fldChar w:fldCharType="separate"/>
            </w:r>
            <w:r w:rsidR="001A1177">
              <w:rPr>
                <w:noProof/>
                <w:webHidden/>
              </w:rPr>
              <w:t>8</w:t>
            </w:r>
            <w:r w:rsidR="00F240A5">
              <w:rPr>
                <w:noProof/>
                <w:webHidden/>
              </w:rPr>
              <w:fldChar w:fldCharType="end"/>
            </w:r>
          </w:hyperlink>
        </w:p>
        <w:p w14:paraId="7E6AD682" w14:textId="61D5AF20" w:rsidR="00F240A5" w:rsidRDefault="00000000">
          <w:pPr>
            <w:pStyle w:val="TOC2"/>
            <w:rPr>
              <w:rFonts w:eastAsiaTheme="minorEastAsia"/>
              <w:noProof/>
              <w:color w:val="auto"/>
              <w:kern w:val="2"/>
              <w:lang w:val="en-BE" w:eastAsia="en-BE"/>
              <w14:ligatures w14:val="standardContextual"/>
            </w:rPr>
          </w:pPr>
          <w:hyperlink w:anchor="_Toc190153657" w:history="1">
            <w:r w:rsidR="00F240A5" w:rsidRPr="00F736A8">
              <w:rPr>
                <w:rStyle w:val="Hyperlink"/>
                <w:noProof/>
                <w:lang w:val="en-BE"/>
              </w:rPr>
              <w:t>6.1</w:t>
            </w:r>
            <w:r w:rsidR="00F240A5">
              <w:rPr>
                <w:rFonts w:eastAsiaTheme="minorEastAsia"/>
                <w:noProof/>
                <w:color w:val="auto"/>
                <w:kern w:val="2"/>
                <w:lang w:val="en-BE" w:eastAsia="en-BE"/>
                <w14:ligatures w14:val="standardContextual"/>
              </w:rPr>
              <w:tab/>
            </w:r>
            <w:r w:rsidR="00F240A5" w:rsidRPr="00F736A8">
              <w:rPr>
                <w:rStyle w:val="Hyperlink"/>
                <w:noProof/>
                <w:lang w:val="en-BE"/>
              </w:rPr>
              <w:t>Industriestandaarden</w:t>
            </w:r>
            <w:r w:rsidR="00F240A5">
              <w:rPr>
                <w:noProof/>
                <w:webHidden/>
              </w:rPr>
              <w:tab/>
            </w:r>
            <w:r w:rsidR="00F240A5">
              <w:rPr>
                <w:noProof/>
                <w:webHidden/>
              </w:rPr>
              <w:fldChar w:fldCharType="begin"/>
            </w:r>
            <w:r w:rsidR="00F240A5">
              <w:rPr>
                <w:noProof/>
                <w:webHidden/>
              </w:rPr>
              <w:instrText xml:space="preserve"> PAGEREF _Toc190153657 \h </w:instrText>
            </w:r>
            <w:r w:rsidR="00F240A5">
              <w:rPr>
                <w:noProof/>
                <w:webHidden/>
              </w:rPr>
            </w:r>
            <w:r w:rsidR="00F240A5">
              <w:rPr>
                <w:noProof/>
                <w:webHidden/>
              </w:rPr>
              <w:fldChar w:fldCharType="separate"/>
            </w:r>
            <w:r w:rsidR="001A1177">
              <w:rPr>
                <w:noProof/>
                <w:webHidden/>
              </w:rPr>
              <w:t>8</w:t>
            </w:r>
            <w:r w:rsidR="00F240A5">
              <w:rPr>
                <w:noProof/>
                <w:webHidden/>
              </w:rPr>
              <w:fldChar w:fldCharType="end"/>
            </w:r>
          </w:hyperlink>
        </w:p>
        <w:p w14:paraId="63B4365B" w14:textId="3540C4E9" w:rsidR="00F240A5" w:rsidRDefault="00000000">
          <w:pPr>
            <w:pStyle w:val="TOC2"/>
            <w:rPr>
              <w:rFonts w:eastAsiaTheme="minorEastAsia"/>
              <w:noProof/>
              <w:color w:val="auto"/>
              <w:kern w:val="2"/>
              <w:lang w:val="en-BE" w:eastAsia="en-BE"/>
              <w14:ligatures w14:val="standardContextual"/>
            </w:rPr>
          </w:pPr>
          <w:hyperlink w:anchor="_Toc190153658" w:history="1">
            <w:r w:rsidR="00F240A5" w:rsidRPr="00F736A8">
              <w:rPr>
                <w:rStyle w:val="Hyperlink"/>
                <w:noProof/>
                <w:lang w:val="en-BE"/>
              </w:rPr>
              <w:t>6.2</w:t>
            </w:r>
            <w:r w:rsidR="00F240A5">
              <w:rPr>
                <w:rFonts w:eastAsiaTheme="minorEastAsia"/>
                <w:noProof/>
                <w:color w:val="auto"/>
                <w:kern w:val="2"/>
                <w:lang w:val="en-BE" w:eastAsia="en-BE"/>
                <w14:ligatures w14:val="standardContextual"/>
              </w:rPr>
              <w:tab/>
            </w:r>
            <w:r w:rsidR="00F240A5" w:rsidRPr="00F736A8">
              <w:rPr>
                <w:rStyle w:val="Hyperlink"/>
                <w:noProof/>
              </w:rPr>
              <w:t>Technische en Organisatorische Maatregelen</w:t>
            </w:r>
            <w:r w:rsidR="00F240A5">
              <w:rPr>
                <w:noProof/>
                <w:webHidden/>
              </w:rPr>
              <w:tab/>
            </w:r>
            <w:r w:rsidR="00F240A5">
              <w:rPr>
                <w:noProof/>
                <w:webHidden/>
              </w:rPr>
              <w:fldChar w:fldCharType="begin"/>
            </w:r>
            <w:r w:rsidR="00F240A5">
              <w:rPr>
                <w:noProof/>
                <w:webHidden/>
              </w:rPr>
              <w:instrText xml:space="preserve"> PAGEREF _Toc190153658 \h </w:instrText>
            </w:r>
            <w:r w:rsidR="00F240A5">
              <w:rPr>
                <w:noProof/>
                <w:webHidden/>
              </w:rPr>
            </w:r>
            <w:r w:rsidR="00F240A5">
              <w:rPr>
                <w:noProof/>
                <w:webHidden/>
              </w:rPr>
              <w:fldChar w:fldCharType="separate"/>
            </w:r>
            <w:r w:rsidR="001A1177">
              <w:rPr>
                <w:noProof/>
                <w:webHidden/>
              </w:rPr>
              <w:t>8</w:t>
            </w:r>
            <w:r w:rsidR="00F240A5">
              <w:rPr>
                <w:noProof/>
                <w:webHidden/>
              </w:rPr>
              <w:fldChar w:fldCharType="end"/>
            </w:r>
          </w:hyperlink>
        </w:p>
        <w:p w14:paraId="13962817" w14:textId="6BA746AE" w:rsidR="00F240A5" w:rsidRDefault="00000000">
          <w:pPr>
            <w:pStyle w:val="TOC2"/>
            <w:rPr>
              <w:rFonts w:eastAsiaTheme="minorEastAsia"/>
              <w:noProof/>
              <w:color w:val="auto"/>
              <w:kern w:val="2"/>
              <w:lang w:val="en-BE" w:eastAsia="en-BE"/>
              <w14:ligatures w14:val="standardContextual"/>
            </w:rPr>
          </w:pPr>
          <w:hyperlink w:anchor="_Toc190153659" w:history="1">
            <w:r w:rsidR="00F240A5" w:rsidRPr="00F736A8">
              <w:rPr>
                <w:rStyle w:val="Hyperlink"/>
                <w:noProof/>
                <w:lang w:val="en-BE"/>
              </w:rPr>
              <w:t>6.3</w:t>
            </w:r>
            <w:r w:rsidR="00F240A5">
              <w:rPr>
                <w:rFonts w:eastAsiaTheme="minorEastAsia"/>
                <w:noProof/>
                <w:color w:val="auto"/>
                <w:kern w:val="2"/>
                <w:lang w:val="en-BE" w:eastAsia="en-BE"/>
                <w14:ligatures w14:val="standardContextual"/>
              </w:rPr>
              <w:tab/>
            </w:r>
            <w:r w:rsidR="00F240A5" w:rsidRPr="00F736A8">
              <w:rPr>
                <w:rStyle w:val="Hyperlink"/>
                <w:noProof/>
              </w:rPr>
              <w:t>ISO 27001 Certificering</w:t>
            </w:r>
            <w:r w:rsidR="00F240A5">
              <w:rPr>
                <w:noProof/>
                <w:webHidden/>
              </w:rPr>
              <w:tab/>
            </w:r>
            <w:r w:rsidR="00F240A5">
              <w:rPr>
                <w:noProof/>
                <w:webHidden/>
              </w:rPr>
              <w:fldChar w:fldCharType="begin"/>
            </w:r>
            <w:r w:rsidR="00F240A5">
              <w:rPr>
                <w:noProof/>
                <w:webHidden/>
              </w:rPr>
              <w:instrText xml:space="preserve"> PAGEREF _Toc190153659 \h </w:instrText>
            </w:r>
            <w:r w:rsidR="00F240A5">
              <w:rPr>
                <w:noProof/>
                <w:webHidden/>
              </w:rPr>
            </w:r>
            <w:r w:rsidR="00F240A5">
              <w:rPr>
                <w:noProof/>
                <w:webHidden/>
              </w:rPr>
              <w:fldChar w:fldCharType="separate"/>
            </w:r>
            <w:r w:rsidR="001A1177">
              <w:rPr>
                <w:noProof/>
                <w:webHidden/>
              </w:rPr>
              <w:t>8</w:t>
            </w:r>
            <w:r w:rsidR="00F240A5">
              <w:rPr>
                <w:noProof/>
                <w:webHidden/>
              </w:rPr>
              <w:fldChar w:fldCharType="end"/>
            </w:r>
          </w:hyperlink>
        </w:p>
        <w:p w14:paraId="028CA478" w14:textId="7F70275D" w:rsidR="00F240A5" w:rsidRDefault="00000000">
          <w:pPr>
            <w:pStyle w:val="TOC2"/>
            <w:rPr>
              <w:rFonts w:eastAsiaTheme="minorEastAsia"/>
              <w:noProof/>
              <w:color w:val="auto"/>
              <w:kern w:val="2"/>
              <w:lang w:val="en-BE" w:eastAsia="en-BE"/>
              <w14:ligatures w14:val="standardContextual"/>
            </w:rPr>
          </w:pPr>
          <w:hyperlink w:anchor="_Toc190153660" w:history="1">
            <w:r w:rsidR="00F240A5" w:rsidRPr="00F736A8">
              <w:rPr>
                <w:rStyle w:val="Hyperlink"/>
                <w:noProof/>
                <w:lang w:val="en-BE"/>
              </w:rPr>
              <w:t>6.4</w:t>
            </w:r>
            <w:r w:rsidR="00F240A5">
              <w:rPr>
                <w:rFonts w:eastAsiaTheme="minorEastAsia"/>
                <w:noProof/>
                <w:color w:val="auto"/>
                <w:kern w:val="2"/>
                <w:lang w:val="en-BE" w:eastAsia="en-BE"/>
                <w14:ligatures w14:val="standardContextual"/>
              </w:rPr>
              <w:tab/>
            </w:r>
            <w:r w:rsidR="00F240A5" w:rsidRPr="00F736A8">
              <w:rPr>
                <w:rStyle w:val="Hyperlink"/>
                <w:noProof/>
              </w:rPr>
              <w:t>Beleid inzake informatiebeveiliging</w:t>
            </w:r>
            <w:r w:rsidR="00F240A5">
              <w:rPr>
                <w:noProof/>
                <w:webHidden/>
              </w:rPr>
              <w:tab/>
            </w:r>
            <w:r w:rsidR="00F240A5">
              <w:rPr>
                <w:noProof/>
                <w:webHidden/>
              </w:rPr>
              <w:fldChar w:fldCharType="begin"/>
            </w:r>
            <w:r w:rsidR="00F240A5">
              <w:rPr>
                <w:noProof/>
                <w:webHidden/>
              </w:rPr>
              <w:instrText xml:space="preserve"> PAGEREF _Toc190153660 \h </w:instrText>
            </w:r>
            <w:r w:rsidR="00F240A5">
              <w:rPr>
                <w:noProof/>
                <w:webHidden/>
              </w:rPr>
            </w:r>
            <w:r w:rsidR="00F240A5">
              <w:rPr>
                <w:noProof/>
                <w:webHidden/>
              </w:rPr>
              <w:fldChar w:fldCharType="separate"/>
            </w:r>
            <w:r w:rsidR="001A1177">
              <w:rPr>
                <w:noProof/>
                <w:webHidden/>
              </w:rPr>
              <w:t>8</w:t>
            </w:r>
            <w:r w:rsidR="00F240A5">
              <w:rPr>
                <w:noProof/>
                <w:webHidden/>
              </w:rPr>
              <w:fldChar w:fldCharType="end"/>
            </w:r>
          </w:hyperlink>
        </w:p>
        <w:p w14:paraId="688E4637" w14:textId="684C4DDC" w:rsidR="00F240A5" w:rsidRDefault="00000000">
          <w:pPr>
            <w:pStyle w:val="TOC2"/>
            <w:rPr>
              <w:rFonts w:eastAsiaTheme="minorEastAsia"/>
              <w:noProof/>
              <w:color w:val="auto"/>
              <w:kern w:val="2"/>
              <w:lang w:val="en-BE" w:eastAsia="en-BE"/>
              <w14:ligatures w14:val="standardContextual"/>
            </w:rPr>
          </w:pPr>
          <w:hyperlink w:anchor="_Toc190153661" w:history="1">
            <w:r w:rsidR="00F240A5" w:rsidRPr="00F736A8">
              <w:rPr>
                <w:rStyle w:val="Hyperlink"/>
                <w:noProof/>
                <w:lang w:val="en-BE"/>
              </w:rPr>
              <w:t>6.5</w:t>
            </w:r>
            <w:r w:rsidR="00F240A5">
              <w:rPr>
                <w:rFonts w:eastAsiaTheme="minorEastAsia"/>
                <w:noProof/>
                <w:color w:val="auto"/>
                <w:kern w:val="2"/>
                <w:lang w:val="en-BE" w:eastAsia="en-BE"/>
                <w14:ligatures w14:val="standardContextual"/>
              </w:rPr>
              <w:tab/>
            </w:r>
            <w:r w:rsidR="00F240A5" w:rsidRPr="00F736A8">
              <w:rPr>
                <w:rStyle w:val="Hyperlink"/>
                <w:noProof/>
                <w:lang w:val="en-BE"/>
              </w:rPr>
              <w:t>Hostinginfrastructuur</w:t>
            </w:r>
            <w:r w:rsidR="00F240A5">
              <w:rPr>
                <w:noProof/>
                <w:webHidden/>
              </w:rPr>
              <w:tab/>
            </w:r>
            <w:r w:rsidR="00F240A5">
              <w:rPr>
                <w:noProof/>
                <w:webHidden/>
              </w:rPr>
              <w:fldChar w:fldCharType="begin"/>
            </w:r>
            <w:r w:rsidR="00F240A5">
              <w:rPr>
                <w:noProof/>
                <w:webHidden/>
              </w:rPr>
              <w:instrText xml:space="preserve"> PAGEREF _Toc190153661 \h </w:instrText>
            </w:r>
            <w:r w:rsidR="00F240A5">
              <w:rPr>
                <w:noProof/>
                <w:webHidden/>
              </w:rPr>
            </w:r>
            <w:r w:rsidR="00F240A5">
              <w:rPr>
                <w:noProof/>
                <w:webHidden/>
              </w:rPr>
              <w:fldChar w:fldCharType="separate"/>
            </w:r>
            <w:r w:rsidR="001A1177">
              <w:rPr>
                <w:noProof/>
                <w:webHidden/>
              </w:rPr>
              <w:t>9</w:t>
            </w:r>
            <w:r w:rsidR="00F240A5">
              <w:rPr>
                <w:noProof/>
                <w:webHidden/>
              </w:rPr>
              <w:fldChar w:fldCharType="end"/>
            </w:r>
          </w:hyperlink>
        </w:p>
        <w:p w14:paraId="352895C8" w14:textId="7639EE1E" w:rsidR="00F240A5" w:rsidRDefault="00000000">
          <w:pPr>
            <w:pStyle w:val="TOC2"/>
            <w:rPr>
              <w:rFonts w:eastAsiaTheme="minorEastAsia"/>
              <w:noProof/>
              <w:color w:val="auto"/>
              <w:kern w:val="2"/>
              <w:lang w:val="en-BE" w:eastAsia="en-BE"/>
              <w14:ligatures w14:val="standardContextual"/>
            </w:rPr>
          </w:pPr>
          <w:hyperlink w:anchor="_Toc190153662" w:history="1">
            <w:r w:rsidR="00F240A5" w:rsidRPr="00F736A8">
              <w:rPr>
                <w:rStyle w:val="Hyperlink"/>
                <w:noProof/>
                <w:lang w:val="en-BE"/>
              </w:rPr>
              <w:t>6.6</w:t>
            </w:r>
            <w:r w:rsidR="00F240A5">
              <w:rPr>
                <w:rFonts w:eastAsiaTheme="minorEastAsia"/>
                <w:noProof/>
                <w:color w:val="auto"/>
                <w:kern w:val="2"/>
                <w:lang w:val="en-BE" w:eastAsia="en-BE"/>
                <w14:ligatures w14:val="standardContextual"/>
              </w:rPr>
              <w:tab/>
            </w:r>
            <w:r w:rsidR="00F240A5" w:rsidRPr="00F736A8">
              <w:rPr>
                <w:rStyle w:val="Hyperlink"/>
                <w:noProof/>
              </w:rPr>
              <w:t>Maatregelen voor Gegevensbescherming</w:t>
            </w:r>
            <w:r w:rsidR="00F240A5">
              <w:rPr>
                <w:noProof/>
                <w:webHidden/>
              </w:rPr>
              <w:tab/>
            </w:r>
            <w:r w:rsidR="00F240A5">
              <w:rPr>
                <w:noProof/>
                <w:webHidden/>
              </w:rPr>
              <w:fldChar w:fldCharType="begin"/>
            </w:r>
            <w:r w:rsidR="00F240A5">
              <w:rPr>
                <w:noProof/>
                <w:webHidden/>
              </w:rPr>
              <w:instrText xml:space="preserve"> PAGEREF _Toc190153662 \h </w:instrText>
            </w:r>
            <w:r w:rsidR="00F240A5">
              <w:rPr>
                <w:noProof/>
                <w:webHidden/>
              </w:rPr>
            </w:r>
            <w:r w:rsidR="00F240A5">
              <w:rPr>
                <w:noProof/>
                <w:webHidden/>
              </w:rPr>
              <w:fldChar w:fldCharType="separate"/>
            </w:r>
            <w:r w:rsidR="001A1177">
              <w:rPr>
                <w:noProof/>
                <w:webHidden/>
              </w:rPr>
              <w:t>9</w:t>
            </w:r>
            <w:r w:rsidR="00F240A5">
              <w:rPr>
                <w:noProof/>
                <w:webHidden/>
              </w:rPr>
              <w:fldChar w:fldCharType="end"/>
            </w:r>
          </w:hyperlink>
        </w:p>
        <w:p w14:paraId="7106F66A" w14:textId="31FF290F" w:rsidR="00F240A5" w:rsidRDefault="00000000">
          <w:pPr>
            <w:pStyle w:val="TOC2"/>
            <w:rPr>
              <w:rFonts w:eastAsiaTheme="minorEastAsia"/>
              <w:noProof/>
              <w:color w:val="auto"/>
              <w:kern w:val="2"/>
              <w:lang w:val="en-BE" w:eastAsia="en-BE"/>
              <w14:ligatures w14:val="standardContextual"/>
            </w:rPr>
          </w:pPr>
          <w:hyperlink w:anchor="_Toc190153663" w:history="1">
            <w:r w:rsidR="00F240A5" w:rsidRPr="00F736A8">
              <w:rPr>
                <w:rStyle w:val="Hyperlink"/>
                <w:noProof/>
                <w:lang w:val="en-BE"/>
              </w:rPr>
              <w:t>6.7</w:t>
            </w:r>
            <w:r w:rsidR="00F240A5">
              <w:rPr>
                <w:rFonts w:eastAsiaTheme="minorEastAsia"/>
                <w:noProof/>
                <w:color w:val="auto"/>
                <w:kern w:val="2"/>
                <w:lang w:val="en-BE" w:eastAsia="en-BE"/>
                <w14:ligatures w14:val="standardContextual"/>
              </w:rPr>
              <w:tab/>
            </w:r>
            <w:r w:rsidR="00F240A5" w:rsidRPr="00F736A8">
              <w:rPr>
                <w:rStyle w:val="Hyperlink"/>
                <w:noProof/>
              </w:rPr>
              <w:t>Beheer van Systemen en Netwerken</w:t>
            </w:r>
            <w:r w:rsidR="00F240A5">
              <w:rPr>
                <w:noProof/>
                <w:webHidden/>
              </w:rPr>
              <w:tab/>
            </w:r>
            <w:r w:rsidR="00F240A5">
              <w:rPr>
                <w:noProof/>
                <w:webHidden/>
              </w:rPr>
              <w:fldChar w:fldCharType="begin"/>
            </w:r>
            <w:r w:rsidR="00F240A5">
              <w:rPr>
                <w:noProof/>
                <w:webHidden/>
              </w:rPr>
              <w:instrText xml:space="preserve"> PAGEREF _Toc190153663 \h </w:instrText>
            </w:r>
            <w:r w:rsidR="00F240A5">
              <w:rPr>
                <w:noProof/>
                <w:webHidden/>
              </w:rPr>
            </w:r>
            <w:r w:rsidR="00F240A5">
              <w:rPr>
                <w:noProof/>
                <w:webHidden/>
              </w:rPr>
              <w:fldChar w:fldCharType="separate"/>
            </w:r>
            <w:r w:rsidR="001A1177">
              <w:rPr>
                <w:noProof/>
                <w:webHidden/>
              </w:rPr>
              <w:t>9</w:t>
            </w:r>
            <w:r w:rsidR="00F240A5">
              <w:rPr>
                <w:noProof/>
                <w:webHidden/>
              </w:rPr>
              <w:fldChar w:fldCharType="end"/>
            </w:r>
          </w:hyperlink>
        </w:p>
        <w:p w14:paraId="33283BC4" w14:textId="673F4A8B" w:rsidR="00F240A5" w:rsidRDefault="00000000">
          <w:pPr>
            <w:pStyle w:val="TOC2"/>
            <w:rPr>
              <w:rFonts w:eastAsiaTheme="minorEastAsia"/>
              <w:noProof/>
              <w:color w:val="auto"/>
              <w:kern w:val="2"/>
              <w:lang w:val="en-BE" w:eastAsia="en-BE"/>
              <w14:ligatures w14:val="standardContextual"/>
            </w:rPr>
          </w:pPr>
          <w:hyperlink w:anchor="_Toc190153664" w:history="1">
            <w:r w:rsidR="00F240A5" w:rsidRPr="00F736A8">
              <w:rPr>
                <w:rStyle w:val="Hyperlink"/>
                <w:noProof/>
                <w:lang w:val="en-BE"/>
              </w:rPr>
              <w:t>6.8</w:t>
            </w:r>
            <w:r w:rsidR="00F240A5">
              <w:rPr>
                <w:rFonts w:eastAsiaTheme="minorEastAsia"/>
                <w:noProof/>
                <w:color w:val="auto"/>
                <w:kern w:val="2"/>
                <w:lang w:val="en-BE" w:eastAsia="en-BE"/>
                <w14:ligatures w14:val="standardContextual"/>
              </w:rPr>
              <w:tab/>
            </w:r>
            <w:r w:rsidR="00F240A5" w:rsidRPr="00F736A8">
              <w:rPr>
                <w:rStyle w:val="Hyperlink"/>
                <w:noProof/>
              </w:rPr>
              <w:t>Fysieke Toegangscontroles</w:t>
            </w:r>
            <w:r w:rsidR="00F240A5">
              <w:rPr>
                <w:noProof/>
                <w:webHidden/>
              </w:rPr>
              <w:tab/>
            </w:r>
            <w:r w:rsidR="00F240A5">
              <w:rPr>
                <w:noProof/>
                <w:webHidden/>
              </w:rPr>
              <w:fldChar w:fldCharType="begin"/>
            </w:r>
            <w:r w:rsidR="00F240A5">
              <w:rPr>
                <w:noProof/>
                <w:webHidden/>
              </w:rPr>
              <w:instrText xml:space="preserve"> PAGEREF _Toc190153664 \h </w:instrText>
            </w:r>
            <w:r w:rsidR="00F240A5">
              <w:rPr>
                <w:noProof/>
                <w:webHidden/>
              </w:rPr>
            </w:r>
            <w:r w:rsidR="00F240A5">
              <w:rPr>
                <w:noProof/>
                <w:webHidden/>
              </w:rPr>
              <w:fldChar w:fldCharType="separate"/>
            </w:r>
            <w:r w:rsidR="001A1177">
              <w:rPr>
                <w:noProof/>
                <w:webHidden/>
              </w:rPr>
              <w:t>9</w:t>
            </w:r>
            <w:r w:rsidR="00F240A5">
              <w:rPr>
                <w:noProof/>
                <w:webHidden/>
              </w:rPr>
              <w:fldChar w:fldCharType="end"/>
            </w:r>
          </w:hyperlink>
        </w:p>
        <w:p w14:paraId="2989A067" w14:textId="7A45B954" w:rsidR="00F240A5" w:rsidRDefault="00000000">
          <w:pPr>
            <w:pStyle w:val="TOC2"/>
            <w:rPr>
              <w:rFonts w:eastAsiaTheme="minorEastAsia"/>
              <w:noProof/>
              <w:color w:val="auto"/>
              <w:kern w:val="2"/>
              <w:lang w:val="en-BE" w:eastAsia="en-BE"/>
              <w14:ligatures w14:val="standardContextual"/>
            </w:rPr>
          </w:pPr>
          <w:hyperlink w:anchor="_Toc190153665" w:history="1">
            <w:r w:rsidR="00F240A5" w:rsidRPr="00F736A8">
              <w:rPr>
                <w:rStyle w:val="Hyperlink"/>
                <w:noProof/>
                <w:lang w:val="en-BE"/>
              </w:rPr>
              <w:t>6.9</w:t>
            </w:r>
            <w:r w:rsidR="00F240A5">
              <w:rPr>
                <w:rFonts w:eastAsiaTheme="minorEastAsia"/>
                <w:noProof/>
                <w:color w:val="auto"/>
                <w:kern w:val="2"/>
                <w:lang w:val="en-BE" w:eastAsia="en-BE"/>
                <w14:ligatures w14:val="standardContextual"/>
              </w:rPr>
              <w:tab/>
            </w:r>
            <w:r w:rsidR="00F240A5" w:rsidRPr="00F736A8">
              <w:rPr>
                <w:rStyle w:val="Hyperlink"/>
                <w:noProof/>
              </w:rPr>
              <w:t>Logische Toegangscontroles</w:t>
            </w:r>
            <w:r w:rsidR="00F240A5">
              <w:rPr>
                <w:noProof/>
                <w:webHidden/>
              </w:rPr>
              <w:tab/>
            </w:r>
            <w:r w:rsidR="00F240A5">
              <w:rPr>
                <w:noProof/>
                <w:webHidden/>
              </w:rPr>
              <w:fldChar w:fldCharType="begin"/>
            </w:r>
            <w:r w:rsidR="00F240A5">
              <w:rPr>
                <w:noProof/>
                <w:webHidden/>
              </w:rPr>
              <w:instrText xml:space="preserve"> PAGEREF _Toc190153665 \h </w:instrText>
            </w:r>
            <w:r w:rsidR="00F240A5">
              <w:rPr>
                <w:noProof/>
                <w:webHidden/>
              </w:rPr>
            </w:r>
            <w:r w:rsidR="00F240A5">
              <w:rPr>
                <w:noProof/>
                <w:webHidden/>
              </w:rPr>
              <w:fldChar w:fldCharType="separate"/>
            </w:r>
            <w:r w:rsidR="001A1177">
              <w:rPr>
                <w:noProof/>
                <w:webHidden/>
              </w:rPr>
              <w:t>9</w:t>
            </w:r>
            <w:r w:rsidR="00F240A5">
              <w:rPr>
                <w:noProof/>
                <w:webHidden/>
              </w:rPr>
              <w:fldChar w:fldCharType="end"/>
            </w:r>
          </w:hyperlink>
        </w:p>
        <w:p w14:paraId="1FDB4CDD" w14:textId="3FD1E8B1" w:rsidR="00F240A5" w:rsidRDefault="00000000">
          <w:pPr>
            <w:pStyle w:val="TOC2"/>
            <w:rPr>
              <w:rFonts w:eastAsiaTheme="minorEastAsia"/>
              <w:noProof/>
              <w:color w:val="auto"/>
              <w:kern w:val="2"/>
              <w:lang w:val="en-BE" w:eastAsia="en-BE"/>
              <w14:ligatures w14:val="standardContextual"/>
            </w:rPr>
          </w:pPr>
          <w:hyperlink w:anchor="_Toc190153666" w:history="1">
            <w:r w:rsidR="00F240A5" w:rsidRPr="00F736A8">
              <w:rPr>
                <w:rStyle w:val="Hyperlink"/>
                <w:noProof/>
                <w:lang w:val="en-BE"/>
              </w:rPr>
              <w:t>6.10</w:t>
            </w:r>
            <w:r w:rsidR="00F240A5">
              <w:rPr>
                <w:rFonts w:eastAsiaTheme="minorEastAsia"/>
                <w:noProof/>
                <w:color w:val="auto"/>
                <w:kern w:val="2"/>
                <w:lang w:val="en-BE" w:eastAsia="en-BE"/>
                <w14:ligatures w14:val="standardContextual"/>
              </w:rPr>
              <w:tab/>
            </w:r>
            <w:r w:rsidR="00F240A5" w:rsidRPr="00F736A8">
              <w:rPr>
                <w:rStyle w:val="Hyperlink"/>
                <w:noProof/>
                <w:lang w:val="en-BE"/>
              </w:rPr>
              <w:t>V</w:t>
            </w:r>
            <w:r w:rsidR="00F240A5" w:rsidRPr="00F736A8">
              <w:rPr>
                <w:rStyle w:val="Hyperlink"/>
                <w:noProof/>
              </w:rPr>
              <w:t>oortdurende Beveiligingstests</w:t>
            </w:r>
            <w:r w:rsidR="00F240A5">
              <w:rPr>
                <w:noProof/>
                <w:webHidden/>
              </w:rPr>
              <w:tab/>
            </w:r>
            <w:r w:rsidR="00F240A5">
              <w:rPr>
                <w:noProof/>
                <w:webHidden/>
              </w:rPr>
              <w:fldChar w:fldCharType="begin"/>
            </w:r>
            <w:r w:rsidR="00F240A5">
              <w:rPr>
                <w:noProof/>
                <w:webHidden/>
              </w:rPr>
              <w:instrText xml:space="preserve"> PAGEREF _Toc190153666 \h </w:instrText>
            </w:r>
            <w:r w:rsidR="00F240A5">
              <w:rPr>
                <w:noProof/>
                <w:webHidden/>
              </w:rPr>
            </w:r>
            <w:r w:rsidR="00F240A5">
              <w:rPr>
                <w:noProof/>
                <w:webHidden/>
              </w:rPr>
              <w:fldChar w:fldCharType="separate"/>
            </w:r>
            <w:r w:rsidR="001A1177">
              <w:rPr>
                <w:noProof/>
                <w:webHidden/>
              </w:rPr>
              <w:t>9</w:t>
            </w:r>
            <w:r w:rsidR="00F240A5">
              <w:rPr>
                <w:noProof/>
                <w:webHidden/>
              </w:rPr>
              <w:fldChar w:fldCharType="end"/>
            </w:r>
          </w:hyperlink>
        </w:p>
        <w:p w14:paraId="3B206BAA" w14:textId="7AA9366A" w:rsidR="00F240A5" w:rsidRDefault="00000000">
          <w:pPr>
            <w:pStyle w:val="TOC1"/>
            <w:rPr>
              <w:rFonts w:eastAsiaTheme="minorEastAsia"/>
              <w:noProof/>
              <w:color w:val="auto"/>
              <w:kern w:val="2"/>
              <w:lang w:val="en-BE" w:eastAsia="en-BE"/>
              <w14:ligatures w14:val="standardContextual"/>
            </w:rPr>
          </w:pPr>
          <w:hyperlink w:anchor="_Toc190153667" w:history="1">
            <w:r w:rsidR="00F240A5" w:rsidRPr="00F736A8">
              <w:rPr>
                <w:rStyle w:val="Hyperlink"/>
                <w:noProof/>
              </w:rPr>
              <w:t>7</w:t>
            </w:r>
            <w:r w:rsidR="00F240A5">
              <w:rPr>
                <w:rFonts w:eastAsiaTheme="minorEastAsia"/>
                <w:noProof/>
                <w:color w:val="auto"/>
                <w:kern w:val="2"/>
                <w:lang w:val="en-BE" w:eastAsia="en-BE"/>
                <w14:ligatures w14:val="standardContextual"/>
              </w:rPr>
              <w:tab/>
            </w:r>
            <w:r w:rsidR="00F240A5" w:rsidRPr="00F736A8">
              <w:rPr>
                <w:rStyle w:val="Hyperlink"/>
                <w:noProof/>
              </w:rPr>
              <w:t>Informatie en Bijstand</w:t>
            </w:r>
            <w:r w:rsidR="00F240A5">
              <w:rPr>
                <w:noProof/>
                <w:webHidden/>
              </w:rPr>
              <w:tab/>
            </w:r>
            <w:r w:rsidR="00F240A5">
              <w:rPr>
                <w:noProof/>
                <w:webHidden/>
              </w:rPr>
              <w:fldChar w:fldCharType="begin"/>
            </w:r>
            <w:r w:rsidR="00F240A5">
              <w:rPr>
                <w:noProof/>
                <w:webHidden/>
              </w:rPr>
              <w:instrText xml:space="preserve"> PAGEREF _Toc190153667 \h </w:instrText>
            </w:r>
            <w:r w:rsidR="00F240A5">
              <w:rPr>
                <w:noProof/>
                <w:webHidden/>
              </w:rPr>
            </w:r>
            <w:r w:rsidR="00F240A5">
              <w:rPr>
                <w:noProof/>
                <w:webHidden/>
              </w:rPr>
              <w:fldChar w:fldCharType="separate"/>
            </w:r>
            <w:r w:rsidR="001A1177">
              <w:rPr>
                <w:noProof/>
                <w:webHidden/>
              </w:rPr>
              <w:t>9</w:t>
            </w:r>
            <w:r w:rsidR="00F240A5">
              <w:rPr>
                <w:noProof/>
                <w:webHidden/>
              </w:rPr>
              <w:fldChar w:fldCharType="end"/>
            </w:r>
          </w:hyperlink>
        </w:p>
        <w:p w14:paraId="65CF2721" w14:textId="41E62F25" w:rsidR="00F240A5" w:rsidRDefault="00000000">
          <w:pPr>
            <w:pStyle w:val="TOC2"/>
            <w:rPr>
              <w:rFonts w:eastAsiaTheme="minorEastAsia"/>
              <w:noProof/>
              <w:color w:val="auto"/>
              <w:kern w:val="2"/>
              <w:lang w:val="en-BE" w:eastAsia="en-BE"/>
              <w14:ligatures w14:val="standardContextual"/>
            </w:rPr>
          </w:pPr>
          <w:hyperlink w:anchor="_Toc190153668" w:history="1">
            <w:r w:rsidR="00F240A5" w:rsidRPr="00F736A8">
              <w:rPr>
                <w:rStyle w:val="Hyperlink"/>
                <w:rFonts w:eastAsia="Times New Roman"/>
                <w:noProof/>
                <w:lang w:val="en-BE" w:eastAsia="en-BE"/>
              </w:rPr>
              <w:t>7.1</w:t>
            </w:r>
            <w:r w:rsidR="00F240A5">
              <w:rPr>
                <w:rFonts w:eastAsiaTheme="minorEastAsia"/>
                <w:noProof/>
                <w:color w:val="auto"/>
                <w:kern w:val="2"/>
                <w:lang w:val="en-BE" w:eastAsia="en-BE"/>
                <w14:ligatures w14:val="standardContextual"/>
              </w:rPr>
              <w:tab/>
            </w:r>
            <w:r w:rsidR="00F240A5" w:rsidRPr="00F736A8">
              <w:rPr>
                <w:rStyle w:val="Hyperlink"/>
                <w:rFonts w:eastAsia="Times New Roman"/>
                <w:noProof/>
                <w:lang w:eastAsia="en-BE"/>
              </w:rPr>
              <w:t>Bijstand aan de Verwerkingsverantwoordelijke</w:t>
            </w:r>
            <w:r w:rsidR="00F240A5">
              <w:rPr>
                <w:noProof/>
                <w:webHidden/>
              </w:rPr>
              <w:tab/>
            </w:r>
            <w:r w:rsidR="00F240A5">
              <w:rPr>
                <w:noProof/>
                <w:webHidden/>
              </w:rPr>
              <w:fldChar w:fldCharType="begin"/>
            </w:r>
            <w:r w:rsidR="00F240A5">
              <w:rPr>
                <w:noProof/>
                <w:webHidden/>
              </w:rPr>
              <w:instrText xml:space="preserve"> PAGEREF _Toc190153668 \h </w:instrText>
            </w:r>
            <w:r w:rsidR="00F240A5">
              <w:rPr>
                <w:noProof/>
                <w:webHidden/>
              </w:rPr>
            </w:r>
            <w:r w:rsidR="00F240A5">
              <w:rPr>
                <w:noProof/>
                <w:webHidden/>
              </w:rPr>
              <w:fldChar w:fldCharType="separate"/>
            </w:r>
            <w:r w:rsidR="001A1177">
              <w:rPr>
                <w:noProof/>
                <w:webHidden/>
              </w:rPr>
              <w:t>9</w:t>
            </w:r>
            <w:r w:rsidR="00F240A5">
              <w:rPr>
                <w:noProof/>
                <w:webHidden/>
              </w:rPr>
              <w:fldChar w:fldCharType="end"/>
            </w:r>
          </w:hyperlink>
        </w:p>
        <w:p w14:paraId="571D1D0A" w14:textId="685AF48C" w:rsidR="00F240A5" w:rsidRDefault="00000000">
          <w:pPr>
            <w:pStyle w:val="TOC2"/>
            <w:rPr>
              <w:rFonts w:eastAsiaTheme="minorEastAsia"/>
              <w:noProof/>
              <w:color w:val="auto"/>
              <w:kern w:val="2"/>
              <w:lang w:val="en-BE" w:eastAsia="en-BE"/>
              <w14:ligatures w14:val="standardContextual"/>
            </w:rPr>
          </w:pPr>
          <w:hyperlink w:anchor="_Toc190153669" w:history="1">
            <w:r w:rsidR="00F240A5" w:rsidRPr="00F736A8">
              <w:rPr>
                <w:rStyle w:val="Hyperlink"/>
                <w:rFonts w:eastAsia="Times New Roman"/>
                <w:noProof/>
                <w:lang w:val="en-BE" w:eastAsia="en-BE"/>
              </w:rPr>
              <w:t>7.2</w:t>
            </w:r>
            <w:r w:rsidR="00F240A5">
              <w:rPr>
                <w:rFonts w:eastAsiaTheme="minorEastAsia"/>
                <w:noProof/>
                <w:color w:val="auto"/>
                <w:kern w:val="2"/>
                <w:lang w:val="en-BE" w:eastAsia="en-BE"/>
                <w14:ligatures w14:val="standardContextual"/>
              </w:rPr>
              <w:tab/>
            </w:r>
            <w:r w:rsidR="00F240A5" w:rsidRPr="00F736A8">
              <w:rPr>
                <w:rStyle w:val="Hyperlink"/>
                <w:rFonts w:eastAsia="Times New Roman"/>
                <w:noProof/>
                <w:lang w:eastAsia="en-BE"/>
              </w:rPr>
              <w:t>Kennisgeving van Relevante Gebeurtenissen</w:t>
            </w:r>
            <w:r w:rsidR="00F240A5">
              <w:rPr>
                <w:noProof/>
                <w:webHidden/>
              </w:rPr>
              <w:tab/>
            </w:r>
            <w:r w:rsidR="00F240A5">
              <w:rPr>
                <w:noProof/>
                <w:webHidden/>
              </w:rPr>
              <w:fldChar w:fldCharType="begin"/>
            </w:r>
            <w:r w:rsidR="00F240A5">
              <w:rPr>
                <w:noProof/>
                <w:webHidden/>
              </w:rPr>
              <w:instrText xml:space="preserve"> PAGEREF _Toc190153669 \h </w:instrText>
            </w:r>
            <w:r w:rsidR="00F240A5">
              <w:rPr>
                <w:noProof/>
                <w:webHidden/>
              </w:rPr>
            </w:r>
            <w:r w:rsidR="00F240A5">
              <w:rPr>
                <w:noProof/>
                <w:webHidden/>
              </w:rPr>
              <w:fldChar w:fldCharType="separate"/>
            </w:r>
            <w:r w:rsidR="001A1177">
              <w:rPr>
                <w:noProof/>
                <w:webHidden/>
              </w:rPr>
              <w:t>10</w:t>
            </w:r>
            <w:r w:rsidR="00F240A5">
              <w:rPr>
                <w:noProof/>
                <w:webHidden/>
              </w:rPr>
              <w:fldChar w:fldCharType="end"/>
            </w:r>
          </w:hyperlink>
        </w:p>
        <w:p w14:paraId="12EFF2BC" w14:textId="1E6B91B5" w:rsidR="00F240A5" w:rsidRDefault="00000000">
          <w:pPr>
            <w:pStyle w:val="TOC1"/>
            <w:rPr>
              <w:rFonts w:eastAsiaTheme="minorEastAsia"/>
              <w:noProof/>
              <w:color w:val="auto"/>
              <w:kern w:val="2"/>
              <w:lang w:val="en-BE" w:eastAsia="en-BE"/>
              <w14:ligatures w14:val="standardContextual"/>
            </w:rPr>
          </w:pPr>
          <w:hyperlink w:anchor="_Toc190153670" w:history="1">
            <w:r w:rsidR="00F240A5" w:rsidRPr="00F736A8">
              <w:rPr>
                <w:rStyle w:val="Hyperlink"/>
                <w:noProof/>
                <w:lang w:val="en-BE"/>
              </w:rPr>
              <w:t>8</w:t>
            </w:r>
            <w:r w:rsidR="00F240A5">
              <w:rPr>
                <w:rFonts w:eastAsiaTheme="minorEastAsia"/>
                <w:noProof/>
                <w:color w:val="auto"/>
                <w:kern w:val="2"/>
                <w:lang w:val="en-BE" w:eastAsia="en-BE"/>
                <w14:ligatures w14:val="standardContextual"/>
              </w:rPr>
              <w:tab/>
            </w:r>
            <w:r w:rsidR="00F240A5" w:rsidRPr="00F736A8">
              <w:rPr>
                <w:rStyle w:val="Hyperlink"/>
                <w:noProof/>
                <w:lang w:val="en-BE"/>
              </w:rPr>
              <w:t>Audits</w:t>
            </w:r>
            <w:r w:rsidR="00F240A5">
              <w:rPr>
                <w:noProof/>
                <w:webHidden/>
              </w:rPr>
              <w:tab/>
            </w:r>
            <w:r w:rsidR="00F240A5">
              <w:rPr>
                <w:noProof/>
                <w:webHidden/>
              </w:rPr>
              <w:fldChar w:fldCharType="begin"/>
            </w:r>
            <w:r w:rsidR="00F240A5">
              <w:rPr>
                <w:noProof/>
                <w:webHidden/>
              </w:rPr>
              <w:instrText xml:space="preserve"> PAGEREF _Toc190153670 \h </w:instrText>
            </w:r>
            <w:r w:rsidR="00F240A5">
              <w:rPr>
                <w:noProof/>
                <w:webHidden/>
              </w:rPr>
            </w:r>
            <w:r w:rsidR="00F240A5">
              <w:rPr>
                <w:noProof/>
                <w:webHidden/>
              </w:rPr>
              <w:fldChar w:fldCharType="separate"/>
            </w:r>
            <w:r w:rsidR="001A1177">
              <w:rPr>
                <w:noProof/>
                <w:webHidden/>
              </w:rPr>
              <w:t>10</w:t>
            </w:r>
            <w:r w:rsidR="00F240A5">
              <w:rPr>
                <w:noProof/>
                <w:webHidden/>
              </w:rPr>
              <w:fldChar w:fldCharType="end"/>
            </w:r>
          </w:hyperlink>
        </w:p>
        <w:p w14:paraId="1A3FD191" w14:textId="624F1054" w:rsidR="00F240A5" w:rsidRDefault="00000000">
          <w:pPr>
            <w:pStyle w:val="TOC1"/>
            <w:rPr>
              <w:rFonts w:eastAsiaTheme="minorEastAsia"/>
              <w:noProof/>
              <w:color w:val="auto"/>
              <w:kern w:val="2"/>
              <w:lang w:val="en-BE" w:eastAsia="en-BE"/>
              <w14:ligatures w14:val="standardContextual"/>
            </w:rPr>
          </w:pPr>
          <w:hyperlink w:anchor="_Toc190153671" w:history="1">
            <w:r w:rsidR="00F240A5" w:rsidRPr="00F736A8">
              <w:rPr>
                <w:rStyle w:val="Hyperlink"/>
                <w:noProof/>
                <w:lang w:val="en-BE"/>
              </w:rPr>
              <w:t>9</w:t>
            </w:r>
            <w:r w:rsidR="00F240A5">
              <w:rPr>
                <w:rFonts w:eastAsiaTheme="minorEastAsia"/>
                <w:noProof/>
                <w:color w:val="auto"/>
                <w:kern w:val="2"/>
                <w:lang w:val="en-BE" w:eastAsia="en-BE"/>
                <w14:ligatures w14:val="standardContextual"/>
              </w:rPr>
              <w:tab/>
            </w:r>
            <w:r w:rsidR="00F240A5" w:rsidRPr="00F736A8">
              <w:rPr>
                <w:rStyle w:val="Hyperlink"/>
                <w:noProof/>
              </w:rPr>
              <w:t>Beheer van Beveiligingsinbreuken</w:t>
            </w:r>
            <w:r w:rsidR="00F240A5">
              <w:rPr>
                <w:noProof/>
                <w:webHidden/>
              </w:rPr>
              <w:tab/>
            </w:r>
            <w:r w:rsidR="00F240A5">
              <w:rPr>
                <w:noProof/>
                <w:webHidden/>
              </w:rPr>
              <w:fldChar w:fldCharType="begin"/>
            </w:r>
            <w:r w:rsidR="00F240A5">
              <w:rPr>
                <w:noProof/>
                <w:webHidden/>
              </w:rPr>
              <w:instrText xml:space="preserve"> PAGEREF _Toc190153671 \h </w:instrText>
            </w:r>
            <w:r w:rsidR="00F240A5">
              <w:rPr>
                <w:noProof/>
                <w:webHidden/>
              </w:rPr>
            </w:r>
            <w:r w:rsidR="00F240A5">
              <w:rPr>
                <w:noProof/>
                <w:webHidden/>
              </w:rPr>
              <w:fldChar w:fldCharType="separate"/>
            </w:r>
            <w:r w:rsidR="001A1177">
              <w:rPr>
                <w:noProof/>
                <w:webHidden/>
              </w:rPr>
              <w:t>10</w:t>
            </w:r>
            <w:r w:rsidR="00F240A5">
              <w:rPr>
                <w:noProof/>
                <w:webHidden/>
              </w:rPr>
              <w:fldChar w:fldCharType="end"/>
            </w:r>
          </w:hyperlink>
        </w:p>
        <w:p w14:paraId="1D577527" w14:textId="3DA15DC4" w:rsidR="00F240A5" w:rsidRDefault="00000000">
          <w:pPr>
            <w:pStyle w:val="TOC1"/>
            <w:rPr>
              <w:rFonts w:eastAsiaTheme="minorEastAsia"/>
              <w:noProof/>
              <w:color w:val="auto"/>
              <w:kern w:val="2"/>
              <w:lang w:val="en-BE" w:eastAsia="en-BE"/>
              <w14:ligatures w14:val="standardContextual"/>
            </w:rPr>
          </w:pPr>
          <w:hyperlink w:anchor="_Toc190153672" w:history="1">
            <w:r w:rsidR="00F240A5" w:rsidRPr="00F736A8">
              <w:rPr>
                <w:rStyle w:val="Hyperlink"/>
                <w:noProof/>
                <w:lang w:val="en-BE"/>
              </w:rPr>
              <w:t>10</w:t>
            </w:r>
            <w:r w:rsidR="00F240A5">
              <w:rPr>
                <w:rFonts w:eastAsiaTheme="minorEastAsia"/>
                <w:noProof/>
                <w:color w:val="auto"/>
                <w:kern w:val="2"/>
                <w:lang w:val="en-BE" w:eastAsia="en-BE"/>
                <w14:ligatures w14:val="standardContextual"/>
              </w:rPr>
              <w:tab/>
            </w:r>
            <w:r w:rsidR="00F240A5" w:rsidRPr="00F736A8">
              <w:rPr>
                <w:rStyle w:val="Hyperlink"/>
                <w:noProof/>
                <w:lang w:val="en-BE"/>
              </w:rPr>
              <w:t>Duur</w:t>
            </w:r>
            <w:r w:rsidR="00F240A5">
              <w:rPr>
                <w:noProof/>
                <w:webHidden/>
              </w:rPr>
              <w:tab/>
            </w:r>
            <w:r w:rsidR="00F240A5">
              <w:rPr>
                <w:noProof/>
                <w:webHidden/>
              </w:rPr>
              <w:fldChar w:fldCharType="begin"/>
            </w:r>
            <w:r w:rsidR="00F240A5">
              <w:rPr>
                <w:noProof/>
                <w:webHidden/>
              </w:rPr>
              <w:instrText xml:space="preserve"> PAGEREF _Toc190153672 \h </w:instrText>
            </w:r>
            <w:r w:rsidR="00F240A5">
              <w:rPr>
                <w:noProof/>
                <w:webHidden/>
              </w:rPr>
            </w:r>
            <w:r w:rsidR="00F240A5">
              <w:rPr>
                <w:noProof/>
                <w:webHidden/>
              </w:rPr>
              <w:fldChar w:fldCharType="separate"/>
            </w:r>
            <w:r w:rsidR="001A1177">
              <w:rPr>
                <w:noProof/>
                <w:webHidden/>
              </w:rPr>
              <w:t>11</w:t>
            </w:r>
            <w:r w:rsidR="00F240A5">
              <w:rPr>
                <w:noProof/>
                <w:webHidden/>
              </w:rPr>
              <w:fldChar w:fldCharType="end"/>
            </w:r>
          </w:hyperlink>
        </w:p>
        <w:p w14:paraId="3F362BF7" w14:textId="2821BB8E" w:rsidR="00F240A5" w:rsidRDefault="00000000">
          <w:pPr>
            <w:pStyle w:val="TOC1"/>
            <w:rPr>
              <w:rFonts w:eastAsiaTheme="minorEastAsia"/>
              <w:noProof/>
              <w:color w:val="auto"/>
              <w:kern w:val="2"/>
              <w:lang w:val="en-BE" w:eastAsia="en-BE"/>
              <w14:ligatures w14:val="standardContextual"/>
            </w:rPr>
          </w:pPr>
          <w:hyperlink w:anchor="_Toc190153673" w:history="1">
            <w:r w:rsidR="00F240A5" w:rsidRPr="00F736A8">
              <w:rPr>
                <w:rStyle w:val="Hyperlink"/>
                <w:noProof/>
                <w:lang w:val="en-BE"/>
              </w:rPr>
              <w:t>11</w:t>
            </w:r>
            <w:r w:rsidR="00F240A5">
              <w:rPr>
                <w:rFonts w:eastAsiaTheme="minorEastAsia"/>
                <w:noProof/>
                <w:color w:val="auto"/>
                <w:kern w:val="2"/>
                <w:lang w:val="en-BE" w:eastAsia="en-BE"/>
                <w14:ligatures w14:val="standardContextual"/>
              </w:rPr>
              <w:tab/>
            </w:r>
            <w:r w:rsidR="00F240A5" w:rsidRPr="00F736A8">
              <w:rPr>
                <w:rStyle w:val="Hyperlink"/>
                <w:noProof/>
              </w:rPr>
              <w:t>Beëindiging</w:t>
            </w:r>
            <w:r w:rsidR="00F240A5">
              <w:rPr>
                <w:noProof/>
                <w:webHidden/>
              </w:rPr>
              <w:tab/>
            </w:r>
            <w:r w:rsidR="00F240A5">
              <w:rPr>
                <w:noProof/>
                <w:webHidden/>
              </w:rPr>
              <w:fldChar w:fldCharType="begin"/>
            </w:r>
            <w:r w:rsidR="00F240A5">
              <w:rPr>
                <w:noProof/>
                <w:webHidden/>
              </w:rPr>
              <w:instrText xml:space="preserve"> PAGEREF _Toc190153673 \h </w:instrText>
            </w:r>
            <w:r w:rsidR="00F240A5">
              <w:rPr>
                <w:noProof/>
                <w:webHidden/>
              </w:rPr>
            </w:r>
            <w:r w:rsidR="00F240A5">
              <w:rPr>
                <w:noProof/>
                <w:webHidden/>
              </w:rPr>
              <w:fldChar w:fldCharType="separate"/>
            </w:r>
            <w:r w:rsidR="001A1177">
              <w:rPr>
                <w:noProof/>
                <w:webHidden/>
              </w:rPr>
              <w:t>11</w:t>
            </w:r>
            <w:r w:rsidR="00F240A5">
              <w:rPr>
                <w:noProof/>
                <w:webHidden/>
              </w:rPr>
              <w:fldChar w:fldCharType="end"/>
            </w:r>
          </w:hyperlink>
        </w:p>
        <w:p w14:paraId="1C41718F" w14:textId="73C6505B" w:rsidR="00F240A5" w:rsidRDefault="00000000">
          <w:pPr>
            <w:pStyle w:val="TOC1"/>
            <w:rPr>
              <w:rFonts w:eastAsiaTheme="minorEastAsia"/>
              <w:noProof/>
              <w:color w:val="auto"/>
              <w:kern w:val="2"/>
              <w:lang w:val="en-BE" w:eastAsia="en-BE"/>
              <w14:ligatures w14:val="standardContextual"/>
            </w:rPr>
          </w:pPr>
          <w:hyperlink w:anchor="_Toc190153674" w:history="1">
            <w:r w:rsidR="00F240A5" w:rsidRPr="00F736A8">
              <w:rPr>
                <w:rStyle w:val="Hyperlink"/>
                <w:noProof/>
              </w:rPr>
              <w:t>12</w:t>
            </w:r>
            <w:r w:rsidR="00F240A5">
              <w:rPr>
                <w:rFonts w:eastAsiaTheme="minorEastAsia"/>
                <w:noProof/>
                <w:color w:val="auto"/>
                <w:kern w:val="2"/>
                <w:lang w:val="en-BE" w:eastAsia="en-BE"/>
                <w14:ligatures w14:val="standardContextual"/>
              </w:rPr>
              <w:tab/>
            </w:r>
            <w:r w:rsidR="00F240A5" w:rsidRPr="00F736A8">
              <w:rPr>
                <w:rStyle w:val="Hyperlink"/>
                <w:noProof/>
              </w:rPr>
              <w:t>Verwerking van Persoonsgegevens van Contactpersonen</w:t>
            </w:r>
            <w:r w:rsidR="00F240A5">
              <w:rPr>
                <w:noProof/>
                <w:webHidden/>
              </w:rPr>
              <w:tab/>
            </w:r>
            <w:r w:rsidR="00F240A5">
              <w:rPr>
                <w:noProof/>
                <w:webHidden/>
              </w:rPr>
              <w:fldChar w:fldCharType="begin"/>
            </w:r>
            <w:r w:rsidR="00F240A5">
              <w:rPr>
                <w:noProof/>
                <w:webHidden/>
              </w:rPr>
              <w:instrText xml:space="preserve"> PAGEREF _Toc190153674 \h </w:instrText>
            </w:r>
            <w:r w:rsidR="00F240A5">
              <w:rPr>
                <w:noProof/>
                <w:webHidden/>
              </w:rPr>
            </w:r>
            <w:r w:rsidR="00F240A5">
              <w:rPr>
                <w:noProof/>
                <w:webHidden/>
              </w:rPr>
              <w:fldChar w:fldCharType="separate"/>
            </w:r>
            <w:r w:rsidR="001A1177">
              <w:rPr>
                <w:noProof/>
                <w:webHidden/>
              </w:rPr>
              <w:t>11</w:t>
            </w:r>
            <w:r w:rsidR="00F240A5">
              <w:rPr>
                <w:noProof/>
                <w:webHidden/>
              </w:rPr>
              <w:fldChar w:fldCharType="end"/>
            </w:r>
          </w:hyperlink>
        </w:p>
        <w:p w14:paraId="15AE31BA" w14:textId="66BDEE77" w:rsidR="00F240A5" w:rsidRDefault="00000000">
          <w:pPr>
            <w:pStyle w:val="TOC1"/>
            <w:rPr>
              <w:rFonts w:eastAsiaTheme="minorEastAsia"/>
              <w:noProof/>
              <w:color w:val="auto"/>
              <w:kern w:val="2"/>
              <w:lang w:val="en-BE" w:eastAsia="en-BE"/>
              <w14:ligatures w14:val="standardContextual"/>
            </w:rPr>
          </w:pPr>
          <w:hyperlink w:anchor="_Toc190153675" w:history="1">
            <w:r w:rsidR="00F240A5" w:rsidRPr="00F736A8">
              <w:rPr>
                <w:rStyle w:val="Hyperlink"/>
                <w:noProof/>
                <w:lang w:val="en-BE"/>
              </w:rPr>
              <w:t>13</w:t>
            </w:r>
            <w:r w:rsidR="00F240A5">
              <w:rPr>
                <w:rFonts w:eastAsiaTheme="minorEastAsia"/>
                <w:noProof/>
                <w:color w:val="auto"/>
                <w:kern w:val="2"/>
                <w:lang w:val="en-BE" w:eastAsia="en-BE"/>
                <w14:ligatures w14:val="standardContextual"/>
              </w:rPr>
              <w:tab/>
            </w:r>
            <w:r w:rsidR="00F240A5" w:rsidRPr="00F736A8">
              <w:rPr>
                <w:rStyle w:val="Hyperlink"/>
                <w:noProof/>
              </w:rPr>
              <w:t>Toepasselijk Recht en Geschillen</w:t>
            </w:r>
            <w:r w:rsidR="00F240A5">
              <w:rPr>
                <w:noProof/>
                <w:webHidden/>
              </w:rPr>
              <w:tab/>
            </w:r>
            <w:r w:rsidR="00F240A5">
              <w:rPr>
                <w:noProof/>
                <w:webHidden/>
              </w:rPr>
              <w:fldChar w:fldCharType="begin"/>
            </w:r>
            <w:r w:rsidR="00F240A5">
              <w:rPr>
                <w:noProof/>
                <w:webHidden/>
              </w:rPr>
              <w:instrText xml:space="preserve"> PAGEREF _Toc190153675 \h </w:instrText>
            </w:r>
            <w:r w:rsidR="00F240A5">
              <w:rPr>
                <w:noProof/>
                <w:webHidden/>
              </w:rPr>
            </w:r>
            <w:r w:rsidR="00F240A5">
              <w:rPr>
                <w:noProof/>
                <w:webHidden/>
              </w:rPr>
              <w:fldChar w:fldCharType="separate"/>
            </w:r>
            <w:r w:rsidR="001A1177">
              <w:rPr>
                <w:noProof/>
                <w:webHidden/>
              </w:rPr>
              <w:t>11</w:t>
            </w:r>
            <w:r w:rsidR="00F240A5">
              <w:rPr>
                <w:noProof/>
                <w:webHidden/>
              </w:rPr>
              <w:fldChar w:fldCharType="end"/>
            </w:r>
          </w:hyperlink>
        </w:p>
        <w:p w14:paraId="56B65794" w14:textId="7C99EBF4" w:rsidR="00F240A5" w:rsidRDefault="00000000">
          <w:pPr>
            <w:pStyle w:val="TOC1"/>
            <w:rPr>
              <w:rFonts w:eastAsiaTheme="minorEastAsia"/>
              <w:noProof/>
              <w:color w:val="auto"/>
              <w:kern w:val="2"/>
              <w:lang w:val="en-BE" w:eastAsia="en-BE"/>
              <w14:ligatures w14:val="standardContextual"/>
            </w:rPr>
          </w:pPr>
          <w:hyperlink w:anchor="_Toc190153676" w:history="1">
            <w:r w:rsidR="00F240A5" w:rsidRPr="00F736A8">
              <w:rPr>
                <w:rStyle w:val="Hyperlink"/>
                <w:noProof/>
                <w:lang w:val="en-BE"/>
              </w:rPr>
              <w:t xml:space="preserve">BIJLAGE A – </w:t>
            </w:r>
            <w:r w:rsidR="00F240A5" w:rsidRPr="00F736A8">
              <w:rPr>
                <w:rStyle w:val="Hyperlink"/>
                <w:noProof/>
              </w:rPr>
              <w:t>Beschrijving van de Betrokkenen</w:t>
            </w:r>
            <w:r w:rsidR="00F240A5">
              <w:rPr>
                <w:noProof/>
                <w:webHidden/>
              </w:rPr>
              <w:tab/>
            </w:r>
            <w:r w:rsidR="00F240A5">
              <w:rPr>
                <w:noProof/>
                <w:webHidden/>
              </w:rPr>
              <w:fldChar w:fldCharType="begin"/>
            </w:r>
            <w:r w:rsidR="00F240A5">
              <w:rPr>
                <w:noProof/>
                <w:webHidden/>
              </w:rPr>
              <w:instrText xml:space="preserve"> PAGEREF _Toc190153676 \h </w:instrText>
            </w:r>
            <w:r w:rsidR="00F240A5">
              <w:rPr>
                <w:noProof/>
                <w:webHidden/>
              </w:rPr>
            </w:r>
            <w:r w:rsidR="00F240A5">
              <w:rPr>
                <w:noProof/>
                <w:webHidden/>
              </w:rPr>
              <w:fldChar w:fldCharType="separate"/>
            </w:r>
            <w:r w:rsidR="001A1177">
              <w:rPr>
                <w:noProof/>
                <w:webHidden/>
              </w:rPr>
              <w:t>12</w:t>
            </w:r>
            <w:r w:rsidR="00F240A5">
              <w:rPr>
                <w:noProof/>
                <w:webHidden/>
              </w:rPr>
              <w:fldChar w:fldCharType="end"/>
            </w:r>
          </w:hyperlink>
        </w:p>
        <w:p w14:paraId="2C4AACA6" w14:textId="224BF5A3" w:rsidR="00F240A5" w:rsidRDefault="00000000">
          <w:pPr>
            <w:pStyle w:val="TOC1"/>
            <w:rPr>
              <w:rFonts w:eastAsiaTheme="minorEastAsia"/>
              <w:noProof/>
              <w:color w:val="auto"/>
              <w:kern w:val="2"/>
              <w:lang w:val="en-BE" w:eastAsia="en-BE"/>
              <w14:ligatures w14:val="standardContextual"/>
            </w:rPr>
          </w:pPr>
          <w:hyperlink w:anchor="_Toc190153677" w:history="1">
            <w:r w:rsidR="00F240A5" w:rsidRPr="00F736A8">
              <w:rPr>
                <w:rStyle w:val="Hyperlink"/>
                <w:noProof/>
                <w:lang w:val="en-BE"/>
              </w:rPr>
              <w:t xml:space="preserve">BIJLAGE B – </w:t>
            </w:r>
            <w:r w:rsidR="00F240A5" w:rsidRPr="00F736A8">
              <w:rPr>
                <w:rStyle w:val="Hyperlink"/>
                <w:noProof/>
              </w:rPr>
              <w:t>Beschrijving van de Verwerkingshandelingen</w:t>
            </w:r>
            <w:r w:rsidR="00F240A5">
              <w:rPr>
                <w:noProof/>
                <w:webHidden/>
              </w:rPr>
              <w:tab/>
            </w:r>
            <w:r w:rsidR="00F240A5">
              <w:rPr>
                <w:noProof/>
                <w:webHidden/>
              </w:rPr>
              <w:fldChar w:fldCharType="begin"/>
            </w:r>
            <w:r w:rsidR="00F240A5">
              <w:rPr>
                <w:noProof/>
                <w:webHidden/>
              </w:rPr>
              <w:instrText xml:space="preserve"> PAGEREF _Toc190153677 \h </w:instrText>
            </w:r>
            <w:r w:rsidR="00F240A5">
              <w:rPr>
                <w:noProof/>
                <w:webHidden/>
              </w:rPr>
            </w:r>
            <w:r w:rsidR="00F240A5">
              <w:rPr>
                <w:noProof/>
                <w:webHidden/>
              </w:rPr>
              <w:fldChar w:fldCharType="separate"/>
            </w:r>
            <w:r w:rsidR="001A1177">
              <w:rPr>
                <w:noProof/>
                <w:webHidden/>
              </w:rPr>
              <w:t>12</w:t>
            </w:r>
            <w:r w:rsidR="00F240A5">
              <w:rPr>
                <w:noProof/>
                <w:webHidden/>
              </w:rPr>
              <w:fldChar w:fldCharType="end"/>
            </w:r>
          </w:hyperlink>
        </w:p>
        <w:p w14:paraId="47CE14A7" w14:textId="48EADDD3" w:rsidR="00F240A5" w:rsidRDefault="00000000">
          <w:pPr>
            <w:pStyle w:val="TOC1"/>
            <w:rPr>
              <w:rFonts w:eastAsiaTheme="minorEastAsia"/>
              <w:noProof/>
              <w:color w:val="auto"/>
              <w:kern w:val="2"/>
              <w:lang w:val="en-BE" w:eastAsia="en-BE"/>
              <w14:ligatures w14:val="standardContextual"/>
            </w:rPr>
          </w:pPr>
          <w:hyperlink w:anchor="_Toc190153678" w:history="1">
            <w:r w:rsidR="00F240A5" w:rsidRPr="00F736A8">
              <w:rPr>
                <w:rStyle w:val="Hyperlink"/>
                <w:noProof/>
                <w:lang w:val="en-BE"/>
              </w:rPr>
              <w:t xml:space="preserve">BIJLAGE C – </w:t>
            </w:r>
            <w:r w:rsidR="00F240A5" w:rsidRPr="00F736A8">
              <w:rPr>
                <w:rStyle w:val="Hyperlink"/>
                <w:noProof/>
              </w:rPr>
              <w:t>Beschrijving van de Persoonsgegevens die worden Verwerkt</w:t>
            </w:r>
            <w:r w:rsidR="00F240A5">
              <w:rPr>
                <w:noProof/>
                <w:webHidden/>
              </w:rPr>
              <w:tab/>
            </w:r>
            <w:r w:rsidR="00F240A5">
              <w:rPr>
                <w:noProof/>
                <w:webHidden/>
              </w:rPr>
              <w:fldChar w:fldCharType="begin"/>
            </w:r>
            <w:r w:rsidR="00F240A5">
              <w:rPr>
                <w:noProof/>
                <w:webHidden/>
              </w:rPr>
              <w:instrText xml:space="preserve"> PAGEREF _Toc190153678 \h </w:instrText>
            </w:r>
            <w:r w:rsidR="00F240A5">
              <w:rPr>
                <w:noProof/>
                <w:webHidden/>
              </w:rPr>
            </w:r>
            <w:r w:rsidR="00F240A5">
              <w:rPr>
                <w:noProof/>
                <w:webHidden/>
              </w:rPr>
              <w:fldChar w:fldCharType="separate"/>
            </w:r>
            <w:r w:rsidR="001A1177">
              <w:rPr>
                <w:noProof/>
                <w:webHidden/>
              </w:rPr>
              <w:t>13</w:t>
            </w:r>
            <w:r w:rsidR="00F240A5">
              <w:rPr>
                <w:noProof/>
                <w:webHidden/>
              </w:rPr>
              <w:fldChar w:fldCharType="end"/>
            </w:r>
          </w:hyperlink>
        </w:p>
        <w:p w14:paraId="47FB14EC" w14:textId="1B46405B" w:rsidR="00F240A5" w:rsidRDefault="00000000">
          <w:pPr>
            <w:pStyle w:val="TOC1"/>
            <w:rPr>
              <w:rFonts w:eastAsiaTheme="minorEastAsia"/>
              <w:noProof/>
              <w:color w:val="auto"/>
              <w:kern w:val="2"/>
              <w:lang w:val="en-BE" w:eastAsia="en-BE"/>
              <w14:ligatures w14:val="standardContextual"/>
            </w:rPr>
          </w:pPr>
          <w:hyperlink w:anchor="_Toc190153679" w:history="1">
            <w:r w:rsidR="00F240A5" w:rsidRPr="00F736A8">
              <w:rPr>
                <w:rStyle w:val="Hyperlink"/>
                <w:noProof/>
                <w:lang w:val="en-BE"/>
              </w:rPr>
              <w:t xml:space="preserve">BIJLAGE D – </w:t>
            </w:r>
            <w:r w:rsidR="00F240A5" w:rsidRPr="00F736A8">
              <w:rPr>
                <w:rStyle w:val="Hyperlink"/>
                <w:noProof/>
              </w:rPr>
              <w:t>Lijst van subverwerkers</w:t>
            </w:r>
            <w:r w:rsidR="00F240A5">
              <w:rPr>
                <w:noProof/>
                <w:webHidden/>
              </w:rPr>
              <w:tab/>
            </w:r>
            <w:r w:rsidR="00F240A5">
              <w:rPr>
                <w:noProof/>
                <w:webHidden/>
              </w:rPr>
              <w:fldChar w:fldCharType="begin"/>
            </w:r>
            <w:r w:rsidR="00F240A5">
              <w:rPr>
                <w:noProof/>
                <w:webHidden/>
              </w:rPr>
              <w:instrText xml:space="preserve"> PAGEREF _Toc190153679 \h </w:instrText>
            </w:r>
            <w:r w:rsidR="00F240A5">
              <w:rPr>
                <w:noProof/>
                <w:webHidden/>
              </w:rPr>
            </w:r>
            <w:r w:rsidR="00F240A5">
              <w:rPr>
                <w:noProof/>
                <w:webHidden/>
              </w:rPr>
              <w:fldChar w:fldCharType="separate"/>
            </w:r>
            <w:r w:rsidR="001A1177">
              <w:rPr>
                <w:noProof/>
                <w:webHidden/>
              </w:rPr>
              <w:t>14</w:t>
            </w:r>
            <w:r w:rsidR="00F240A5">
              <w:rPr>
                <w:noProof/>
                <w:webHidden/>
              </w:rPr>
              <w:fldChar w:fldCharType="end"/>
            </w:r>
          </w:hyperlink>
        </w:p>
        <w:p w14:paraId="0388F1F7" w14:textId="065E7BCD" w:rsidR="00011ADD" w:rsidRDefault="00011ADD">
          <w:r>
            <w:rPr>
              <w:b/>
              <w:bCs/>
              <w:noProof/>
            </w:rPr>
            <w:fldChar w:fldCharType="end"/>
          </w:r>
        </w:p>
      </w:sdtContent>
    </w:sdt>
    <w:p w14:paraId="4D518DB6" w14:textId="77777777" w:rsidR="005E6081" w:rsidRPr="00A86EDC" w:rsidRDefault="005E6081" w:rsidP="005E6081">
      <w:pPr>
        <w:spacing w:before="0" w:after="200"/>
        <w:ind w:left="0"/>
        <w:rPr>
          <w:rFonts w:eastAsiaTheme="majorEastAsia" w:cstheme="majorBidi"/>
          <w:color w:val="auto"/>
          <w:spacing w:val="5"/>
          <w:kern w:val="28"/>
          <w:sz w:val="40"/>
          <w:szCs w:val="52"/>
          <w:lang w:eastAsia="nl-BE"/>
        </w:rPr>
      </w:pPr>
      <w:r w:rsidRPr="00A86EDC">
        <w:br w:type="page"/>
      </w:r>
    </w:p>
    <w:p w14:paraId="4CB65D60" w14:textId="7FF47853" w:rsidR="005E6081" w:rsidRPr="00A86EDC" w:rsidRDefault="0062644C" w:rsidP="005E6081">
      <w:pPr>
        <w:pStyle w:val="Title"/>
        <w:rPr>
          <w:rFonts w:asciiTheme="minorHAnsi" w:hAnsiTheme="minorHAnsi"/>
        </w:rPr>
      </w:pPr>
      <w:r w:rsidRPr="0062644C">
        <w:rPr>
          <w:rFonts w:asciiTheme="minorHAnsi" w:hAnsiTheme="minorHAnsi"/>
        </w:rPr>
        <w:lastRenderedPageBreak/>
        <w:t>DATA PROCESSING AGREEMENT</w:t>
      </w:r>
    </w:p>
    <w:sdt>
      <w:sdtPr>
        <w:rPr>
          <w:rFonts w:asciiTheme="minorHAnsi" w:hAnsiTheme="minorHAnsi"/>
          <w:highlight w:val="yellow"/>
        </w:rPr>
        <w:id w:val="-2031636424"/>
        <w:placeholder>
          <w:docPart w:val="DefaultPlaceholder_-1854013440"/>
        </w:placeholder>
      </w:sdtPr>
      <w:sdtContent>
        <w:p w14:paraId="0B29190D" w14:textId="7DD730B2" w:rsidR="005E6081" w:rsidRPr="00A86EDC" w:rsidRDefault="002239D5" w:rsidP="00F237D0">
          <w:pPr>
            <w:pStyle w:val="Title"/>
            <w:rPr>
              <w:rFonts w:asciiTheme="minorHAnsi" w:hAnsiTheme="minorHAnsi"/>
            </w:rPr>
          </w:pPr>
          <w:r w:rsidRPr="002239D5">
            <w:rPr>
              <w:rFonts w:asciiTheme="minorHAnsi" w:hAnsiTheme="minorHAnsi"/>
              <w:highlight w:val="yellow"/>
            </w:rPr>
            <w:t>*</w:t>
          </w:r>
          <w:r w:rsidR="00F237D0" w:rsidRPr="00F237D0">
            <w:rPr>
              <w:rFonts w:asciiTheme="minorHAnsi" w:hAnsiTheme="minorHAnsi"/>
              <w:highlight w:val="yellow"/>
              <w:lang w:val="nl-BE"/>
            </w:rPr>
            <w:t>VOEG NAAM IN</w:t>
          </w:r>
          <w:r w:rsidRPr="002239D5">
            <w:rPr>
              <w:rFonts w:asciiTheme="minorHAnsi" w:hAnsiTheme="minorHAnsi"/>
              <w:highlight w:val="yellow"/>
            </w:rPr>
            <w:t>*</w:t>
          </w:r>
        </w:p>
      </w:sdtContent>
    </w:sdt>
    <w:p w14:paraId="4805089C" w14:textId="77777777" w:rsidR="0062644C" w:rsidRDefault="0062644C" w:rsidP="0062644C">
      <w:pPr>
        <w:pStyle w:val="ListParagraph"/>
        <w:spacing w:after="160" w:line="259" w:lineRule="auto"/>
        <w:ind w:left="567"/>
        <w:rPr>
          <w:rFonts w:cs="Arial"/>
          <w:sz w:val="20"/>
          <w:szCs w:val="20"/>
        </w:rPr>
      </w:pPr>
    </w:p>
    <w:p w14:paraId="0C0EB7E2" w14:textId="1ECEB281" w:rsidR="00382817" w:rsidRPr="002E44C2" w:rsidRDefault="00F237D0" w:rsidP="00382817">
      <w:pPr>
        <w:ind w:left="1418" w:right="-285" w:hanging="1418"/>
        <w:jc w:val="both"/>
        <w:rPr>
          <w:b/>
          <w:color w:val="000000"/>
          <w:lang w:val="en-BE"/>
        </w:rPr>
      </w:pPr>
      <w:r>
        <w:rPr>
          <w:b/>
          <w:color w:val="000000"/>
          <w:lang w:val="en-BE"/>
        </w:rPr>
        <w:t>TUSSEN</w:t>
      </w:r>
      <w:r w:rsidR="00382817" w:rsidRPr="002E44C2">
        <w:rPr>
          <w:b/>
          <w:color w:val="000000"/>
          <w:lang w:val="en-BE"/>
        </w:rPr>
        <w:t xml:space="preserve"> </w:t>
      </w:r>
    </w:p>
    <w:p w14:paraId="40EEEA71" w14:textId="2EF03A8E" w:rsidR="00382817" w:rsidRPr="002E44C2" w:rsidRDefault="00000000" w:rsidP="0085158B">
      <w:pPr>
        <w:rPr>
          <w:color w:val="000000"/>
          <w:lang w:val="en-BE"/>
        </w:rPr>
      </w:pPr>
      <w:sdt>
        <w:sdtPr>
          <w:rPr>
            <w:color w:val="000000"/>
            <w:highlight w:val="yellow"/>
            <w:lang w:val="en-BE"/>
          </w:rPr>
          <w:id w:val="-1302997919"/>
          <w:placeholder>
            <w:docPart w:val="DefaultPlaceholder_-1854013440"/>
          </w:placeholder>
        </w:sdtPr>
        <w:sdtContent>
          <w:r w:rsidR="00382817" w:rsidRPr="002E44C2">
            <w:rPr>
              <w:color w:val="000000"/>
              <w:highlight w:val="yellow"/>
              <w:lang w:val="en-BE"/>
            </w:rPr>
            <w:t>*</w:t>
          </w:r>
          <w:r w:rsidR="00F237D0">
            <w:rPr>
              <w:color w:val="000000"/>
              <w:highlight w:val="yellow"/>
              <w:lang w:val="en-BE"/>
            </w:rPr>
            <w:t>VOEG NAAM IN</w:t>
          </w:r>
          <w:r w:rsidR="00382817" w:rsidRPr="002E44C2">
            <w:rPr>
              <w:color w:val="000000"/>
              <w:highlight w:val="yellow"/>
              <w:lang w:val="en-BE"/>
            </w:rPr>
            <w:t>*</w:t>
          </w:r>
        </w:sdtContent>
      </w:sdt>
      <w:r w:rsidR="00382817" w:rsidRPr="002E44C2">
        <w:rPr>
          <w:color w:val="000000"/>
          <w:lang w:val="en-BE"/>
        </w:rPr>
        <w:t xml:space="preserve">, </w:t>
      </w:r>
      <w:sdt>
        <w:sdtPr>
          <w:rPr>
            <w:color w:val="000000"/>
            <w:lang w:val="en-BE"/>
          </w:rPr>
          <w:id w:val="926080233"/>
          <w:placeholder>
            <w:docPart w:val="DefaultPlaceholder_-1854013440"/>
          </w:placeholder>
        </w:sdtPr>
        <w:sdtEndPr>
          <w:rPr>
            <w:highlight w:val="yellow"/>
          </w:rPr>
        </w:sdtEndPr>
        <w:sdtContent>
          <w:r w:rsidR="00382817" w:rsidRPr="002E44C2">
            <w:rPr>
              <w:color w:val="000000"/>
              <w:highlight w:val="yellow"/>
              <w:lang w:val="en-BE"/>
            </w:rPr>
            <w:t>*</w:t>
          </w:r>
          <w:r w:rsidR="00F237D0">
            <w:rPr>
              <w:color w:val="000000"/>
              <w:highlight w:val="yellow"/>
              <w:lang w:val="en-BE"/>
            </w:rPr>
            <w:t>VOEG ADRES IN</w:t>
          </w:r>
          <w:r w:rsidR="00382817" w:rsidRPr="002E44C2">
            <w:rPr>
              <w:color w:val="000000"/>
              <w:highlight w:val="yellow"/>
              <w:lang w:val="en-BE"/>
            </w:rPr>
            <w:t>*</w:t>
          </w:r>
        </w:sdtContent>
      </w:sdt>
      <w:r w:rsidR="00382817" w:rsidRPr="002E44C2">
        <w:rPr>
          <w:color w:val="000000"/>
          <w:lang w:val="en-BE"/>
        </w:rPr>
        <w:t xml:space="preserve">, </w:t>
      </w:r>
      <w:proofErr w:type="spellStart"/>
      <w:r w:rsidR="00F237D0" w:rsidRPr="00F237D0">
        <w:rPr>
          <w:color w:val="000000"/>
          <w:lang w:val="en-BE"/>
        </w:rPr>
        <w:t>geregistreerd</w:t>
      </w:r>
      <w:proofErr w:type="spellEnd"/>
      <w:r w:rsidR="00F237D0" w:rsidRPr="00F237D0">
        <w:rPr>
          <w:color w:val="000000"/>
          <w:lang w:val="en-BE"/>
        </w:rPr>
        <w:t xml:space="preserve"> in de BCE/KBO </w:t>
      </w:r>
      <w:proofErr w:type="spellStart"/>
      <w:r w:rsidR="00F237D0" w:rsidRPr="00F237D0">
        <w:rPr>
          <w:color w:val="000000"/>
          <w:lang w:val="en-BE"/>
        </w:rPr>
        <w:t>onder</w:t>
      </w:r>
      <w:proofErr w:type="spellEnd"/>
      <w:r w:rsidR="00F237D0" w:rsidRPr="00F237D0">
        <w:rPr>
          <w:color w:val="000000"/>
          <w:lang w:val="en-BE"/>
        </w:rPr>
        <w:t xml:space="preserve"> </w:t>
      </w:r>
      <w:proofErr w:type="spellStart"/>
      <w:r w:rsidR="00F237D0" w:rsidRPr="00F237D0">
        <w:rPr>
          <w:color w:val="000000"/>
          <w:lang w:val="en-BE"/>
        </w:rPr>
        <w:t>nummer</w:t>
      </w:r>
      <w:proofErr w:type="spellEnd"/>
      <w:r w:rsidR="00382817" w:rsidRPr="002E44C2">
        <w:rPr>
          <w:color w:val="000000"/>
          <w:lang w:val="en-BE"/>
        </w:rPr>
        <w:t xml:space="preserve"> </w:t>
      </w:r>
      <w:sdt>
        <w:sdtPr>
          <w:rPr>
            <w:color w:val="000000"/>
            <w:lang w:val="en-BE"/>
          </w:rPr>
          <w:id w:val="-1901745720"/>
          <w:placeholder>
            <w:docPart w:val="DefaultPlaceholder_-1854013440"/>
          </w:placeholder>
        </w:sdtPr>
        <w:sdtEndPr>
          <w:rPr>
            <w:highlight w:val="yellow"/>
          </w:rPr>
        </w:sdtEndPr>
        <w:sdtContent>
          <w:r w:rsidR="00382817" w:rsidRPr="002E44C2">
            <w:rPr>
              <w:color w:val="000000"/>
              <w:highlight w:val="yellow"/>
              <w:lang w:val="en-BE"/>
            </w:rPr>
            <w:t>*</w:t>
          </w:r>
          <w:r w:rsidR="00F237D0">
            <w:rPr>
              <w:color w:val="000000"/>
              <w:highlight w:val="yellow"/>
              <w:lang w:val="en-BE"/>
            </w:rPr>
            <w:t>VOEG BTW-NUMMER IN</w:t>
          </w:r>
          <w:r w:rsidR="00382817" w:rsidRPr="002E44C2">
            <w:rPr>
              <w:color w:val="000000"/>
              <w:highlight w:val="yellow"/>
              <w:lang w:val="en-BE"/>
            </w:rPr>
            <w:t>*</w:t>
          </w:r>
        </w:sdtContent>
      </w:sdt>
      <w:r w:rsidR="00382817" w:rsidRPr="002E44C2">
        <w:rPr>
          <w:color w:val="000000"/>
          <w:lang w:val="en-BE"/>
        </w:rPr>
        <w:t xml:space="preserve">, </w:t>
      </w:r>
      <w:proofErr w:type="spellStart"/>
      <w:r w:rsidR="00F237D0" w:rsidRPr="00F237D0">
        <w:rPr>
          <w:color w:val="000000"/>
          <w:lang w:val="en-BE"/>
        </w:rPr>
        <w:t>hierbij</w:t>
      </w:r>
      <w:proofErr w:type="spellEnd"/>
      <w:r w:rsidR="00F237D0" w:rsidRPr="00F237D0">
        <w:rPr>
          <w:color w:val="000000"/>
          <w:lang w:val="en-BE"/>
        </w:rPr>
        <w:t xml:space="preserve"> </w:t>
      </w:r>
      <w:proofErr w:type="spellStart"/>
      <w:r w:rsidR="00F237D0" w:rsidRPr="00F237D0">
        <w:rPr>
          <w:color w:val="000000"/>
          <w:lang w:val="en-BE"/>
        </w:rPr>
        <w:t>wettelijk</w:t>
      </w:r>
      <w:proofErr w:type="spellEnd"/>
      <w:r w:rsidR="00F237D0" w:rsidRPr="00F237D0">
        <w:rPr>
          <w:color w:val="000000"/>
          <w:lang w:val="en-BE"/>
        </w:rPr>
        <w:t xml:space="preserve"> </w:t>
      </w:r>
      <w:proofErr w:type="spellStart"/>
      <w:r w:rsidR="00F237D0" w:rsidRPr="00F237D0">
        <w:rPr>
          <w:color w:val="000000"/>
          <w:lang w:val="en-BE"/>
        </w:rPr>
        <w:t>vertegenwoordigd</w:t>
      </w:r>
      <w:proofErr w:type="spellEnd"/>
      <w:r w:rsidR="00F237D0" w:rsidRPr="00F237D0">
        <w:rPr>
          <w:color w:val="000000"/>
          <w:lang w:val="en-BE"/>
        </w:rPr>
        <w:t xml:space="preserve"> door </w:t>
      </w:r>
      <w:sdt>
        <w:sdtPr>
          <w:rPr>
            <w:color w:val="000000"/>
            <w:lang w:val="en-BE"/>
          </w:rPr>
          <w:id w:val="1956051775"/>
          <w:placeholder>
            <w:docPart w:val="DefaultPlaceholder_-1854013440"/>
          </w:placeholder>
        </w:sdtPr>
        <w:sdtEndPr>
          <w:rPr>
            <w:highlight w:val="yellow"/>
          </w:rPr>
        </w:sdtEndPr>
        <w:sdtContent>
          <w:r w:rsidR="00382817" w:rsidRPr="0085158B">
            <w:rPr>
              <w:color w:val="000000"/>
              <w:highlight w:val="yellow"/>
              <w:lang w:val="en-BE"/>
            </w:rPr>
            <w:t>*</w:t>
          </w:r>
          <w:r w:rsidR="0085158B" w:rsidRPr="0085158B">
            <w:rPr>
              <w:color w:val="000000"/>
              <w:highlight w:val="yellow"/>
              <w:lang w:val="en-BE"/>
            </w:rPr>
            <w:t>VOEG NAAM VAN DE VERTEGENWOORDIGER IN*</w:t>
          </w:r>
        </w:sdtContent>
      </w:sdt>
      <w:r w:rsidR="0085158B" w:rsidRPr="0085158B">
        <w:rPr>
          <w:color w:val="000000"/>
          <w:lang w:val="en-BE"/>
        </w:rPr>
        <w:t xml:space="preserve">, </w:t>
      </w:r>
      <w:sdt>
        <w:sdtPr>
          <w:rPr>
            <w:color w:val="000000"/>
            <w:lang w:val="en-BE"/>
          </w:rPr>
          <w:id w:val="1205995205"/>
          <w:placeholder>
            <w:docPart w:val="DefaultPlaceholder_-1854013440"/>
          </w:placeholder>
        </w:sdtPr>
        <w:sdtEndPr>
          <w:rPr>
            <w:highlight w:val="yellow"/>
          </w:rPr>
        </w:sdtEndPr>
        <w:sdtContent>
          <w:r w:rsidR="0085158B" w:rsidRPr="0085158B">
            <w:rPr>
              <w:color w:val="000000"/>
              <w:highlight w:val="yellow"/>
              <w:lang w:val="en-BE"/>
            </w:rPr>
            <w:t>*VOEG MANDAAT VAN DE VERTEGENWOORDIGER IN *</w:t>
          </w:r>
        </w:sdtContent>
      </w:sdt>
      <w:r w:rsidR="0085158B">
        <w:rPr>
          <w:color w:val="000000"/>
          <w:lang w:val="en-BE"/>
        </w:rPr>
        <w:t>,</w:t>
      </w:r>
      <w:r w:rsidR="00382817" w:rsidRPr="002E44C2">
        <w:rPr>
          <w:color w:val="000000"/>
          <w:lang w:val="en-BE"/>
        </w:rPr>
        <w:t xml:space="preserve"> </w:t>
      </w:r>
      <w:proofErr w:type="spellStart"/>
      <w:r w:rsidR="0085158B">
        <w:rPr>
          <w:color w:val="000000"/>
          <w:lang w:val="en-BE"/>
        </w:rPr>
        <w:t>hierna</w:t>
      </w:r>
      <w:proofErr w:type="spellEnd"/>
      <w:r w:rsidR="0085158B">
        <w:rPr>
          <w:color w:val="000000"/>
          <w:lang w:val="en-BE"/>
        </w:rPr>
        <w:t xml:space="preserve"> </w:t>
      </w:r>
      <w:proofErr w:type="spellStart"/>
      <w:r w:rsidR="0085158B">
        <w:rPr>
          <w:color w:val="000000"/>
          <w:lang w:val="en-BE"/>
        </w:rPr>
        <w:t>genoemd</w:t>
      </w:r>
      <w:proofErr w:type="spellEnd"/>
      <w:r w:rsidR="0085158B">
        <w:rPr>
          <w:color w:val="000000"/>
          <w:lang w:val="en-BE"/>
        </w:rPr>
        <w:t xml:space="preserve"> </w:t>
      </w:r>
      <w:proofErr w:type="spellStart"/>
      <w:r w:rsidR="0085158B">
        <w:rPr>
          <w:color w:val="000000"/>
          <w:lang w:val="en-BE"/>
        </w:rPr>
        <w:t>als</w:t>
      </w:r>
      <w:proofErr w:type="spellEnd"/>
      <w:r w:rsidR="0085158B">
        <w:rPr>
          <w:color w:val="000000"/>
          <w:lang w:val="en-BE"/>
        </w:rPr>
        <w:t xml:space="preserve"> </w:t>
      </w:r>
      <w:sdt>
        <w:sdtPr>
          <w:rPr>
            <w:color w:val="000000"/>
            <w:lang w:val="en-BE"/>
          </w:rPr>
          <w:id w:val="-1576729742"/>
          <w:placeholder>
            <w:docPart w:val="DefaultPlaceholder_-1854013440"/>
          </w:placeholder>
        </w:sdtPr>
        <w:sdtEndPr>
          <w:rPr>
            <w:bCs/>
            <w:highlight w:val="yellow"/>
          </w:rPr>
        </w:sdtEndPr>
        <w:sdtContent>
          <w:r w:rsidR="00382817" w:rsidRPr="004B5DEE">
            <w:rPr>
              <w:bCs/>
              <w:color w:val="000000"/>
              <w:highlight w:val="yellow"/>
              <w:lang w:val="en-BE"/>
            </w:rPr>
            <w:t>*</w:t>
          </w:r>
          <w:r w:rsidR="0085158B" w:rsidRPr="004B5DEE">
            <w:rPr>
              <w:bCs/>
              <w:color w:val="000000"/>
              <w:highlight w:val="yellow"/>
              <w:lang w:val="en-BE"/>
            </w:rPr>
            <w:t xml:space="preserve">VOEG </w:t>
          </w:r>
          <w:r w:rsidR="00382817" w:rsidRPr="004B5DEE">
            <w:rPr>
              <w:bCs/>
              <w:color w:val="000000"/>
              <w:highlight w:val="yellow"/>
              <w:lang w:val="en-BE"/>
            </w:rPr>
            <w:t>ALIAS</w:t>
          </w:r>
          <w:r w:rsidR="0085158B" w:rsidRPr="004B5DEE">
            <w:rPr>
              <w:bCs/>
              <w:color w:val="000000"/>
              <w:lang w:val="en-BE"/>
            </w:rPr>
            <w:t xml:space="preserve"> </w:t>
          </w:r>
          <w:r w:rsidR="0085158B" w:rsidRPr="004B5DEE">
            <w:rPr>
              <w:bCs/>
              <w:color w:val="000000"/>
              <w:highlight w:val="yellow"/>
              <w:lang w:val="en-BE"/>
            </w:rPr>
            <w:t>IN</w:t>
          </w:r>
          <w:r w:rsidR="00382817" w:rsidRPr="004B5DEE">
            <w:rPr>
              <w:bCs/>
              <w:color w:val="000000"/>
              <w:highlight w:val="yellow"/>
              <w:lang w:val="en-BE"/>
            </w:rPr>
            <w:t>*</w:t>
          </w:r>
        </w:sdtContent>
      </w:sdt>
      <w:r w:rsidR="00382817" w:rsidRPr="002E44C2">
        <w:rPr>
          <w:color w:val="000000"/>
          <w:lang w:val="en-BE"/>
        </w:rPr>
        <w:t xml:space="preserve">, </w:t>
      </w:r>
      <w:r w:rsidR="0085158B">
        <w:rPr>
          <w:color w:val="000000"/>
          <w:lang w:val="en-BE"/>
        </w:rPr>
        <w:t xml:space="preserve">de </w:t>
      </w:r>
      <w:proofErr w:type="spellStart"/>
      <w:r w:rsidR="0085158B">
        <w:rPr>
          <w:color w:val="000000"/>
          <w:lang w:val="en-BE"/>
        </w:rPr>
        <w:t>klant</w:t>
      </w:r>
      <w:proofErr w:type="spellEnd"/>
      <w:r w:rsidR="0085158B">
        <w:rPr>
          <w:color w:val="000000"/>
          <w:lang w:val="en-BE"/>
        </w:rPr>
        <w:t>.</w:t>
      </w:r>
    </w:p>
    <w:p w14:paraId="28A4B5C3" w14:textId="5EAA6902" w:rsidR="00382817" w:rsidRPr="002E44C2" w:rsidRDefault="00F237D0" w:rsidP="00382817">
      <w:pPr>
        <w:ind w:left="1418" w:right="-285" w:hanging="1418"/>
        <w:jc w:val="both"/>
        <w:rPr>
          <w:b/>
          <w:color w:val="000000"/>
          <w:lang w:val="en-BE"/>
        </w:rPr>
      </w:pPr>
      <w:r>
        <w:rPr>
          <w:b/>
          <w:color w:val="000000"/>
          <w:lang w:val="en-BE"/>
        </w:rPr>
        <w:t>EN</w:t>
      </w:r>
    </w:p>
    <w:p w14:paraId="27C2F8E0" w14:textId="1DA3804D" w:rsidR="00382817" w:rsidRDefault="0085158B" w:rsidP="0085158B">
      <w:pPr>
        <w:rPr>
          <w:bCs/>
          <w:color w:val="000000"/>
          <w:lang w:val="en-BE"/>
        </w:rPr>
      </w:pPr>
      <w:proofErr w:type="spellStart"/>
      <w:r w:rsidRPr="0085158B">
        <w:rPr>
          <w:b/>
          <w:color w:val="000000"/>
          <w:lang w:val="en-BE"/>
        </w:rPr>
        <w:t>Dioss</w:t>
      </w:r>
      <w:proofErr w:type="spellEnd"/>
      <w:r w:rsidRPr="0085158B">
        <w:rPr>
          <w:b/>
          <w:color w:val="000000"/>
          <w:lang w:val="en-BE"/>
        </w:rPr>
        <w:t xml:space="preserve"> Smart Solutions NV, </w:t>
      </w:r>
      <w:r w:rsidRPr="0085158B">
        <w:rPr>
          <w:bCs/>
          <w:color w:val="000000"/>
          <w:lang w:val="en-BE"/>
        </w:rPr>
        <w:t xml:space="preserve">met </w:t>
      </w:r>
      <w:proofErr w:type="spellStart"/>
      <w:r w:rsidRPr="0085158B">
        <w:rPr>
          <w:bCs/>
          <w:color w:val="000000"/>
          <w:lang w:val="en-BE"/>
        </w:rPr>
        <w:t>statutaire</w:t>
      </w:r>
      <w:proofErr w:type="spellEnd"/>
      <w:r w:rsidRPr="0085158B">
        <w:rPr>
          <w:bCs/>
          <w:color w:val="000000"/>
          <w:lang w:val="en-BE"/>
        </w:rPr>
        <w:t xml:space="preserve"> </w:t>
      </w:r>
      <w:proofErr w:type="spellStart"/>
      <w:r w:rsidRPr="0085158B">
        <w:rPr>
          <w:bCs/>
          <w:color w:val="000000"/>
          <w:lang w:val="en-BE"/>
        </w:rPr>
        <w:t>zetel</w:t>
      </w:r>
      <w:proofErr w:type="spellEnd"/>
      <w:r w:rsidRPr="0085158B">
        <w:rPr>
          <w:bCs/>
          <w:color w:val="000000"/>
          <w:lang w:val="en-BE"/>
        </w:rPr>
        <w:t xml:space="preserve"> </w:t>
      </w:r>
      <w:proofErr w:type="spellStart"/>
      <w:r w:rsidRPr="0085158B">
        <w:rPr>
          <w:bCs/>
          <w:color w:val="000000"/>
          <w:lang w:val="en-BE"/>
        </w:rPr>
        <w:t>te</w:t>
      </w:r>
      <w:proofErr w:type="spellEnd"/>
      <w:r w:rsidRPr="0085158B">
        <w:rPr>
          <w:bCs/>
          <w:color w:val="000000"/>
          <w:lang w:val="en-BE"/>
        </w:rPr>
        <w:t xml:space="preserve"> 9230 </w:t>
      </w:r>
      <w:proofErr w:type="spellStart"/>
      <w:r w:rsidRPr="0085158B">
        <w:rPr>
          <w:bCs/>
          <w:color w:val="000000"/>
          <w:lang w:val="en-BE"/>
        </w:rPr>
        <w:t>Wetteren</w:t>
      </w:r>
      <w:proofErr w:type="spellEnd"/>
      <w:r w:rsidRPr="0085158B">
        <w:rPr>
          <w:bCs/>
          <w:color w:val="000000"/>
          <w:lang w:val="en-BE"/>
        </w:rPr>
        <w:t xml:space="preserve">, </w:t>
      </w:r>
      <w:proofErr w:type="spellStart"/>
      <w:r w:rsidRPr="0085158B">
        <w:rPr>
          <w:bCs/>
          <w:color w:val="000000"/>
          <w:lang w:val="en-BE"/>
        </w:rPr>
        <w:t>Honderdweg</w:t>
      </w:r>
      <w:proofErr w:type="spellEnd"/>
      <w:r w:rsidRPr="0085158B">
        <w:rPr>
          <w:bCs/>
          <w:color w:val="000000"/>
          <w:lang w:val="en-BE"/>
        </w:rPr>
        <w:t xml:space="preserve"> 21 </w:t>
      </w:r>
      <w:proofErr w:type="spellStart"/>
      <w:r w:rsidRPr="0085158B">
        <w:rPr>
          <w:bCs/>
          <w:color w:val="000000"/>
          <w:lang w:val="en-BE"/>
        </w:rPr>
        <w:t>en</w:t>
      </w:r>
      <w:proofErr w:type="spellEnd"/>
      <w:r w:rsidRPr="0085158B">
        <w:rPr>
          <w:bCs/>
          <w:color w:val="000000"/>
          <w:lang w:val="en-BE"/>
        </w:rPr>
        <w:t xml:space="preserve"> </w:t>
      </w:r>
      <w:proofErr w:type="spellStart"/>
      <w:r w:rsidRPr="0085158B">
        <w:rPr>
          <w:bCs/>
          <w:color w:val="000000"/>
          <w:lang w:val="en-BE"/>
        </w:rPr>
        <w:t>ingeschreven</w:t>
      </w:r>
      <w:proofErr w:type="spellEnd"/>
      <w:r w:rsidRPr="0085158B">
        <w:rPr>
          <w:bCs/>
          <w:color w:val="000000"/>
          <w:lang w:val="en-BE"/>
        </w:rPr>
        <w:t xml:space="preserve"> in de BCE/KBO </w:t>
      </w:r>
      <w:proofErr w:type="spellStart"/>
      <w:r w:rsidRPr="0085158B">
        <w:rPr>
          <w:bCs/>
          <w:color w:val="000000"/>
          <w:lang w:val="en-BE"/>
        </w:rPr>
        <w:t>onder</w:t>
      </w:r>
      <w:proofErr w:type="spellEnd"/>
      <w:r w:rsidRPr="0085158B">
        <w:rPr>
          <w:bCs/>
          <w:color w:val="000000"/>
          <w:lang w:val="en-BE"/>
        </w:rPr>
        <w:t xml:space="preserve"> </w:t>
      </w:r>
      <w:proofErr w:type="spellStart"/>
      <w:r w:rsidRPr="0085158B">
        <w:rPr>
          <w:bCs/>
          <w:color w:val="000000"/>
          <w:lang w:val="en-BE"/>
        </w:rPr>
        <w:t>nummer</w:t>
      </w:r>
      <w:proofErr w:type="spellEnd"/>
      <w:r w:rsidRPr="0085158B">
        <w:rPr>
          <w:bCs/>
          <w:color w:val="000000"/>
          <w:lang w:val="en-BE"/>
        </w:rPr>
        <w:t xml:space="preserve"> 0478.640.659, </w:t>
      </w:r>
      <w:proofErr w:type="spellStart"/>
      <w:r w:rsidRPr="0085158B">
        <w:rPr>
          <w:bCs/>
          <w:color w:val="000000"/>
          <w:lang w:val="en-BE"/>
        </w:rPr>
        <w:t>hierna</w:t>
      </w:r>
      <w:proofErr w:type="spellEnd"/>
      <w:r w:rsidRPr="0085158B">
        <w:rPr>
          <w:bCs/>
          <w:color w:val="000000"/>
          <w:lang w:val="en-BE"/>
        </w:rPr>
        <w:t xml:space="preserve"> </w:t>
      </w:r>
      <w:proofErr w:type="spellStart"/>
      <w:r w:rsidRPr="0085158B">
        <w:rPr>
          <w:bCs/>
          <w:color w:val="000000"/>
          <w:lang w:val="en-BE"/>
        </w:rPr>
        <w:t>vertegenwoordigd</w:t>
      </w:r>
      <w:proofErr w:type="spellEnd"/>
      <w:r w:rsidRPr="0085158B">
        <w:rPr>
          <w:bCs/>
          <w:color w:val="000000"/>
          <w:lang w:val="en-BE"/>
        </w:rPr>
        <w:t xml:space="preserve"> door de CEO van de </w:t>
      </w:r>
      <w:proofErr w:type="spellStart"/>
      <w:r w:rsidRPr="0085158B">
        <w:rPr>
          <w:bCs/>
          <w:color w:val="000000"/>
          <w:lang w:val="en-BE"/>
        </w:rPr>
        <w:t>Groep</w:t>
      </w:r>
      <w:proofErr w:type="spellEnd"/>
      <w:r w:rsidRPr="0085158B">
        <w:rPr>
          <w:bCs/>
          <w:color w:val="000000"/>
          <w:lang w:val="en-BE"/>
        </w:rPr>
        <w:t xml:space="preserve"> Guy </w:t>
      </w:r>
      <w:proofErr w:type="spellStart"/>
      <w:r w:rsidRPr="0085158B">
        <w:rPr>
          <w:bCs/>
          <w:color w:val="000000"/>
          <w:lang w:val="en-BE"/>
        </w:rPr>
        <w:t>Lauwers</w:t>
      </w:r>
      <w:proofErr w:type="spellEnd"/>
      <w:r w:rsidRPr="0085158B">
        <w:rPr>
          <w:bCs/>
          <w:color w:val="000000"/>
          <w:lang w:val="en-BE"/>
        </w:rPr>
        <w:t xml:space="preserve">, </w:t>
      </w:r>
      <w:proofErr w:type="spellStart"/>
      <w:r w:rsidRPr="0085158B">
        <w:rPr>
          <w:bCs/>
          <w:color w:val="000000"/>
          <w:lang w:val="en-BE"/>
        </w:rPr>
        <w:t>hierna</w:t>
      </w:r>
      <w:proofErr w:type="spellEnd"/>
      <w:r w:rsidRPr="0085158B">
        <w:rPr>
          <w:bCs/>
          <w:color w:val="000000"/>
          <w:lang w:val="en-BE"/>
        </w:rPr>
        <w:t xml:space="preserve"> </w:t>
      </w:r>
      <w:proofErr w:type="spellStart"/>
      <w:r w:rsidRPr="0085158B">
        <w:rPr>
          <w:bCs/>
          <w:color w:val="000000"/>
          <w:lang w:val="en-BE"/>
        </w:rPr>
        <w:t>genoemd</w:t>
      </w:r>
      <w:proofErr w:type="spellEnd"/>
      <w:r w:rsidRPr="0085158B">
        <w:rPr>
          <w:bCs/>
          <w:color w:val="000000"/>
          <w:lang w:val="en-BE"/>
        </w:rPr>
        <w:t xml:space="preserve"> </w:t>
      </w:r>
      <w:proofErr w:type="spellStart"/>
      <w:r w:rsidRPr="0085158B">
        <w:rPr>
          <w:bCs/>
          <w:color w:val="000000"/>
          <w:lang w:val="en-BE"/>
        </w:rPr>
        <w:t>als</w:t>
      </w:r>
      <w:proofErr w:type="spellEnd"/>
      <w:r w:rsidRPr="0085158B">
        <w:rPr>
          <w:bCs/>
          <w:color w:val="000000"/>
          <w:lang w:val="en-BE"/>
        </w:rPr>
        <w:t xml:space="preserve"> </w:t>
      </w:r>
      <w:r w:rsidRPr="0085158B">
        <w:rPr>
          <w:b/>
          <w:color w:val="000000"/>
          <w:lang w:val="en-BE"/>
        </w:rPr>
        <w:t>"</w:t>
      </w:r>
      <w:proofErr w:type="spellStart"/>
      <w:r w:rsidRPr="0085158B">
        <w:rPr>
          <w:b/>
          <w:color w:val="000000"/>
          <w:lang w:val="en-BE"/>
        </w:rPr>
        <w:t>Dioss</w:t>
      </w:r>
      <w:proofErr w:type="spellEnd"/>
      <w:r w:rsidRPr="0085158B">
        <w:rPr>
          <w:b/>
          <w:color w:val="000000"/>
          <w:lang w:val="en-BE"/>
        </w:rPr>
        <w:t xml:space="preserve">" </w:t>
      </w:r>
      <w:r w:rsidRPr="0085158B">
        <w:rPr>
          <w:bCs/>
          <w:color w:val="000000"/>
          <w:lang w:val="en-BE"/>
        </w:rPr>
        <w:t>of</w:t>
      </w:r>
      <w:r w:rsidRPr="0085158B">
        <w:rPr>
          <w:b/>
          <w:color w:val="000000"/>
          <w:lang w:val="en-BE"/>
        </w:rPr>
        <w:t xml:space="preserve"> "</w:t>
      </w:r>
      <w:proofErr w:type="spellStart"/>
      <w:r w:rsidRPr="0085158B">
        <w:rPr>
          <w:b/>
          <w:color w:val="000000"/>
          <w:lang w:val="en-BE"/>
        </w:rPr>
        <w:t>Dioss</w:t>
      </w:r>
      <w:proofErr w:type="spellEnd"/>
      <w:r w:rsidRPr="0085158B">
        <w:rPr>
          <w:b/>
          <w:color w:val="000000"/>
          <w:lang w:val="en-BE"/>
        </w:rPr>
        <w:t xml:space="preserve"> Smart Solutions</w:t>
      </w:r>
      <w:r w:rsidRPr="0085158B">
        <w:rPr>
          <w:bCs/>
          <w:color w:val="000000"/>
          <w:lang w:val="en-BE"/>
        </w:rPr>
        <w:t xml:space="preserve">". Elke </w:t>
      </w:r>
      <w:proofErr w:type="spellStart"/>
      <w:r w:rsidRPr="0085158B">
        <w:rPr>
          <w:bCs/>
          <w:color w:val="000000"/>
          <w:lang w:val="en-BE"/>
        </w:rPr>
        <w:t>afzonderlijk</w:t>
      </w:r>
      <w:proofErr w:type="spellEnd"/>
      <w:r w:rsidRPr="0085158B">
        <w:rPr>
          <w:bCs/>
          <w:color w:val="000000"/>
          <w:lang w:val="en-BE"/>
        </w:rPr>
        <w:t xml:space="preserve"> </w:t>
      </w:r>
      <w:proofErr w:type="spellStart"/>
      <w:r w:rsidRPr="0085158B">
        <w:rPr>
          <w:bCs/>
          <w:color w:val="000000"/>
          <w:lang w:val="en-BE"/>
        </w:rPr>
        <w:t>aangeduid</w:t>
      </w:r>
      <w:proofErr w:type="spellEnd"/>
      <w:r w:rsidRPr="0085158B">
        <w:rPr>
          <w:bCs/>
          <w:color w:val="000000"/>
          <w:lang w:val="en-BE"/>
        </w:rPr>
        <w:t xml:space="preserve"> </w:t>
      </w:r>
      <w:proofErr w:type="spellStart"/>
      <w:r w:rsidRPr="0085158B">
        <w:rPr>
          <w:bCs/>
          <w:color w:val="000000"/>
          <w:lang w:val="en-BE"/>
        </w:rPr>
        <w:t>als</w:t>
      </w:r>
      <w:proofErr w:type="spellEnd"/>
      <w:r w:rsidRPr="0085158B">
        <w:rPr>
          <w:bCs/>
          <w:color w:val="000000"/>
          <w:lang w:val="en-BE"/>
        </w:rPr>
        <w:t xml:space="preserve"> de "</w:t>
      </w:r>
      <w:proofErr w:type="spellStart"/>
      <w:r w:rsidRPr="0085158B">
        <w:rPr>
          <w:bCs/>
          <w:color w:val="000000"/>
          <w:lang w:val="en-BE"/>
        </w:rPr>
        <w:t>Partij</w:t>
      </w:r>
      <w:proofErr w:type="spellEnd"/>
      <w:r w:rsidRPr="0085158B">
        <w:rPr>
          <w:bCs/>
          <w:color w:val="000000"/>
          <w:lang w:val="en-BE"/>
        </w:rPr>
        <w:t xml:space="preserve">" </w:t>
      </w:r>
      <w:proofErr w:type="spellStart"/>
      <w:r w:rsidRPr="0085158B">
        <w:rPr>
          <w:bCs/>
          <w:color w:val="000000"/>
          <w:lang w:val="en-BE"/>
        </w:rPr>
        <w:t>en</w:t>
      </w:r>
      <w:proofErr w:type="spellEnd"/>
      <w:r w:rsidRPr="0085158B">
        <w:rPr>
          <w:bCs/>
          <w:color w:val="000000"/>
          <w:lang w:val="en-BE"/>
        </w:rPr>
        <w:t xml:space="preserve"> </w:t>
      </w:r>
      <w:proofErr w:type="spellStart"/>
      <w:r w:rsidRPr="0085158B">
        <w:rPr>
          <w:bCs/>
          <w:color w:val="000000"/>
          <w:lang w:val="en-BE"/>
        </w:rPr>
        <w:t>gezamenlijk</w:t>
      </w:r>
      <w:proofErr w:type="spellEnd"/>
      <w:r w:rsidRPr="0085158B">
        <w:rPr>
          <w:bCs/>
          <w:color w:val="000000"/>
          <w:lang w:val="en-BE"/>
        </w:rPr>
        <w:t xml:space="preserve"> </w:t>
      </w:r>
      <w:proofErr w:type="spellStart"/>
      <w:r w:rsidRPr="0085158B">
        <w:rPr>
          <w:bCs/>
          <w:color w:val="000000"/>
          <w:lang w:val="en-BE"/>
        </w:rPr>
        <w:t>aangeduid</w:t>
      </w:r>
      <w:proofErr w:type="spellEnd"/>
      <w:r w:rsidRPr="0085158B">
        <w:rPr>
          <w:bCs/>
          <w:color w:val="000000"/>
          <w:lang w:val="en-BE"/>
        </w:rPr>
        <w:t xml:space="preserve"> </w:t>
      </w:r>
      <w:proofErr w:type="spellStart"/>
      <w:r w:rsidRPr="0085158B">
        <w:rPr>
          <w:bCs/>
          <w:color w:val="000000"/>
          <w:lang w:val="en-BE"/>
        </w:rPr>
        <w:t>als</w:t>
      </w:r>
      <w:proofErr w:type="spellEnd"/>
      <w:r w:rsidRPr="0085158B">
        <w:rPr>
          <w:bCs/>
          <w:color w:val="000000"/>
          <w:lang w:val="en-BE"/>
        </w:rPr>
        <w:t xml:space="preserve"> de "</w:t>
      </w:r>
      <w:proofErr w:type="spellStart"/>
      <w:r w:rsidRPr="0085158B">
        <w:rPr>
          <w:bCs/>
          <w:color w:val="000000"/>
          <w:lang w:val="en-BE"/>
        </w:rPr>
        <w:t>Partijen</w:t>
      </w:r>
      <w:proofErr w:type="spellEnd"/>
      <w:r w:rsidRPr="0085158B">
        <w:rPr>
          <w:bCs/>
          <w:color w:val="000000"/>
          <w:lang w:val="en-BE"/>
        </w:rPr>
        <w:t>"</w:t>
      </w:r>
      <w:r>
        <w:rPr>
          <w:bCs/>
          <w:color w:val="000000"/>
          <w:lang w:val="en-BE"/>
        </w:rPr>
        <w:t>.</w:t>
      </w:r>
    </w:p>
    <w:p w14:paraId="09497A64" w14:textId="77777777" w:rsidR="0085158B" w:rsidRPr="0085158B" w:rsidRDefault="0085158B" w:rsidP="0085158B">
      <w:pPr>
        <w:rPr>
          <w:bCs/>
          <w:color w:val="000000"/>
          <w:lang w:val="en-BE"/>
        </w:rPr>
      </w:pPr>
    </w:p>
    <w:p w14:paraId="45B72088" w14:textId="33079A06" w:rsidR="00382817" w:rsidRPr="00382817" w:rsidRDefault="00C156E2" w:rsidP="00C156E2">
      <w:pPr>
        <w:tabs>
          <w:tab w:val="left" w:pos="567"/>
        </w:tabs>
        <w:ind w:left="1418" w:right="-285" w:hanging="1418"/>
        <w:jc w:val="both"/>
        <w:rPr>
          <w:b/>
          <w:color w:val="000000"/>
        </w:rPr>
      </w:pPr>
      <w:r w:rsidRPr="00C156E2">
        <w:rPr>
          <w:b/>
          <w:color w:val="000000"/>
        </w:rPr>
        <w:t>ZIJN HET VOLGENDE OVEREENGEKOMEN:</w:t>
      </w:r>
    </w:p>
    <w:p w14:paraId="7A1F91A7" w14:textId="2079CA66" w:rsidR="00FD1E52" w:rsidRPr="006A29FB" w:rsidRDefault="00C156E2" w:rsidP="00FD1E52">
      <w:pPr>
        <w:pStyle w:val="Heading1"/>
        <w:rPr>
          <w:lang w:val="en-BE"/>
        </w:rPr>
      </w:pPr>
      <w:bookmarkStart w:id="0" w:name="_Toc190153643"/>
      <w:proofErr w:type="spellStart"/>
      <w:r>
        <w:rPr>
          <w:lang w:val="en-BE"/>
        </w:rPr>
        <w:t>Toepassingsgebied</w:t>
      </w:r>
      <w:bookmarkEnd w:id="0"/>
      <w:proofErr w:type="spellEnd"/>
    </w:p>
    <w:p w14:paraId="3C838CEC" w14:textId="3C3F7323" w:rsidR="00C156E2" w:rsidRDefault="00C156E2" w:rsidP="00C156E2">
      <w:pPr>
        <w:autoSpaceDE w:val="0"/>
        <w:autoSpaceDN w:val="0"/>
        <w:adjustRightInd w:val="0"/>
        <w:spacing w:before="0" w:after="41"/>
        <w:ind w:left="0"/>
        <w:rPr>
          <w:rFonts w:cs="Arial"/>
          <w:sz w:val="24"/>
          <w:szCs w:val="24"/>
          <w:lang w:val="en-BE"/>
        </w:rPr>
      </w:pPr>
      <w:r w:rsidRPr="00C156E2">
        <w:rPr>
          <w:rFonts w:cs="Arial"/>
          <w:sz w:val="24"/>
          <w:szCs w:val="24"/>
        </w:rPr>
        <w:t xml:space="preserve">Deze </w:t>
      </w:r>
      <w:r w:rsidRPr="00C156E2">
        <w:rPr>
          <w:rFonts w:cs="Arial"/>
          <w:b/>
          <w:bCs/>
          <w:sz w:val="24"/>
          <w:szCs w:val="24"/>
        </w:rPr>
        <w:t>Overeenkomst Gegevensverwerking</w:t>
      </w:r>
      <w:r w:rsidRPr="00C156E2">
        <w:rPr>
          <w:rFonts w:cs="Arial"/>
          <w:sz w:val="24"/>
          <w:szCs w:val="24"/>
        </w:rPr>
        <w:t xml:space="preserve"> maakt integraal deel uit van de overeenkomst tussen de </w:t>
      </w:r>
      <w:r w:rsidRPr="00C156E2">
        <w:rPr>
          <w:rFonts w:cs="Arial"/>
          <w:b/>
          <w:bCs/>
          <w:sz w:val="24"/>
          <w:szCs w:val="24"/>
        </w:rPr>
        <w:t>Klant</w:t>
      </w:r>
      <w:r w:rsidRPr="00C156E2">
        <w:rPr>
          <w:rFonts w:cs="Arial"/>
          <w:sz w:val="24"/>
          <w:szCs w:val="24"/>
        </w:rPr>
        <w:t xml:space="preserve">, handelend als </w:t>
      </w:r>
      <w:r w:rsidRPr="00C156E2">
        <w:rPr>
          <w:rFonts w:cs="Arial"/>
          <w:b/>
          <w:bCs/>
          <w:sz w:val="24"/>
          <w:szCs w:val="24"/>
        </w:rPr>
        <w:t>Verwerkingsverantwoordelijke</w:t>
      </w:r>
      <w:r w:rsidRPr="00C156E2">
        <w:rPr>
          <w:rFonts w:cs="Arial"/>
          <w:sz w:val="24"/>
          <w:szCs w:val="24"/>
        </w:rPr>
        <w:t xml:space="preserve"> en </w:t>
      </w:r>
      <w:proofErr w:type="spellStart"/>
      <w:r w:rsidRPr="00C156E2">
        <w:rPr>
          <w:rFonts w:cs="Arial"/>
          <w:b/>
          <w:bCs/>
          <w:sz w:val="24"/>
          <w:szCs w:val="24"/>
        </w:rPr>
        <w:t>Dioss</w:t>
      </w:r>
      <w:proofErr w:type="spellEnd"/>
      <w:r w:rsidRPr="00C156E2">
        <w:rPr>
          <w:rFonts w:cs="Arial"/>
          <w:b/>
          <w:bCs/>
          <w:sz w:val="24"/>
          <w:szCs w:val="24"/>
        </w:rPr>
        <w:t xml:space="preserve"> Smart Solutions</w:t>
      </w:r>
      <w:r w:rsidRPr="00C156E2">
        <w:rPr>
          <w:rFonts w:cs="Arial"/>
          <w:sz w:val="24"/>
          <w:szCs w:val="24"/>
        </w:rPr>
        <w:t xml:space="preserve">, handelend als </w:t>
      </w:r>
      <w:r w:rsidRPr="00C156E2">
        <w:rPr>
          <w:rFonts w:cs="Arial"/>
          <w:b/>
          <w:bCs/>
          <w:sz w:val="24"/>
          <w:szCs w:val="24"/>
        </w:rPr>
        <w:t>Verwerker</w:t>
      </w:r>
      <w:r w:rsidRPr="00C156E2">
        <w:rPr>
          <w:rFonts w:cs="Arial"/>
          <w:sz w:val="24"/>
          <w:szCs w:val="24"/>
        </w:rPr>
        <w:t>. Deze overeenkomst waarborgt de naleving van de toepasselijke wetgeving inzake gegevensbescherming en privacy.</w:t>
      </w:r>
    </w:p>
    <w:p w14:paraId="6F4AA3A0" w14:textId="6A80C927" w:rsidR="0062644C" w:rsidRPr="006A29FB" w:rsidRDefault="0062644C" w:rsidP="0062644C">
      <w:pPr>
        <w:pStyle w:val="Heading1"/>
        <w:rPr>
          <w:lang w:val="en-BE"/>
        </w:rPr>
      </w:pPr>
      <w:bookmarkStart w:id="1" w:name="_Toc174018808"/>
      <w:bookmarkStart w:id="2" w:name="_Toc190153644"/>
      <w:proofErr w:type="spellStart"/>
      <w:r w:rsidRPr="006A29FB">
        <w:rPr>
          <w:lang w:val="en-BE"/>
        </w:rPr>
        <w:t>Definiti</w:t>
      </w:r>
      <w:bookmarkEnd w:id="1"/>
      <w:r w:rsidR="0085158B">
        <w:rPr>
          <w:lang w:val="en-BE"/>
        </w:rPr>
        <w:t>es</w:t>
      </w:r>
      <w:bookmarkEnd w:id="2"/>
      <w:proofErr w:type="spellEnd"/>
    </w:p>
    <w:tbl>
      <w:tblPr>
        <w:tblStyle w:val="TableGrid"/>
        <w:tblW w:w="10506" w:type="dxa"/>
        <w:tblInd w:w="-5" w:type="dxa"/>
        <w:tblLook w:val="04A0" w:firstRow="1" w:lastRow="0" w:firstColumn="1" w:lastColumn="0" w:noHBand="0" w:noVBand="1"/>
      </w:tblPr>
      <w:tblGrid>
        <w:gridCol w:w="3979"/>
        <w:gridCol w:w="6527"/>
      </w:tblGrid>
      <w:tr w:rsidR="00BC5374" w:rsidRPr="006A29FB" w14:paraId="10E2832B" w14:textId="77777777" w:rsidTr="002E44C2">
        <w:tc>
          <w:tcPr>
            <w:tcW w:w="3022" w:type="dxa"/>
          </w:tcPr>
          <w:p w14:paraId="1DA8BF27" w14:textId="4BD52154" w:rsidR="00BC5374" w:rsidRPr="006A29FB" w:rsidRDefault="00BE07FD" w:rsidP="00BC5374">
            <w:pPr>
              <w:ind w:left="0"/>
              <w:rPr>
                <w:lang w:val="en-BE" w:eastAsia="en-BE"/>
              </w:rPr>
            </w:pPr>
            <w:proofErr w:type="spellStart"/>
            <w:r>
              <w:rPr>
                <w:lang w:val="en-BE" w:eastAsia="en-BE"/>
              </w:rPr>
              <w:t>Overeenkomst</w:t>
            </w:r>
            <w:proofErr w:type="spellEnd"/>
          </w:p>
        </w:tc>
        <w:tc>
          <w:tcPr>
            <w:tcW w:w="7484" w:type="dxa"/>
          </w:tcPr>
          <w:sdt>
            <w:sdtPr>
              <w:rPr>
                <w:highlight w:val="yellow"/>
                <w:lang w:eastAsia="en-BE"/>
              </w:rPr>
              <w:id w:val="-1512364199"/>
              <w:placeholder>
                <w:docPart w:val="DefaultPlaceholder_-1854013440"/>
              </w:placeholder>
            </w:sdtPr>
            <w:sdtContent>
              <w:p w14:paraId="6DB9EDBE" w14:textId="20721075" w:rsidR="00BC5374" w:rsidRPr="006A29FB" w:rsidRDefault="00BE07FD" w:rsidP="00BE07FD">
                <w:pPr>
                  <w:ind w:left="0"/>
                  <w:rPr>
                    <w:lang w:val="en-BE" w:eastAsia="en-BE"/>
                  </w:rPr>
                </w:pPr>
                <w:r w:rsidRPr="00BE07FD">
                  <w:rPr>
                    <w:highlight w:val="yellow"/>
                    <w:lang w:eastAsia="en-BE"/>
                  </w:rPr>
                  <w:t>Verwijzing naar de Overeenkomst (naam)</w:t>
                </w:r>
              </w:p>
            </w:sdtContent>
          </w:sdt>
        </w:tc>
      </w:tr>
      <w:tr w:rsidR="00BC5374" w:rsidRPr="001D27AE" w14:paraId="44432597" w14:textId="77777777" w:rsidTr="002E44C2">
        <w:tc>
          <w:tcPr>
            <w:tcW w:w="3022" w:type="dxa"/>
          </w:tcPr>
          <w:p w14:paraId="09EBB226" w14:textId="50A01E62" w:rsidR="00BC5374" w:rsidRPr="006A29FB" w:rsidRDefault="00BE07FD" w:rsidP="00BE07FD">
            <w:pPr>
              <w:ind w:left="0"/>
              <w:rPr>
                <w:lang w:val="en-BE"/>
              </w:rPr>
            </w:pPr>
            <w:r w:rsidRPr="00BE07FD">
              <w:rPr>
                <w:lang w:eastAsia="en-BE"/>
              </w:rPr>
              <w:t>Toepasselijke Wetgeving, Wetgeving Gegevensbescherming</w:t>
            </w:r>
          </w:p>
        </w:tc>
        <w:tc>
          <w:tcPr>
            <w:tcW w:w="7484" w:type="dxa"/>
          </w:tcPr>
          <w:p w14:paraId="321E0218" w14:textId="00D47B6A" w:rsidR="00BC5374" w:rsidRPr="006A29FB" w:rsidRDefault="00BE07FD" w:rsidP="00BE07FD">
            <w:pPr>
              <w:ind w:left="0"/>
              <w:rPr>
                <w:lang w:val="en-BE"/>
              </w:rPr>
            </w:pPr>
            <w:r w:rsidRPr="00BE07FD">
              <w:rPr>
                <w:lang w:eastAsia="en-BE"/>
              </w:rPr>
              <w:t>Verordening (EU) 2016/679 van het Europees Parlement en de Raad van 27 april 2016 betreffende de bescherming van natuurlijke personen in verband met de verwerking van persoonsgegevens en het vrije verkeer van die gegevens, en tot intrekking van Richtlijn 95/46/EG (ook bekend als de “AVG”) en de wetgeving en/of voorschriften van de lidstaten die deze wetgeving implementeren en/of aanvullen</w:t>
            </w:r>
            <w:r>
              <w:rPr>
                <w:lang w:eastAsia="en-BE"/>
              </w:rPr>
              <w:t>.</w:t>
            </w:r>
          </w:p>
        </w:tc>
      </w:tr>
      <w:tr w:rsidR="00BC5374" w:rsidRPr="001D27AE" w14:paraId="6170AF89" w14:textId="77777777" w:rsidTr="002E44C2">
        <w:tc>
          <w:tcPr>
            <w:tcW w:w="3022" w:type="dxa"/>
          </w:tcPr>
          <w:p w14:paraId="5F05E7A6" w14:textId="557C479A" w:rsidR="00BC5374" w:rsidRPr="006A29FB" w:rsidRDefault="00BE07FD" w:rsidP="00BE07FD">
            <w:pPr>
              <w:ind w:left="0"/>
              <w:rPr>
                <w:lang w:val="en-BE"/>
              </w:rPr>
            </w:pPr>
            <w:r w:rsidRPr="00BE07FD">
              <w:rPr>
                <w:lang w:eastAsia="en-BE"/>
              </w:rPr>
              <w:t>Verwerkingsverantwoordelijke, Gegevensbeheerder</w:t>
            </w:r>
          </w:p>
        </w:tc>
        <w:tc>
          <w:tcPr>
            <w:tcW w:w="7484" w:type="dxa"/>
          </w:tcPr>
          <w:p w14:paraId="0094A453" w14:textId="5C8821AB" w:rsidR="00BC5374" w:rsidRPr="006A29FB" w:rsidRDefault="00BE07FD" w:rsidP="00BE07FD">
            <w:pPr>
              <w:ind w:left="0"/>
              <w:rPr>
                <w:lang w:val="en-BE"/>
              </w:rPr>
            </w:pPr>
            <w:r w:rsidRPr="00BE07FD">
              <w:rPr>
                <w:lang w:eastAsia="en-BE"/>
              </w:rPr>
              <w:t>De partij die de doeleinden en middelen van de verwerking van Persoonsgegevens bepaalt</w:t>
            </w:r>
            <w:r>
              <w:rPr>
                <w:lang w:eastAsia="en-BE"/>
              </w:rPr>
              <w:t>.</w:t>
            </w:r>
          </w:p>
        </w:tc>
      </w:tr>
      <w:tr w:rsidR="00BC5374" w:rsidRPr="001D27AE" w14:paraId="500F900F" w14:textId="77777777" w:rsidTr="002E44C2">
        <w:tc>
          <w:tcPr>
            <w:tcW w:w="3022" w:type="dxa"/>
          </w:tcPr>
          <w:p w14:paraId="3B0AFB21" w14:textId="44639941" w:rsidR="00BC5374" w:rsidRPr="006A29FB" w:rsidRDefault="00BC5374" w:rsidP="00BC5374">
            <w:pPr>
              <w:ind w:left="0"/>
              <w:rPr>
                <w:lang w:val="en-BE"/>
              </w:rPr>
            </w:pPr>
            <w:proofErr w:type="spellStart"/>
            <w:r w:rsidRPr="006A29FB">
              <w:rPr>
                <w:lang w:val="en-BE"/>
              </w:rPr>
              <w:lastRenderedPageBreak/>
              <w:t>Data</w:t>
            </w:r>
            <w:r w:rsidR="00BE07FD">
              <w:rPr>
                <w:lang w:val="en-BE"/>
              </w:rPr>
              <w:t>lek</w:t>
            </w:r>
            <w:proofErr w:type="spellEnd"/>
          </w:p>
        </w:tc>
        <w:tc>
          <w:tcPr>
            <w:tcW w:w="7484" w:type="dxa"/>
          </w:tcPr>
          <w:p w14:paraId="2F50F68F" w14:textId="5A33A950" w:rsidR="00BC5374" w:rsidRPr="006A29FB" w:rsidRDefault="00BE07FD" w:rsidP="00BC5374">
            <w:pPr>
              <w:ind w:left="0"/>
              <w:rPr>
                <w:lang w:val="en-BE"/>
              </w:rPr>
            </w:pPr>
            <w:proofErr w:type="spellStart"/>
            <w:r w:rsidRPr="00BE07FD">
              <w:rPr>
                <w:lang w:val="en-BE"/>
              </w:rPr>
              <w:t>Een</w:t>
            </w:r>
            <w:proofErr w:type="spellEnd"/>
            <w:r w:rsidRPr="00BE07FD">
              <w:rPr>
                <w:lang w:val="en-BE"/>
              </w:rPr>
              <w:t xml:space="preserve"> </w:t>
            </w:r>
            <w:proofErr w:type="spellStart"/>
            <w:r w:rsidRPr="00BE07FD">
              <w:rPr>
                <w:lang w:val="en-BE"/>
              </w:rPr>
              <w:t>inbreuk</w:t>
            </w:r>
            <w:proofErr w:type="spellEnd"/>
            <w:r w:rsidRPr="00BE07FD">
              <w:rPr>
                <w:lang w:val="en-BE"/>
              </w:rPr>
              <w:t xml:space="preserve"> op de </w:t>
            </w:r>
            <w:proofErr w:type="spellStart"/>
            <w:r w:rsidRPr="00BE07FD">
              <w:rPr>
                <w:lang w:val="en-BE"/>
              </w:rPr>
              <w:t>beveiliging</w:t>
            </w:r>
            <w:proofErr w:type="spellEnd"/>
            <w:r w:rsidRPr="00BE07FD">
              <w:rPr>
                <w:lang w:val="en-BE"/>
              </w:rPr>
              <w:t xml:space="preserve"> die </w:t>
            </w:r>
            <w:proofErr w:type="spellStart"/>
            <w:r w:rsidRPr="00BE07FD">
              <w:rPr>
                <w:lang w:val="en-BE"/>
              </w:rPr>
              <w:t>leidt</w:t>
            </w:r>
            <w:proofErr w:type="spellEnd"/>
            <w:r w:rsidRPr="00BE07FD">
              <w:rPr>
                <w:lang w:val="en-BE"/>
              </w:rPr>
              <w:t xml:space="preserve"> tot de per </w:t>
            </w:r>
            <w:proofErr w:type="spellStart"/>
            <w:r w:rsidRPr="00BE07FD">
              <w:rPr>
                <w:lang w:val="en-BE"/>
              </w:rPr>
              <w:t>ongeluk</w:t>
            </w:r>
            <w:proofErr w:type="spellEnd"/>
            <w:r w:rsidRPr="00BE07FD">
              <w:rPr>
                <w:lang w:val="en-BE"/>
              </w:rPr>
              <w:t xml:space="preserve"> of </w:t>
            </w:r>
            <w:proofErr w:type="spellStart"/>
            <w:r w:rsidRPr="00BE07FD">
              <w:rPr>
                <w:lang w:val="en-BE"/>
              </w:rPr>
              <w:t>onrechtmatige</w:t>
            </w:r>
            <w:proofErr w:type="spellEnd"/>
            <w:r w:rsidRPr="00BE07FD">
              <w:rPr>
                <w:lang w:val="en-BE"/>
              </w:rPr>
              <w:t xml:space="preserve"> </w:t>
            </w:r>
            <w:proofErr w:type="spellStart"/>
            <w:r w:rsidRPr="00BE07FD">
              <w:rPr>
                <w:lang w:val="en-BE"/>
              </w:rPr>
              <w:t>vernietiging</w:t>
            </w:r>
            <w:proofErr w:type="spellEnd"/>
            <w:r w:rsidRPr="00BE07FD">
              <w:rPr>
                <w:lang w:val="en-BE"/>
              </w:rPr>
              <w:t xml:space="preserve">, </w:t>
            </w:r>
            <w:proofErr w:type="spellStart"/>
            <w:r w:rsidRPr="00BE07FD">
              <w:rPr>
                <w:lang w:val="en-BE"/>
              </w:rPr>
              <w:t>verlies</w:t>
            </w:r>
            <w:proofErr w:type="spellEnd"/>
            <w:r w:rsidRPr="00BE07FD">
              <w:rPr>
                <w:lang w:val="en-BE"/>
              </w:rPr>
              <w:t xml:space="preserve">, </w:t>
            </w:r>
            <w:proofErr w:type="spellStart"/>
            <w:r w:rsidRPr="00BE07FD">
              <w:rPr>
                <w:lang w:val="en-BE"/>
              </w:rPr>
              <w:t>wijziging</w:t>
            </w:r>
            <w:proofErr w:type="spellEnd"/>
            <w:r w:rsidRPr="00BE07FD">
              <w:rPr>
                <w:lang w:val="en-BE"/>
              </w:rPr>
              <w:t xml:space="preserve">, </w:t>
            </w:r>
            <w:proofErr w:type="spellStart"/>
            <w:r w:rsidRPr="00BE07FD">
              <w:rPr>
                <w:lang w:val="en-BE"/>
              </w:rPr>
              <w:t>ongeoorloofde</w:t>
            </w:r>
            <w:proofErr w:type="spellEnd"/>
            <w:r w:rsidRPr="00BE07FD">
              <w:rPr>
                <w:lang w:val="en-BE"/>
              </w:rPr>
              <w:t xml:space="preserve"> </w:t>
            </w:r>
            <w:proofErr w:type="spellStart"/>
            <w:r w:rsidRPr="00BE07FD">
              <w:rPr>
                <w:lang w:val="en-BE"/>
              </w:rPr>
              <w:t>openbaarmaking</w:t>
            </w:r>
            <w:proofErr w:type="spellEnd"/>
            <w:r w:rsidRPr="00BE07FD">
              <w:rPr>
                <w:lang w:val="en-BE"/>
              </w:rPr>
              <w:t xml:space="preserve"> van, of </w:t>
            </w:r>
            <w:proofErr w:type="spellStart"/>
            <w:r w:rsidRPr="00BE07FD">
              <w:rPr>
                <w:lang w:val="en-BE"/>
              </w:rPr>
              <w:t>ongeoorloofde</w:t>
            </w:r>
            <w:proofErr w:type="spellEnd"/>
            <w:r w:rsidRPr="00BE07FD">
              <w:rPr>
                <w:lang w:val="en-BE"/>
              </w:rPr>
              <w:t xml:space="preserve"> </w:t>
            </w:r>
            <w:proofErr w:type="spellStart"/>
            <w:r w:rsidRPr="00BE07FD">
              <w:rPr>
                <w:lang w:val="en-BE"/>
              </w:rPr>
              <w:t>toegang</w:t>
            </w:r>
            <w:proofErr w:type="spellEnd"/>
            <w:r w:rsidRPr="00BE07FD">
              <w:rPr>
                <w:lang w:val="en-BE"/>
              </w:rPr>
              <w:t xml:space="preserve"> tot </w:t>
            </w:r>
            <w:proofErr w:type="spellStart"/>
            <w:r w:rsidRPr="00BE07FD">
              <w:rPr>
                <w:lang w:val="en-BE"/>
              </w:rPr>
              <w:t>Persoonsgegevens</w:t>
            </w:r>
            <w:proofErr w:type="spellEnd"/>
            <w:r w:rsidRPr="00BE07FD">
              <w:rPr>
                <w:lang w:val="en-BE"/>
              </w:rPr>
              <w:t xml:space="preserve"> die </w:t>
            </w:r>
            <w:proofErr w:type="spellStart"/>
            <w:r w:rsidRPr="00BE07FD">
              <w:rPr>
                <w:lang w:val="en-BE"/>
              </w:rPr>
              <w:t>worden</w:t>
            </w:r>
            <w:proofErr w:type="spellEnd"/>
            <w:r w:rsidRPr="00BE07FD">
              <w:rPr>
                <w:lang w:val="en-BE"/>
              </w:rPr>
              <w:t xml:space="preserve"> </w:t>
            </w:r>
            <w:proofErr w:type="spellStart"/>
            <w:r w:rsidRPr="00BE07FD">
              <w:rPr>
                <w:lang w:val="en-BE"/>
              </w:rPr>
              <w:t>verzonden</w:t>
            </w:r>
            <w:proofErr w:type="spellEnd"/>
            <w:r w:rsidRPr="00BE07FD">
              <w:rPr>
                <w:lang w:val="en-BE"/>
              </w:rPr>
              <w:t xml:space="preserve">, </w:t>
            </w:r>
            <w:proofErr w:type="spellStart"/>
            <w:r w:rsidRPr="00BE07FD">
              <w:rPr>
                <w:lang w:val="en-BE"/>
              </w:rPr>
              <w:t>opgeslagen</w:t>
            </w:r>
            <w:proofErr w:type="spellEnd"/>
            <w:r w:rsidRPr="00BE07FD">
              <w:rPr>
                <w:lang w:val="en-BE"/>
              </w:rPr>
              <w:t xml:space="preserve"> of </w:t>
            </w:r>
            <w:proofErr w:type="spellStart"/>
            <w:r w:rsidRPr="00BE07FD">
              <w:rPr>
                <w:lang w:val="en-BE"/>
              </w:rPr>
              <w:t>anderszins</w:t>
            </w:r>
            <w:proofErr w:type="spellEnd"/>
            <w:r w:rsidRPr="00BE07FD">
              <w:rPr>
                <w:lang w:val="en-BE"/>
              </w:rPr>
              <w:t xml:space="preserve"> </w:t>
            </w:r>
            <w:proofErr w:type="spellStart"/>
            <w:r w:rsidRPr="00BE07FD">
              <w:rPr>
                <w:lang w:val="en-BE"/>
              </w:rPr>
              <w:t>verwerkt</w:t>
            </w:r>
            <w:proofErr w:type="spellEnd"/>
            <w:r>
              <w:rPr>
                <w:lang w:val="en-BE"/>
              </w:rPr>
              <w:t>.</w:t>
            </w:r>
          </w:p>
        </w:tc>
      </w:tr>
      <w:tr w:rsidR="00BC5374" w:rsidRPr="006A29FB" w14:paraId="010C6DC0" w14:textId="77777777" w:rsidTr="002E44C2">
        <w:tc>
          <w:tcPr>
            <w:tcW w:w="3022" w:type="dxa"/>
          </w:tcPr>
          <w:p w14:paraId="00166D90" w14:textId="1A7A7C05" w:rsidR="00BC5374" w:rsidRPr="006A29FB" w:rsidRDefault="00BC5374" w:rsidP="00BC5374">
            <w:pPr>
              <w:ind w:left="0"/>
              <w:rPr>
                <w:lang w:val="en-BE"/>
              </w:rPr>
            </w:pPr>
            <w:r w:rsidRPr="006A29FB">
              <w:rPr>
                <w:lang w:val="en-BE" w:eastAsia="en-BE"/>
              </w:rPr>
              <w:t>Data Processing Agreement, DPA</w:t>
            </w:r>
          </w:p>
        </w:tc>
        <w:tc>
          <w:tcPr>
            <w:tcW w:w="7484" w:type="dxa"/>
          </w:tcPr>
          <w:p w14:paraId="7775E62E" w14:textId="3764760C" w:rsidR="00BC5374" w:rsidRPr="006A29FB" w:rsidRDefault="00BE07FD" w:rsidP="00BC5374">
            <w:pPr>
              <w:ind w:left="0"/>
              <w:rPr>
                <w:lang w:val="en-BE"/>
              </w:rPr>
            </w:pPr>
            <w:proofErr w:type="spellStart"/>
            <w:r>
              <w:rPr>
                <w:lang w:val="en-BE" w:eastAsia="en-BE"/>
              </w:rPr>
              <w:t>Deze</w:t>
            </w:r>
            <w:proofErr w:type="spellEnd"/>
            <w:r>
              <w:rPr>
                <w:lang w:val="en-BE" w:eastAsia="en-BE"/>
              </w:rPr>
              <w:t xml:space="preserve"> </w:t>
            </w:r>
            <w:proofErr w:type="spellStart"/>
            <w:r>
              <w:rPr>
                <w:lang w:val="en-BE" w:eastAsia="en-BE"/>
              </w:rPr>
              <w:t>overeenkomst</w:t>
            </w:r>
            <w:proofErr w:type="spellEnd"/>
            <w:r>
              <w:rPr>
                <w:lang w:val="en-BE" w:eastAsia="en-BE"/>
              </w:rPr>
              <w:t>.</w:t>
            </w:r>
          </w:p>
        </w:tc>
      </w:tr>
      <w:tr w:rsidR="00BC5374" w:rsidRPr="006A29FB" w14:paraId="231AD387" w14:textId="77777777" w:rsidTr="002E44C2">
        <w:tc>
          <w:tcPr>
            <w:tcW w:w="3022" w:type="dxa"/>
          </w:tcPr>
          <w:p w14:paraId="54DB0364" w14:textId="36467FAC" w:rsidR="00BC5374" w:rsidRPr="006A29FB" w:rsidRDefault="00BE07FD" w:rsidP="00BE07FD">
            <w:pPr>
              <w:ind w:left="0"/>
              <w:rPr>
                <w:lang w:val="en-BE"/>
              </w:rPr>
            </w:pPr>
            <w:proofErr w:type="spellStart"/>
            <w:r w:rsidRPr="00BE07FD">
              <w:t>Gegevensbeschermingseffectbeoordeling</w:t>
            </w:r>
            <w:proofErr w:type="spellEnd"/>
            <w:r w:rsidR="00BC5374" w:rsidRPr="006A29FB">
              <w:rPr>
                <w:lang w:val="en-BE"/>
              </w:rPr>
              <w:t>, DPIA</w:t>
            </w:r>
          </w:p>
        </w:tc>
        <w:tc>
          <w:tcPr>
            <w:tcW w:w="7484" w:type="dxa"/>
          </w:tcPr>
          <w:p w14:paraId="711DE659" w14:textId="20865948" w:rsidR="00BC5374" w:rsidRPr="006A29FB" w:rsidRDefault="001A2A1C" w:rsidP="00BC5374">
            <w:pPr>
              <w:ind w:left="0"/>
              <w:rPr>
                <w:lang w:val="en-BE"/>
              </w:rPr>
            </w:pPr>
            <w:r w:rsidRPr="001A2A1C">
              <w:rPr>
                <w:lang w:val="en-BE"/>
              </w:rPr>
              <w:t xml:space="preserve">Instrument om de </w:t>
            </w:r>
            <w:proofErr w:type="spellStart"/>
            <w:r w:rsidRPr="001A2A1C">
              <w:rPr>
                <w:lang w:val="en-BE"/>
              </w:rPr>
              <w:t>risico's</w:t>
            </w:r>
            <w:proofErr w:type="spellEnd"/>
            <w:r w:rsidRPr="001A2A1C">
              <w:rPr>
                <w:lang w:val="en-BE"/>
              </w:rPr>
              <w:t xml:space="preserve"> </w:t>
            </w:r>
            <w:proofErr w:type="spellStart"/>
            <w:r w:rsidRPr="001A2A1C">
              <w:rPr>
                <w:lang w:val="en-BE"/>
              </w:rPr>
              <w:t>voor</w:t>
            </w:r>
            <w:proofErr w:type="spellEnd"/>
            <w:r w:rsidRPr="001A2A1C">
              <w:rPr>
                <w:lang w:val="en-BE"/>
              </w:rPr>
              <w:t xml:space="preserve"> de privacy van </w:t>
            </w:r>
            <w:proofErr w:type="spellStart"/>
            <w:r w:rsidRPr="001A2A1C">
              <w:rPr>
                <w:lang w:val="en-BE"/>
              </w:rPr>
              <w:t>Persoonsgegevens</w:t>
            </w:r>
            <w:proofErr w:type="spellEnd"/>
            <w:r w:rsidRPr="001A2A1C">
              <w:rPr>
                <w:lang w:val="en-BE"/>
              </w:rPr>
              <w:t xml:space="preserve"> </w:t>
            </w:r>
            <w:proofErr w:type="spellStart"/>
            <w:r w:rsidRPr="001A2A1C">
              <w:rPr>
                <w:lang w:val="en-BE"/>
              </w:rPr>
              <w:t>te</w:t>
            </w:r>
            <w:proofErr w:type="spellEnd"/>
            <w:r w:rsidRPr="001A2A1C">
              <w:rPr>
                <w:lang w:val="en-BE"/>
              </w:rPr>
              <w:t xml:space="preserve"> </w:t>
            </w:r>
            <w:proofErr w:type="spellStart"/>
            <w:r w:rsidRPr="001A2A1C">
              <w:rPr>
                <w:lang w:val="en-BE"/>
              </w:rPr>
              <w:t>analyseren</w:t>
            </w:r>
            <w:proofErr w:type="spellEnd"/>
            <w:r>
              <w:rPr>
                <w:lang w:val="en-BE"/>
              </w:rPr>
              <w:t>.</w:t>
            </w:r>
          </w:p>
        </w:tc>
      </w:tr>
      <w:tr w:rsidR="00BC5374" w:rsidRPr="001D27AE" w14:paraId="647E9C3F" w14:textId="77777777" w:rsidTr="002E44C2">
        <w:tc>
          <w:tcPr>
            <w:tcW w:w="3022" w:type="dxa"/>
          </w:tcPr>
          <w:p w14:paraId="5731AACC" w14:textId="4CFFFFF0" w:rsidR="00BC5374" w:rsidRPr="006A29FB" w:rsidRDefault="001A2A1C" w:rsidP="001A2A1C">
            <w:pPr>
              <w:ind w:left="0"/>
              <w:rPr>
                <w:lang w:val="en-BE"/>
              </w:rPr>
            </w:pPr>
            <w:r w:rsidRPr="001A2A1C">
              <w:t>Functionaris Gegevensbescherming</w:t>
            </w:r>
            <w:r w:rsidR="00BC5374" w:rsidRPr="006A29FB">
              <w:rPr>
                <w:lang w:val="en-BE"/>
              </w:rPr>
              <w:t>, DPO</w:t>
            </w:r>
          </w:p>
        </w:tc>
        <w:tc>
          <w:tcPr>
            <w:tcW w:w="7484" w:type="dxa"/>
          </w:tcPr>
          <w:p w14:paraId="27723C43" w14:textId="42EF6E62" w:rsidR="00BC5374" w:rsidRPr="006A29FB" w:rsidRDefault="001A2A1C" w:rsidP="00BC5374">
            <w:pPr>
              <w:ind w:left="0"/>
              <w:rPr>
                <w:lang w:val="en-BE"/>
              </w:rPr>
            </w:pPr>
            <w:proofErr w:type="spellStart"/>
            <w:r w:rsidRPr="001A2A1C">
              <w:rPr>
                <w:lang w:val="en-BE"/>
              </w:rPr>
              <w:t>Een</w:t>
            </w:r>
            <w:proofErr w:type="spellEnd"/>
            <w:r w:rsidRPr="001A2A1C">
              <w:rPr>
                <w:lang w:val="en-BE"/>
              </w:rPr>
              <w:t xml:space="preserve"> </w:t>
            </w:r>
            <w:proofErr w:type="spellStart"/>
            <w:r w:rsidRPr="001A2A1C">
              <w:rPr>
                <w:lang w:val="en-BE"/>
              </w:rPr>
              <w:t>natuurlijke</w:t>
            </w:r>
            <w:proofErr w:type="spellEnd"/>
            <w:r w:rsidRPr="001A2A1C">
              <w:rPr>
                <w:lang w:val="en-BE"/>
              </w:rPr>
              <w:t xml:space="preserve"> </w:t>
            </w:r>
            <w:proofErr w:type="spellStart"/>
            <w:r w:rsidRPr="001A2A1C">
              <w:rPr>
                <w:lang w:val="en-BE"/>
              </w:rPr>
              <w:t>persoon</w:t>
            </w:r>
            <w:proofErr w:type="spellEnd"/>
            <w:r w:rsidRPr="001A2A1C">
              <w:rPr>
                <w:lang w:val="en-BE"/>
              </w:rPr>
              <w:t xml:space="preserve"> </w:t>
            </w:r>
            <w:proofErr w:type="spellStart"/>
            <w:r w:rsidRPr="001A2A1C">
              <w:rPr>
                <w:lang w:val="en-BE"/>
              </w:rPr>
              <w:t>binnen</w:t>
            </w:r>
            <w:proofErr w:type="spellEnd"/>
            <w:r w:rsidRPr="001A2A1C">
              <w:rPr>
                <w:lang w:val="en-BE"/>
              </w:rPr>
              <w:t xml:space="preserve"> de </w:t>
            </w:r>
            <w:proofErr w:type="spellStart"/>
            <w:r w:rsidRPr="001A2A1C">
              <w:rPr>
                <w:lang w:val="en-BE"/>
              </w:rPr>
              <w:t>organisatie</w:t>
            </w:r>
            <w:proofErr w:type="spellEnd"/>
            <w:r w:rsidRPr="001A2A1C">
              <w:rPr>
                <w:lang w:val="en-BE"/>
              </w:rPr>
              <w:t xml:space="preserve"> van de </w:t>
            </w:r>
            <w:proofErr w:type="spellStart"/>
            <w:r w:rsidRPr="001A2A1C">
              <w:rPr>
                <w:lang w:val="en-BE"/>
              </w:rPr>
              <w:t>Verwerkingsverantwoordelijke</w:t>
            </w:r>
            <w:proofErr w:type="spellEnd"/>
            <w:r w:rsidRPr="001A2A1C">
              <w:rPr>
                <w:lang w:val="en-BE"/>
              </w:rPr>
              <w:t xml:space="preserve"> of de </w:t>
            </w:r>
            <w:proofErr w:type="spellStart"/>
            <w:r w:rsidRPr="001A2A1C">
              <w:rPr>
                <w:lang w:val="en-BE"/>
              </w:rPr>
              <w:t>Verwerker</w:t>
            </w:r>
            <w:proofErr w:type="spellEnd"/>
            <w:r w:rsidRPr="001A2A1C">
              <w:rPr>
                <w:lang w:val="en-BE"/>
              </w:rPr>
              <w:t xml:space="preserve"> die </w:t>
            </w:r>
            <w:proofErr w:type="spellStart"/>
            <w:r w:rsidRPr="001A2A1C">
              <w:rPr>
                <w:lang w:val="en-BE"/>
              </w:rPr>
              <w:t>toezicht</w:t>
            </w:r>
            <w:proofErr w:type="spellEnd"/>
            <w:r w:rsidRPr="001A2A1C">
              <w:rPr>
                <w:lang w:val="en-BE"/>
              </w:rPr>
              <w:t xml:space="preserve"> </w:t>
            </w:r>
            <w:proofErr w:type="spellStart"/>
            <w:r w:rsidRPr="001A2A1C">
              <w:rPr>
                <w:lang w:val="en-BE"/>
              </w:rPr>
              <w:t>houdt</w:t>
            </w:r>
            <w:proofErr w:type="spellEnd"/>
            <w:r w:rsidRPr="001A2A1C">
              <w:rPr>
                <w:lang w:val="en-BE"/>
              </w:rPr>
              <w:t xml:space="preserve"> op de </w:t>
            </w:r>
            <w:proofErr w:type="spellStart"/>
            <w:r w:rsidRPr="001A2A1C">
              <w:rPr>
                <w:lang w:val="en-BE"/>
              </w:rPr>
              <w:t>verwerking</w:t>
            </w:r>
            <w:proofErr w:type="spellEnd"/>
            <w:r w:rsidRPr="001A2A1C">
              <w:rPr>
                <w:lang w:val="en-BE"/>
              </w:rPr>
              <w:t xml:space="preserve"> van </w:t>
            </w:r>
            <w:proofErr w:type="spellStart"/>
            <w:r w:rsidRPr="001A2A1C">
              <w:rPr>
                <w:lang w:val="en-BE"/>
              </w:rPr>
              <w:t>Persoonsgegevens</w:t>
            </w:r>
            <w:proofErr w:type="spellEnd"/>
            <w:r>
              <w:rPr>
                <w:lang w:val="en-BE"/>
              </w:rPr>
              <w:t>.</w:t>
            </w:r>
          </w:p>
        </w:tc>
      </w:tr>
      <w:tr w:rsidR="00BC5374" w:rsidRPr="001D27AE" w14:paraId="36E94690" w14:textId="77777777" w:rsidTr="002E44C2">
        <w:tc>
          <w:tcPr>
            <w:tcW w:w="3022" w:type="dxa"/>
          </w:tcPr>
          <w:p w14:paraId="683D08C8" w14:textId="2F8CD469" w:rsidR="00BC5374" w:rsidRPr="006A29FB" w:rsidRDefault="00210B20" w:rsidP="00BC5374">
            <w:pPr>
              <w:ind w:left="0"/>
              <w:rPr>
                <w:lang w:val="en-BE"/>
              </w:rPr>
            </w:pPr>
            <w:proofErr w:type="spellStart"/>
            <w:r>
              <w:rPr>
                <w:lang w:val="en-BE"/>
              </w:rPr>
              <w:t>Betrokkene</w:t>
            </w:r>
            <w:proofErr w:type="spellEnd"/>
          </w:p>
        </w:tc>
        <w:tc>
          <w:tcPr>
            <w:tcW w:w="7484" w:type="dxa"/>
          </w:tcPr>
          <w:p w14:paraId="0886D014" w14:textId="47EE7DF6" w:rsidR="00BC5374" w:rsidRPr="006A29FB" w:rsidRDefault="00210B20" w:rsidP="00BC5374">
            <w:pPr>
              <w:ind w:left="0"/>
              <w:rPr>
                <w:lang w:val="en-BE"/>
              </w:rPr>
            </w:pPr>
            <w:r w:rsidRPr="00210B20">
              <w:rPr>
                <w:lang w:val="en-BE"/>
              </w:rPr>
              <w:t xml:space="preserve">De </w:t>
            </w:r>
            <w:proofErr w:type="spellStart"/>
            <w:r w:rsidRPr="00210B20">
              <w:rPr>
                <w:lang w:val="en-BE"/>
              </w:rPr>
              <w:t>geïdentificeerde</w:t>
            </w:r>
            <w:proofErr w:type="spellEnd"/>
            <w:r w:rsidRPr="00210B20">
              <w:rPr>
                <w:lang w:val="en-BE"/>
              </w:rPr>
              <w:t xml:space="preserve"> of </w:t>
            </w:r>
            <w:proofErr w:type="spellStart"/>
            <w:r w:rsidRPr="00210B20">
              <w:rPr>
                <w:lang w:val="en-BE"/>
              </w:rPr>
              <w:t>identificeerbare</w:t>
            </w:r>
            <w:proofErr w:type="spellEnd"/>
            <w:r w:rsidRPr="00210B20">
              <w:rPr>
                <w:lang w:val="en-BE"/>
              </w:rPr>
              <w:t xml:space="preserve"> </w:t>
            </w:r>
            <w:proofErr w:type="spellStart"/>
            <w:r w:rsidRPr="00210B20">
              <w:rPr>
                <w:lang w:val="en-BE"/>
              </w:rPr>
              <w:t>natuurlijke</w:t>
            </w:r>
            <w:proofErr w:type="spellEnd"/>
            <w:r w:rsidRPr="00210B20">
              <w:rPr>
                <w:lang w:val="en-BE"/>
              </w:rPr>
              <w:t xml:space="preserve"> </w:t>
            </w:r>
            <w:proofErr w:type="spellStart"/>
            <w:r w:rsidRPr="00210B20">
              <w:rPr>
                <w:lang w:val="en-BE"/>
              </w:rPr>
              <w:t>persoon</w:t>
            </w:r>
            <w:proofErr w:type="spellEnd"/>
            <w:r w:rsidRPr="00210B20">
              <w:rPr>
                <w:lang w:val="en-BE"/>
              </w:rPr>
              <w:t xml:space="preserve"> </w:t>
            </w:r>
            <w:proofErr w:type="spellStart"/>
            <w:r w:rsidRPr="00210B20">
              <w:rPr>
                <w:lang w:val="en-BE"/>
              </w:rPr>
              <w:t>wiens</w:t>
            </w:r>
            <w:proofErr w:type="spellEnd"/>
            <w:r w:rsidRPr="00210B20">
              <w:rPr>
                <w:lang w:val="en-BE"/>
              </w:rPr>
              <w:t xml:space="preserve"> </w:t>
            </w:r>
            <w:proofErr w:type="spellStart"/>
            <w:r w:rsidRPr="00210B20">
              <w:rPr>
                <w:lang w:val="en-BE"/>
              </w:rPr>
              <w:t>Persoonsgegevens</w:t>
            </w:r>
            <w:proofErr w:type="spellEnd"/>
            <w:r w:rsidRPr="00210B20">
              <w:rPr>
                <w:lang w:val="en-BE"/>
              </w:rPr>
              <w:t xml:space="preserve"> het </w:t>
            </w:r>
            <w:proofErr w:type="spellStart"/>
            <w:r w:rsidRPr="00210B20">
              <w:rPr>
                <w:lang w:val="en-BE"/>
              </w:rPr>
              <w:t>onderwerp</w:t>
            </w:r>
            <w:proofErr w:type="spellEnd"/>
            <w:r w:rsidRPr="00210B20">
              <w:rPr>
                <w:lang w:val="en-BE"/>
              </w:rPr>
              <w:t xml:space="preserve"> </w:t>
            </w:r>
            <w:proofErr w:type="spellStart"/>
            <w:r w:rsidRPr="00210B20">
              <w:rPr>
                <w:lang w:val="en-BE"/>
              </w:rPr>
              <w:t>zijn</w:t>
            </w:r>
            <w:proofErr w:type="spellEnd"/>
            <w:r w:rsidRPr="00210B20">
              <w:rPr>
                <w:lang w:val="en-BE"/>
              </w:rPr>
              <w:t xml:space="preserve"> van de </w:t>
            </w:r>
            <w:proofErr w:type="spellStart"/>
            <w:r w:rsidRPr="00210B20">
              <w:rPr>
                <w:lang w:val="en-BE"/>
              </w:rPr>
              <w:t>verwerking</w:t>
            </w:r>
            <w:proofErr w:type="spellEnd"/>
            <w:r w:rsidRPr="00210B20">
              <w:rPr>
                <w:lang w:val="en-BE"/>
              </w:rPr>
              <w:t xml:space="preserve">. </w:t>
            </w:r>
            <w:proofErr w:type="spellStart"/>
            <w:r w:rsidRPr="00210B20">
              <w:rPr>
                <w:lang w:val="en-BE"/>
              </w:rPr>
              <w:t>Een</w:t>
            </w:r>
            <w:proofErr w:type="spellEnd"/>
            <w:r w:rsidRPr="00210B20">
              <w:rPr>
                <w:lang w:val="en-BE"/>
              </w:rPr>
              <w:t xml:space="preserve"> </w:t>
            </w:r>
            <w:proofErr w:type="spellStart"/>
            <w:r w:rsidRPr="00210B20">
              <w:rPr>
                <w:lang w:val="en-BE"/>
              </w:rPr>
              <w:t>identificeerbare</w:t>
            </w:r>
            <w:proofErr w:type="spellEnd"/>
            <w:r w:rsidRPr="00210B20">
              <w:rPr>
                <w:lang w:val="en-BE"/>
              </w:rPr>
              <w:t xml:space="preserve"> </w:t>
            </w:r>
            <w:proofErr w:type="spellStart"/>
            <w:r w:rsidRPr="00210B20">
              <w:rPr>
                <w:lang w:val="en-BE"/>
              </w:rPr>
              <w:t>natuurlijke</w:t>
            </w:r>
            <w:proofErr w:type="spellEnd"/>
            <w:r w:rsidRPr="00210B20">
              <w:rPr>
                <w:lang w:val="en-BE"/>
              </w:rPr>
              <w:t xml:space="preserve"> </w:t>
            </w:r>
            <w:proofErr w:type="spellStart"/>
            <w:r w:rsidRPr="00210B20">
              <w:rPr>
                <w:lang w:val="en-BE"/>
              </w:rPr>
              <w:t>persoon</w:t>
            </w:r>
            <w:proofErr w:type="spellEnd"/>
            <w:r w:rsidRPr="00210B20">
              <w:rPr>
                <w:lang w:val="en-BE"/>
              </w:rPr>
              <w:t xml:space="preserve"> is </w:t>
            </w:r>
            <w:proofErr w:type="spellStart"/>
            <w:r w:rsidRPr="00210B20">
              <w:rPr>
                <w:lang w:val="en-BE"/>
              </w:rPr>
              <w:t>iemand</w:t>
            </w:r>
            <w:proofErr w:type="spellEnd"/>
            <w:r w:rsidRPr="00210B20">
              <w:rPr>
                <w:lang w:val="en-BE"/>
              </w:rPr>
              <w:t xml:space="preserve"> die direct of indirect </w:t>
            </w:r>
            <w:proofErr w:type="spellStart"/>
            <w:r w:rsidRPr="00210B20">
              <w:rPr>
                <w:lang w:val="en-BE"/>
              </w:rPr>
              <w:t>kan</w:t>
            </w:r>
            <w:proofErr w:type="spellEnd"/>
            <w:r w:rsidRPr="00210B20">
              <w:rPr>
                <w:lang w:val="en-BE"/>
              </w:rPr>
              <w:t xml:space="preserve"> </w:t>
            </w:r>
            <w:proofErr w:type="spellStart"/>
            <w:r w:rsidRPr="00210B20">
              <w:rPr>
                <w:lang w:val="en-BE"/>
              </w:rPr>
              <w:t>worden</w:t>
            </w:r>
            <w:proofErr w:type="spellEnd"/>
            <w:r w:rsidRPr="00210B20">
              <w:rPr>
                <w:lang w:val="en-BE"/>
              </w:rPr>
              <w:t xml:space="preserve"> </w:t>
            </w:r>
            <w:proofErr w:type="spellStart"/>
            <w:r w:rsidRPr="00210B20">
              <w:rPr>
                <w:lang w:val="en-BE"/>
              </w:rPr>
              <w:t>geïdentificeerd</w:t>
            </w:r>
            <w:proofErr w:type="spellEnd"/>
            <w:r w:rsidRPr="00210B20">
              <w:rPr>
                <w:lang w:val="en-BE"/>
              </w:rPr>
              <w:t xml:space="preserve">, in het </w:t>
            </w:r>
            <w:proofErr w:type="spellStart"/>
            <w:r w:rsidRPr="00210B20">
              <w:rPr>
                <w:lang w:val="en-BE"/>
              </w:rPr>
              <w:t>bijzonder</w:t>
            </w:r>
            <w:proofErr w:type="spellEnd"/>
            <w:r w:rsidRPr="00210B20">
              <w:rPr>
                <w:lang w:val="en-BE"/>
              </w:rPr>
              <w:t xml:space="preserve"> </w:t>
            </w:r>
            <w:proofErr w:type="spellStart"/>
            <w:r w:rsidRPr="00210B20">
              <w:rPr>
                <w:lang w:val="en-BE"/>
              </w:rPr>
              <w:t>aan</w:t>
            </w:r>
            <w:proofErr w:type="spellEnd"/>
            <w:r w:rsidRPr="00210B20">
              <w:rPr>
                <w:lang w:val="en-BE"/>
              </w:rPr>
              <w:t xml:space="preserve"> de hand van </w:t>
            </w:r>
            <w:proofErr w:type="spellStart"/>
            <w:r w:rsidRPr="00210B20">
              <w:rPr>
                <w:lang w:val="en-BE"/>
              </w:rPr>
              <w:t>een</w:t>
            </w:r>
            <w:proofErr w:type="spellEnd"/>
            <w:r w:rsidRPr="00210B20">
              <w:rPr>
                <w:lang w:val="en-BE"/>
              </w:rPr>
              <w:t xml:space="preserve"> </w:t>
            </w:r>
            <w:proofErr w:type="spellStart"/>
            <w:r w:rsidRPr="00210B20">
              <w:rPr>
                <w:lang w:val="en-BE"/>
              </w:rPr>
              <w:t>identificator</w:t>
            </w:r>
            <w:proofErr w:type="spellEnd"/>
            <w:r w:rsidRPr="00210B20">
              <w:rPr>
                <w:lang w:val="en-BE"/>
              </w:rPr>
              <w:t xml:space="preserve"> </w:t>
            </w:r>
            <w:proofErr w:type="spellStart"/>
            <w:r w:rsidRPr="00210B20">
              <w:rPr>
                <w:lang w:val="en-BE"/>
              </w:rPr>
              <w:t>zoals</w:t>
            </w:r>
            <w:proofErr w:type="spellEnd"/>
            <w:r w:rsidRPr="00210B20">
              <w:rPr>
                <w:lang w:val="en-BE"/>
              </w:rPr>
              <w:t xml:space="preserve"> </w:t>
            </w:r>
            <w:proofErr w:type="spellStart"/>
            <w:r w:rsidRPr="00210B20">
              <w:rPr>
                <w:lang w:val="en-BE"/>
              </w:rPr>
              <w:t>een</w:t>
            </w:r>
            <w:proofErr w:type="spellEnd"/>
            <w:r w:rsidRPr="00210B20">
              <w:rPr>
                <w:lang w:val="en-BE"/>
              </w:rPr>
              <w:t xml:space="preserve"> naam, </w:t>
            </w:r>
            <w:proofErr w:type="spellStart"/>
            <w:r w:rsidRPr="00210B20">
              <w:rPr>
                <w:lang w:val="en-BE"/>
              </w:rPr>
              <w:t>een</w:t>
            </w:r>
            <w:proofErr w:type="spellEnd"/>
            <w:r w:rsidRPr="00210B20">
              <w:rPr>
                <w:lang w:val="en-BE"/>
              </w:rPr>
              <w:t xml:space="preserve"> </w:t>
            </w:r>
            <w:proofErr w:type="spellStart"/>
            <w:r w:rsidRPr="00210B20">
              <w:rPr>
                <w:lang w:val="en-BE"/>
              </w:rPr>
              <w:t>identificatienummer</w:t>
            </w:r>
            <w:proofErr w:type="spellEnd"/>
            <w:r w:rsidRPr="00210B20">
              <w:rPr>
                <w:lang w:val="en-BE"/>
              </w:rPr>
              <w:t xml:space="preserve">, </w:t>
            </w:r>
            <w:proofErr w:type="spellStart"/>
            <w:r w:rsidRPr="00210B20">
              <w:rPr>
                <w:lang w:val="en-BE"/>
              </w:rPr>
              <w:t>locatiegegevens</w:t>
            </w:r>
            <w:proofErr w:type="spellEnd"/>
            <w:r w:rsidRPr="00210B20">
              <w:rPr>
                <w:lang w:val="en-BE"/>
              </w:rPr>
              <w:t xml:space="preserve">, </w:t>
            </w:r>
            <w:proofErr w:type="spellStart"/>
            <w:r w:rsidRPr="00210B20">
              <w:rPr>
                <w:lang w:val="en-BE"/>
              </w:rPr>
              <w:t>een</w:t>
            </w:r>
            <w:proofErr w:type="spellEnd"/>
            <w:r w:rsidRPr="00210B20">
              <w:rPr>
                <w:lang w:val="en-BE"/>
              </w:rPr>
              <w:t xml:space="preserve"> online identifier of door </w:t>
            </w:r>
            <w:proofErr w:type="spellStart"/>
            <w:r w:rsidRPr="00210B20">
              <w:rPr>
                <w:lang w:val="en-BE"/>
              </w:rPr>
              <w:t>een</w:t>
            </w:r>
            <w:proofErr w:type="spellEnd"/>
            <w:r w:rsidRPr="00210B20">
              <w:rPr>
                <w:lang w:val="en-BE"/>
              </w:rPr>
              <w:t xml:space="preserve"> of </w:t>
            </w:r>
            <w:proofErr w:type="spellStart"/>
            <w:r w:rsidRPr="00210B20">
              <w:rPr>
                <w:lang w:val="en-BE"/>
              </w:rPr>
              <w:t>meer</w:t>
            </w:r>
            <w:proofErr w:type="spellEnd"/>
            <w:r w:rsidRPr="00210B20">
              <w:rPr>
                <w:lang w:val="en-BE"/>
              </w:rPr>
              <w:t xml:space="preserve"> </w:t>
            </w:r>
            <w:proofErr w:type="spellStart"/>
            <w:r w:rsidRPr="00210B20">
              <w:rPr>
                <w:lang w:val="en-BE"/>
              </w:rPr>
              <w:t>factoren</w:t>
            </w:r>
            <w:proofErr w:type="spellEnd"/>
            <w:r w:rsidRPr="00210B20">
              <w:rPr>
                <w:lang w:val="en-BE"/>
              </w:rPr>
              <w:t xml:space="preserve"> die </w:t>
            </w:r>
            <w:proofErr w:type="spellStart"/>
            <w:r w:rsidRPr="00210B20">
              <w:rPr>
                <w:lang w:val="en-BE"/>
              </w:rPr>
              <w:t>specifiek</w:t>
            </w:r>
            <w:proofErr w:type="spellEnd"/>
            <w:r w:rsidRPr="00210B20">
              <w:rPr>
                <w:lang w:val="en-BE"/>
              </w:rPr>
              <w:t xml:space="preserve"> </w:t>
            </w:r>
            <w:proofErr w:type="spellStart"/>
            <w:r w:rsidRPr="00210B20">
              <w:rPr>
                <w:lang w:val="en-BE"/>
              </w:rPr>
              <w:t>zijn</w:t>
            </w:r>
            <w:proofErr w:type="spellEnd"/>
            <w:r w:rsidRPr="00210B20">
              <w:rPr>
                <w:lang w:val="en-BE"/>
              </w:rPr>
              <w:t xml:space="preserve"> </w:t>
            </w:r>
            <w:proofErr w:type="spellStart"/>
            <w:r w:rsidRPr="00210B20">
              <w:rPr>
                <w:lang w:val="en-BE"/>
              </w:rPr>
              <w:t>voor</w:t>
            </w:r>
            <w:proofErr w:type="spellEnd"/>
            <w:r w:rsidRPr="00210B20">
              <w:rPr>
                <w:lang w:val="en-BE"/>
              </w:rPr>
              <w:t xml:space="preserve"> de </w:t>
            </w:r>
            <w:proofErr w:type="spellStart"/>
            <w:r w:rsidRPr="00210B20">
              <w:rPr>
                <w:lang w:val="en-BE"/>
              </w:rPr>
              <w:t>fysieke</w:t>
            </w:r>
            <w:proofErr w:type="spellEnd"/>
            <w:r w:rsidRPr="00210B20">
              <w:rPr>
                <w:lang w:val="en-BE"/>
              </w:rPr>
              <w:t xml:space="preserve">, </w:t>
            </w:r>
            <w:proofErr w:type="spellStart"/>
            <w:r w:rsidRPr="00210B20">
              <w:rPr>
                <w:lang w:val="en-BE"/>
              </w:rPr>
              <w:t>fysiologische</w:t>
            </w:r>
            <w:proofErr w:type="spellEnd"/>
            <w:r w:rsidRPr="00210B20">
              <w:rPr>
                <w:lang w:val="en-BE"/>
              </w:rPr>
              <w:t xml:space="preserve">, </w:t>
            </w:r>
            <w:proofErr w:type="spellStart"/>
            <w:r w:rsidRPr="00210B20">
              <w:rPr>
                <w:lang w:val="en-BE"/>
              </w:rPr>
              <w:t>genetische</w:t>
            </w:r>
            <w:proofErr w:type="spellEnd"/>
            <w:r w:rsidRPr="00210B20">
              <w:rPr>
                <w:lang w:val="en-BE"/>
              </w:rPr>
              <w:t xml:space="preserve">, </w:t>
            </w:r>
            <w:proofErr w:type="spellStart"/>
            <w:r w:rsidRPr="00210B20">
              <w:rPr>
                <w:lang w:val="en-BE"/>
              </w:rPr>
              <w:t>mentale</w:t>
            </w:r>
            <w:proofErr w:type="spellEnd"/>
            <w:r w:rsidRPr="00210B20">
              <w:rPr>
                <w:lang w:val="en-BE"/>
              </w:rPr>
              <w:t xml:space="preserve">, </w:t>
            </w:r>
            <w:proofErr w:type="spellStart"/>
            <w:r w:rsidRPr="00210B20">
              <w:rPr>
                <w:lang w:val="en-BE"/>
              </w:rPr>
              <w:t>economische</w:t>
            </w:r>
            <w:proofErr w:type="spellEnd"/>
            <w:r w:rsidRPr="00210B20">
              <w:rPr>
                <w:lang w:val="en-BE"/>
              </w:rPr>
              <w:t xml:space="preserve">, </w:t>
            </w:r>
            <w:proofErr w:type="spellStart"/>
            <w:r w:rsidRPr="00210B20">
              <w:rPr>
                <w:lang w:val="en-BE"/>
              </w:rPr>
              <w:t>culturele</w:t>
            </w:r>
            <w:proofErr w:type="spellEnd"/>
            <w:r w:rsidRPr="00210B20">
              <w:rPr>
                <w:lang w:val="en-BE"/>
              </w:rPr>
              <w:t xml:space="preserve"> of </w:t>
            </w:r>
            <w:proofErr w:type="spellStart"/>
            <w:r w:rsidRPr="00210B20">
              <w:rPr>
                <w:lang w:val="en-BE"/>
              </w:rPr>
              <w:t>sociale</w:t>
            </w:r>
            <w:proofErr w:type="spellEnd"/>
            <w:r w:rsidRPr="00210B20">
              <w:rPr>
                <w:lang w:val="en-BE"/>
              </w:rPr>
              <w:t xml:space="preserve"> </w:t>
            </w:r>
            <w:proofErr w:type="spellStart"/>
            <w:r w:rsidRPr="00210B20">
              <w:rPr>
                <w:lang w:val="en-BE"/>
              </w:rPr>
              <w:t>identiteit</w:t>
            </w:r>
            <w:proofErr w:type="spellEnd"/>
            <w:r w:rsidRPr="00210B20">
              <w:rPr>
                <w:lang w:val="en-BE"/>
              </w:rPr>
              <w:t xml:space="preserve"> van die </w:t>
            </w:r>
            <w:proofErr w:type="spellStart"/>
            <w:r w:rsidRPr="00210B20">
              <w:rPr>
                <w:lang w:val="en-BE"/>
              </w:rPr>
              <w:t>natuurlijke</w:t>
            </w:r>
            <w:proofErr w:type="spellEnd"/>
            <w:r w:rsidRPr="00210B20">
              <w:rPr>
                <w:lang w:val="en-BE"/>
              </w:rPr>
              <w:t xml:space="preserve"> </w:t>
            </w:r>
            <w:r>
              <w:rPr>
                <w:lang w:val="en-BE"/>
              </w:rPr>
              <w:t>person.</w:t>
            </w:r>
          </w:p>
        </w:tc>
      </w:tr>
      <w:tr w:rsidR="00BC5374" w:rsidRPr="006A29FB" w14:paraId="37ADF3A7" w14:textId="77777777" w:rsidTr="002E44C2">
        <w:tc>
          <w:tcPr>
            <w:tcW w:w="3022" w:type="dxa"/>
          </w:tcPr>
          <w:p w14:paraId="2E44DE1A" w14:textId="3FD83B3F" w:rsidR="00BC5374" w:rsidRPr="006A29FB" w:rsidRDefault="00BC5374" w:rsidP="00BC5374">
            <w:pPr>
              <w:ind w:left="0"/>
              <w:rPr>
                <w:lang w:val="en-BE"/>
              </w:rPr>
            </w:pPr>
            <w:proofErr w:type="spellStart"/>
            <w:r w:rsidRPr="006A29FB">
              <w:rPr>
                <w:lang w:val="en-BE"/>
              </w:rPr>
              <w:t>Perso</w:t>
            </w:r>
            <w:r w:rsidR="00210B20">
              <w:rPr>
                <w:lang w:val="en-BE"/>
              </w:rPr>
              <w:t>onsgegevens</w:t>
            </w:r>
            <w:proofErr w:type="spellEnd"/>
            <w:r w:rsidRPr="006A29FB">
              <w:rPr>
                <w:lang w:val="en-BE"/>
              </w:rPr>
              <w:t xml:space="preserve"> </w:t>
            </w:r>
          </w:p>
        </w:tc>
        <w:tc>
          <w:tcPr>
            <w:tcW w:w="7484" w:type="dxa"/>
          </w:tcPr>
          <w:p w14:paraId="2309527B" w14:textId="7D44A7F9" w:rsidR="00BC5374" w:rsidRPr="006A29FB" w:rsidRDefault="00210B20" w:rsidP="00BC5374">
            <w:pPr>
              <w:ind w:left="0"/>
              <w:rPr>
                <w:lang w:val="en-BE"/>
              </w:rPr>
            </w:pPr>
            <w:r w:rsidRPr="00210B20">
              <w:rPr>
                <w:lang w:val="en-BE"/>
              </w:rPr>
              <w:t xml:space="preserve">Elke </w:t>
            </w:r>
            <w:proofErr w:type="spellStart"/>
            <w:r w:rsidRPr="00210B20">
              <w:rPr>
                <w:lang w:val="en-BE"/>
              </w:rPr>
              <w:t>informatie</w:t>
            </w:r>
            <w:proofErr w:type="spellEnd"/>
            <w:r w:rsidRPr="00210B20">
              <w:rPr>
                <w:lang w:val="en-BE"/>
              </w:rPr>
              <w:t xml:space="preserve"> met </w:t>
            </w:r>
            <w:proofErr w:type="spellStart"/>
            <w:r w:rsidRPr="00210B20">
              <w:rPr>
                <w:lang w:val="en-BE"/>
              </w:rPr>
              <w:t>betrekking</w:t>
            </w:r>
            <w:proofErr w:type="spellEnd"/>
            <w:r w:rsidRPr="00210B20">
              <w:rPr>
                <w:lang w:val="en-BE"/>
              </w:rPr>
              <w:t xml:space="preserve"> tot </w:t>
            </w:r>
            <w:proofErr w:type="spellStart"/>
            <w:r w:rsidRPr="00210B20">
              <w:rPr>
                <w:lang w:val="en-BE"/>
              </w:rPr>
              <w:t>een</w:t>
            </w:r>
            <w:proofErr w:type="spellEnd"/>
            <w:r w:rsidRPr="00210B20">
              <w:rPr>
                <w:lang w:val="en-BE"/>
              </w:rPr>
              <w:t xml:space="preserve"> </w:t>
            </w:r>
            <w:proofErr w:type="spellStart"/>
            <w:r w:rsidRPr="00210B20">
              <w:rPr>
                <w:lang w:val="en-BE"/>
              </w:rPr>
              <w:t>Betrokkene</w:t>
            </w:r>
            <w:proofErr w:type="spellEnd"/>
            <w:r>
              <w:rPr>
                <w:lang w:val="en-BE"/>
              </w:rPr>
              <w:t>.</w:t>
            </w:r>
          </w:p>
        </w:tc>
      </w:tr>
      <w:tr w:rsidR="00BC5374" w:rsidRPr="001D27AE" w14:paraId="6F6B599C" w14:textId="77777777" w:rsidTr="002E44C2">
        <w:tc>
          <w:tcPr>
            <w:tcW w:w="3022" w:type="dxa"/>
          </w:tcPr>
          <w:p w14:paraId="34C5372E" w14:textId="6656CDF9" w:rsidR="00BC5374" w:rsidRPr="006A29FB" w:rsidRDefault="00210B20" w:rsidP="00BC5374">
            <w:pPr>
              <w:ind w:left="0"/>
              <w:rPr>
                <w:lang w:val="en-BE"/>
              </w:rPr>
            </w:pPr>
            <w:proofErr w:type="spellStart"/>
            <w:r>
              <w:rPr>
                <w:lang w:val="en-BE"/>
              </w:rPr>
              <w:t>Verwerking</w:t>
            </w:r>
            <w:proofErr w:type="spellEnd"/>
          </w:p>
        </w:tc>
        <w:tc>
          <w:tcPr>
            <w:tcW w:w="7484" w:type="dxa"/>
          </w:tcPr>
          <w:p w14:paraId="0CE2AF4A" w14:textId="1D4B41AB" w:rsidR="00BC5374" w:rsidRPr="006A29FB" w:rsidRDefault="00210B20" w:rsidP="00BC5374">
            <w:pPr>
              <w:ind w:left="0"/>
              <w:rPr>
                <w:lang w:val="en-BE"/>
              </w:rPr>
            </w:pPr>
            <w:r w:rsidRPr="00210B20">
              <w:rPr>
                <w:lang w:val="en-BE"/>
              </w:rPr>
              <w:t xml:space="preserve">Elke </w:t>
            </w:r>
            <w:proofErr w:type="spellStart"/>
            <w:r w:rsidRPr="00210B20">
              <w:rPr>
                <w:lang w:val="en-BE"/>
              </w:rPr>
              <w:t>bewerking</w:t>
            </w:r>
            <w:proofErr w:type="spellEnd"/>
            <w:r w:rsidRPr="00210B20">
              <w:rPr>
                <w:lang w:val="en-BE"/>
              </w:rPr>
              <w:t xml:space="preserve"> of reeks van </w:t>
            </w:r>
            <w:proofErr w:type="spellStart"/>
            <w:r w:rsidRPr="00210B20">
              <w:rPr>
                <w:lang w:val="en-BE"/>
              </w:rPr>
              <w:t>bewerkingen</w:t>
            </w:r>
            <w:proofErr w:type="spellEnd"/>
            <w:r w:rsidRPr="00210B20">
              <w:rPr>
                <w:lang w:val="en-BE"/>
              </w:rPr>
              <w:t xml:space="preserve"> die </w:t>
            </w:r>
            <w:proofErr w:type="spellStart"/>
            <w:r w:rsidRPr="00210B20">
              <w:rPr>
                <w:lang w:val="en-BE"/>
              </w:rPr>
              <w:t>wordt</w:t>
            </w:r>
            <w:proofErr w:type="spellEnd"/>
            <w:r w:rsidRPr="00210B20">
              <w:rPr>
                <w:lang w:val="en-BE"/>
              </w:rPr>
              <w:t xml:space="preserve"> </w:t>
            </w:r>
            <w:proofErr w:type="spellStart"/>
            <w:r w:rsidRPr="00210B20">
              <w:rPr>
                <w:lang w:val="en-BE"/>
              </w:rPr>
              <w:t>uitgevoerd</w:t>
            </w:r>
            <w:proofErr w:type="spellEnd"/>
            <w:r w:rsidRPr="00210B20">
              <w:rPr>
                <w:lang w:val="en-BE"/>
              </w:rPr>
              <w:t xml:space="preserve"> op </w:t>
            </w:r>
            <w:proofErr w:type="spellStart"/>
            <w:r w:rsidRPr="00210B20">
              <w:rPr>
                <w:lang w:val="en-BE"/>
              </w:rPr>
              <w:t>Persoonsgegevens</w:t>
            </w:r>
            <w:proofErr w:type="spellEnd"/>
            <w:r w:rsidRPr="00210B20">
              <w:rPr>
                <w:lang w:val="en-BE"/>
              </w:rPr>
              <w:t xml:space="preserve"> of op sets van </w:t>
            </w:r>
            <w:proofErr w:type="spellStart"/>
            <w:r w:rsidRPr="00210B20">
              <w:rPr>
                <w:lang w:val="en-BE"/>
              </w:rPr>
              <w:t>Persoonsgegevens</w:t>
            </w:r>
            <w:proofErr w:type="spellEnd"/>
            <w:r w:rsidRPr="00210B20">
              <w:rPr>
                <w:lang w:val="en-BE"/>
              </w:rPr>
              <w:t xml:space="preserve">, al dan </w:t>
            </w:r>
            <w:proofErr w:type="spellStart"/>
            <w:r w:rsidRPr="00210B20">
              <w:rPr>
                <w:lang w:val="en-BE"/>
              </w:rPr>
              <w:t>niet</w:t>
            </w:r>
            <w:proofErr w:type="spellEnd"/>
            <w:r w:rsidRPr="00210B20">
              <w:rPr>
                <w:lang w:val="en-BE"/>
              </w:rPr>
              <w:t xml:space="preserve"> met </w:t>
            </w:r>
            <w:proofErr w:type="spellStart"/>
            <w:r w:rsidRPr="00210B20">
              <w:rPr>
                <w:lang w:val="en-BE"/>
              </w:rPr>
              <w:t>geautomatiseerde</w:t>
            </w:r>
            <w:proofErr w:type="spellEnd"/>
            <w:r w:rsidRPr="00210B20">
              <w:rPr>
                <w:lang w:val="en-BE"/>
              </w:rPr>
              <w:t xml:space="preserve"> </w:t>
            </w:r>
            <w:proofErr w:type="spellStart"/>
            <w:r w:rsidRPr="00210B20">
              <w:rPr>
                <w:lang w:val="en-BE"/>
              </w:rPr>
              <w:t>middelen</w:t>
            </w:r>
            <w:proofErr w:type="spellEnd"/>
            <w:r w:rsidRPr="00210B20">
              <w:rPr>
                <w:lang w:val="en-BE"/>
              </w:rPr>
              <w:t xml:space="preserve">, </w:t>
            </w:r>
            <w:proofErr w:type="spellStart"/>
            <w:r w:rsidRPr="00210B20">
              <w:rPr>
                <w:lang w:val="en-BE"/>
              </w:rPr>
              <w:t>zoals</w:t>
            </w:r>
            <w:proofErr w:type="spellEnd"/>
            <w:r w:rsidRPr="00210B20">
              <w:rPr>
                <w:lang w:val="en-BE"/>
              </w:rPr>
              <w:t xml:space="preserve"> het </w:t>
            </w:r>
            <w:proofErr w:type="spellStart"/>
            <w:r w:rsidRPr="00210B20">
              <w:rPr>
                <w:lang w:val="en-BE"/>
              </w:rPr>
              <w:t>verzamelen</w:t>
            </w:r>
            <w:proofErr w:type="spellEnd"/>
            <w:r w:rsidRPr="00210B20">
              <w:rPr>
                <w:lang w:val="en-BE"/>
              </w:rPr>
              <w:t xml:space="preserve">, </w:t>
            </w:r>
            <w:proofErr w:type="spellStart"/>
            <w:r w:rsidRPr="00210B20">
              <w:rPr>
                <w:lang w:val="en-BE"/>
              </w:rPr>
              <w:t>registreren</w:t>
            </w:r>
            <w:proofErr w:type="spellEnd"/>
            <w:r w:rsidRPr="00210B20">
              <w:rPr>
                <w:lang w:val="en-BE"/>
              </w:rPr>
              <w:t xml:space="preserve">, </w:t>
            </w:r>
            <w:proofErr w:type="spellStart"/>
            <w:r w:rsidRPr="00210B20">
              <w:rPr>
                <w:lang w:val="en-BE"/>
              </w:rPr>
              <w:t>organiseren</w:t>
            </w:r>
            <w:proofErr w:type="spellEnd"/>
            <w:r w:rsidRPr="00210B20">
              <w:rPr>
                <w:lang w:val="en-BE"/>
              </w:rPr>
              <w:t xml:space="preserve">, </w:t>
            </w:r>
            <w:proofErr w:type="spellStart"/>
            <w:r w:rsidRPr="00210B20">
              <w:rPr>
                <w:lang w:val="en-BE"/>
              </w:rPr>
              <w:t>structureren</w:t>
            </w:r>
            <w:proofErr w:type="spellEnd"/>
            <w:r w:rsidRPr="00210B20">
              <w:rPr>
                <w:lang w:val="en-BE"/>
              </w:rPr>
              <w:t xml:space="preserve">, </w:t>
            </w:r>
            <w:proofErr w:type="spellStart"/>
            <w:r w:rsidRPr="00210B20">
              <w:rPr>
                <w:lang w:val="en-BE"/>
              </w:rPr>
              <w:t>opslaan</w:t>
            </w:r>
            <w:proofErr w:type="spellEnd"/>
            <w:r w:rsidRPr="00210B20">
              <w:rPr>
                <w:lang w:val="en-BE"/>
              </w:rPr>
              <w:t xml:space="preserve">, </w:t>
            </w:r>
            <w:proofErr w:type="spellStart"/>
            <w:r w:rsidRPr="00210B20">
              <w:rPr>
                <w:lang w:val="en-BE"/>
              </w:rPr>
              <w:t>aanpassen</w:t>
            </w:r>
            <w:proofErr w:type="spellEnd"/>
            <w:r w:rsidRPr="00210B20">
              <w:rPr>
                <w:lang w:val="en-BE"/>
              </w:rPr>
              <w:t xml:space="preserve"> of </w:t>
            </w:r>
            <w:proofErr w:type="spellStart"/>
            <w:r w:rsidRPr="00210B20">
              <w:rPr>
                <w:lang w:val="en-BE"/>
              </w:rPr>
              <w:t>wijzigen</w:t>
            </w:r>
            <w:proofErr w:type="spellEnd"/>
            <w:r w:rsidRPr="00210B20">
              <w:rPr>
                <w:lang w:val="en-BE"/>
              </w:rPr>
              <w:t xml:space="preserve">, </w:t>
            </w:r>
            <w:proofErr w:type="spellStart"/>
            <w:r w:rsidRPr="00210B20">
              <w:rPr>
                <w:lang w:val="en-BE"/>
              </w:rPr>
              <w:t>ophalen</w:t>
            </w:r>
            <w:proofErr w:type="spellEnd"/>
            <w:r w:rsidRPr="00210B20">
              <w:rPr>
                <w:lang w:val="en-BE"/>
              </w:rPr>
              <w:t xml:space="preserve">, </w:t>
            </w:r>
            <w:proofErr w:type="spellStart"/>
            <w:r w:rsidRPr="00210B20">
              <w:rPr>
                <w:lang w:val="en-BE"/>
              </w:rPr>
              <w:t>raadplegen</w:t>
            </w:r>
            <w:proofErr w:type="spellEnd"/>
            <w:r w:rsidRPr="00210B20">
              <w:rPr>
                <w:lang w:val="en-BE"/>
              </w:rPr>
              <w:t xml:space="preserve">, </w:t>
            </w:r>
            <w:proofErr w:type="spellStart"/>
            <w:r w:rsidRPr="00210B20">
              <w:rPr>
                <w:lang w:val="en-BE"/>
              </w:rPr>
              <w:t>gebruiken</w:t>
            </w:r>
            <w:proofErr w:type="spellEnd"/>
            <w:r w:rsidRPr="00210B20">
              <w:rPr>
                <w:lang w:val="en-BE"/>
              </w:rPr>
              <w:t xml:space="preserve">, </w:t>
            </w:r>
            <w:proofErr w:type="spellStart"/>
            <w:r w:rsidRPr="00210B20">
              <w:rPr>
                <w:lang w:val="en-BE"/>
              </w:rPr>
              <w:t>openbaar</w:t>
            </w:r>
            <w:proofErr w:type="spellEnd"/>
            <w:r w:rsidRPr="00210B20">
              <w:rPr>
                <w:lang w:val="en-BE"/>
              </w:rPr>
              <w:t xml:space="preserve"> </w:t>
            </w:r>
            <w:proofErr w:type="spellStart"/>
            <w:r w:rsidRPr="00210B20">
              <w:rPr>
                <w:lang w:val="en-BE"/>
              </w:rPr>
              <w:t>maken</w:t>
            </w:r>
            <w:proofErr w:type="spellEnd"/>
            <w:r w:rsidRPr="00210B20">
              <w:rPr>
                <w:lang w:val="en-BE"/>
              </w:rPr>
              <w:t xml:space="preserve"> door </w:t>
            </w:r>
            <w:proofErr w:type="spellStart"/>
            <w:r w:rsidRPr="00210B20">
              <w:rPr>
                <w:lang w:val="en-BE"/>
              </w:rPr>
              <w:t>middel</w:t>
            </w:r>
            <w:proofErr w:type="spellEnd"/>
            <w:r w:rsidRPr="00210B20">
              <w:rPr>
                <w:lang w:val="en-BE"/>
              </w:rPr>
              <w:t xml:space="preserve"> van </w:t>
            </w:r>
            <w:proofErr w:type="spellStart"/>
            <w:r w:rsidRPr="00210B20">
              <w:rPr>
                <w:lang w:val="en-BE"/>
              </w:rPr>
              <w:t>transmissie</w:t>
            </w:r>
            <w:proofErr w:type="spellEnd"/>
            <w:r w:rsidRPr="00210B20">
              <w:rPr>
                <w:lang w:val="en-BE"/>
              </w:rPr>
              <w:t xml:space="preserve">, </w:t>
            </w:r>
            <w:proofErr w:type="spellStart"/>
            <w:r w:rsidRPr="00210B20">
              <w:rPr>
                <w:lang w:val="en-BE"/>
              </w:rPr>
              <w:t>verspreiding</w:t>
            </w:r>
            <w:proofErr w:type="spellEnd"/>
            <w:r w:rsidRPr="00210B20">
              <w:rPr>
                <w:lang w:val="en-BE"/>
              </w:rPr>
              <w:t xml:space="preserve"> of </w:t>
            </w:r>
            <w:proofErr w:type="spellStart"/>
            <w:r w:rsidRPr="00210B20">
              <w:rPr>
                <w:lang w:val="en-BE"/>
              </w:rPr>
              <w:t>anderszins</w:t>
            </w:r>
            <w:proofErr w:type="spellEnd"/>
            <w:r w:rsidRPr="00210B20">
              <w:rPr>
                <w:lang w:val="en-BE"/>
              </w:rPr>
              <w:t xml:space="preserve"> </w:t>
            </w:r>
            <w:proofErr w:type="spellStart"/>
            <w:r w:rsidRPr="00210B20">
              <w:rPr>
                <w:lang w:val="en-BE"/>
              </w:rPr>
              <w:t>beschikbaar</w:t>
            </w:r>
            <w:proofErr w:type="spellEnd"/>
            <w:r w:rsidRPr="00210B20">
              <w:rPr>
                <w:lang w:val="en-BE"/>
              </w:rPr>
              <w:t xml:space="preserve"> </w:t>
            </w:r>
            <w:proofErr w:type="spellStart"/>
            <w:r w:rsidRPr="00210B20">
              <w:rPr>
                <w:lang w:val="en-BE"/>
              </w:rPr>
              <w:t>stellen</w:t>
            </w:r>
            <w:proofErr w:type="spellEnd"/>
            <w:r w:rsidRPr="00210B20">
              <w:rPr>
                <w:lang w:val="en-BE"/>
              </w:rPr>
              <w:t xml:space="preserve">, </w:t>
            </w:r>
            <w:proofErr w:type="spellStart"/>
            <w:r w:rsidRPr="00210B20">
              <w:rPr>
                <w:lang w:val="en-BE"/>
              </w:rPr>
              <w:t>afstemmen</w:t>
            </w:r>
            <w:proofErr w:type="spellEnd"/>
            <w:r w:rsidRPr="00210B20">
              <w:rPr>
                <w:lang w:val="en-BE"/>
              </w:rPr>
              <w:t xml:space="preserve"> of </w:t>
            </w:r>
            <w:proofErr w:type="spellStart"/>
            <w:r w:rsidRPr="00210B20">
              <w:rPr>
                <w:lang w:val="en-BE"/>
              </w:rPr>
              <w:t>combineren</w:t>
            </w:r>
            <w:proofErr w:type="spellEnd"/>
            <w:r w:rsidRPr="00210B20">
              <w:rPr>
                <w:lang w:val="en-BE"/>
              </w:rPr>
              <w:t xml:space="preserve">, </w:t>
            </w:r>
            <w:proofErr w:type="spellStart"/>
            <w:r w:rsidRPr="00210B20">
              <w:rPr>
                <w:lang w:val="en-BE"/>
              </w:rPr>
              <w:t>beperken</w:t>
            </w:r>
            <w:proofErr w:type="spellEnd"/>
            <w:r w:rsidRPr="00210B20">
              <w:rPr>
                <w:lang w:val="en-BE"/>
              </w:rPr>
              <w:t xml:space="preserve">, </w:t>
            </w:r>
            <w:proofErr w:type="spellStart"/>
            <w:r w:rsidRPr="00210B20">
              <w:rPr>
                <w:lang w:val="en-BE"/>
              </w:rPr>
              <w:t>wissen</w:t>
            </w:r>
            <w:proofErr w:type="spellEnd"/>
            <w:r w:rsidRPr="00210B20">
              <w:rPr>
                <w:lang w:val="en-BE"/>
              </w:rPr>
              <w:t xml:space="preserve"> of </w:t>
            </w:r>
            <w:proofErr w:type="spellStart"/>
            <w:r w:rsidRPr="00210B20">
              <w:rPr>
                <w:lang w:val="en-BE"/>
              </w:rPr>
              <w:t>vernietigen</w:t>
            </w:r>
            <w:proofErr w:type="spellEnd"/>
            <w:r>
              <w:rPr>
                <w:lang w:val="en-BE"/>
              </w:rPr>
              <w:t>.</w:t>
            </w:r>
          </w:p>
        </w:tc>
      </w:tr>
      <w:tr w:rsidR="00BC5374" w:rsidRPr="001D27AE" w14:paraId="08E5A19A" w14:textId="77777777" w:rsidTr="002E44C2">
        <w:tc>
          <w:tcPr>
            <w:tcW w:w="3022" w:type="dxa"/>
          </w:tcPr>
          <w:p w14:paraId="02224443" w14:textId="6C0BAB92" w:rsidR="00BC5374" w:rsidRPr="006A29FB" w:rsidRDefault="005E6AA4" w:rsidP="00BC5374">
            <w:pPr>
              <w:ind w:left="0"/>
              <w:rPr>
                <w:lang w:val="en-BE"/>
              </w:rPr>
            </w:pPr>
            <w:proofErr w:type="spellStart"/>
            <w:r>
              <w:rPr>
                <w:lang w:val="en-BE"/>
              </w:rPr>
              <w:t>Verwerker</w:t>
            </w:r>
            <w:proofErr w:type="spellEnd"/>
          </w:p>
        </w:tc>
        <w:tc>
          <w:tcPr>
            <w:tcW w:w="7484" w:type="dxa"/>
          </w:tcPr>
          <w:p w14:paraId="77A17A81" w14:textId="06EA10CB" w:rsidR="00BC5374" w:rsidRPr="006A29FB" w:rsidRDefault="005E6AA4" w:rsidP="00224FA5">
            <w:pPr>
              <w:ind w:left="0"/>
              <w:rPr>
                <w:lang w:val="en-BE"/>
              </w:rPr>
            </w:pPr>
            <w:proofErr w:type="spellStart"/>
            <w:r w:rsidRPr="005E6AA4">
              <w:rPr>
                <w:lang w:val="en-BE"/>
              </w:rPr>
              <w:t>Een</w:t>
            </w:r>
            <w:proofErr w:type="spellEnd"/>
            <w:r w:rsidRPr="005E6AA4">
              <w:rPr>
                <w:lang w:val="en-BE"/>
              </w:rPr>
              <w:t xml:space="preserve"> </w:t>
            </w:r>
            <w:proofErr w:type="spellStart"/>
            <w:r w:rsidRPr="005E6AA4">
              <w:rPr>
                <w:lang w:val="en-BE"/>
              </w:rPr>
              <w:t>natuurlijke</w:t>
            </w:r>
            <w:proofErr w:type="spellEnd"/>
            <w:r w:rsidRPr="005E6AA4">
              <w:rPr>
                <w:lang w:val="en-BE"/>
              </w:rPr>
              <w:t xml:space="preserve"> of </w:t>
            </w:r>
            <w:proofErr w:type="spellStart"/>
            <w:r w:rsidRPr="005E6AA4">
              <w:rPr>
                <w:lang w:val="en-BE"/>
              </w:rPr>
              <w:t>juridische</w:t>
            </w:r>
            <w:proofErr w:type="spellEnd"/>
            <w:r w:rsidRPr="005E6AA4">
              <w:rPr>
                <w:lang w:val="en-BE"/>
              </w:rPr>
              <w:t xml:space="preserve"> </w:t>
            </w:r>
            <w:proofErr w:type="spellStart"/>
            <w:r w:rsidRPr="005E6AA4">
              <w:rPr>
                <w:lang w:val="en-BE"/>
              </w:rPr>
              <w:t>persoon</w:t>
            </w:r>
            <w:proofErr w:type="spellEnd"/>
            <w:r w:rsidRPr="005E6AA4">
              <w:rPr>
                <w:lang w:val="en-BE"/>
              </w:rPr>
              <w:t xml:space="preserve">, </w:t>
            </w:r>
            <w:proofErr w:type="spellStart"/>
            <w:r w:rsidRPr="005E6AA4">
              <w:rPr>
                <w:lang w:val="en-BE"/>
              </w:rPr>
              <w:t>publieke</w:t>
            </w:r>
            <w:proofErr w:type="spellEnd"/>
            <w:r w:rsidRPr="005E6AA4">
              <w:rPr>
                <w:lang w:val="en-BE"/>
              </w:rPr>
              <w:t xml:space="preserve"> </w:t>
            </w:r>
            <w:proofErr w:type="spellStart"/>
            <w:r w:rsidRPr="005E6AA4">
              <w:rPr>
                <w:lang w:val="en-BE"/>
              </w:rPr>
              <w:t>autoriteit</w:t>
            </w:r>
            <w:proofErr w:type="spellEnd"/>
            <w:r w:rsidRPr="005E6AA4">
              <w:rPr>
                <w:lang w:val="en-BE"/>
              </w:rPr>
              <w:t xml:space="preserve">, </w:t>
            </w:r>
            <w:proofErr w:type="spellStart"/>
            <w:r w:rsidRPr="005E6AA4">
              <w:rPr>
                <w:lang w:val="en-BE"/>
              </w:rPr>
              <w:t>instantie</w:t>
            </w:r>
            <w:proofErr w:type="spellEnd"/>
            <w:r w:rsidRPr="005E6AA4">
              <w:rPr>
                <w:lang w:val="en-BE"/>
              </w:rPr>
              <w:t xml:space="preserve"> of </w:t>
            </w:r>
            <w:proofErr w:type="spellStart"/>
            <w:r w:rsidRPr="005E6AA4">
              <w:rPr>
                <w:lang w:val="en-BE"/>
              </w:rPr>
              <w:t>ander</w:t>
            </w:r>
            <w:proofErr w:type="spellEnd"/>
            <w:r w:rsidRPr="005E6AA4">
              <w:rPr>
                <w:lang w:val="en-BE"/>
              </w:rPr>
              <w:t xml:space="preserve"> </w:t>
            </w:r>
            <w:proofErr w:type="spellStart"/>
            <w:r w:rsidRPr="005E6AA4">
              <w:rPr>
                <w:lang w:val="en-BE"/>
              </w:rPr>
              <w:t>orgaan</w:t>
            </w:r>
            <w:proofErr w:type="spellEnd"/>
            <w:r w:rsidRPr="005E6AA4">
              <w:rPr>
                <w:lang w:val="en-BE"/>
              </w:rPr>
              <w:t xml:space="preserve"> </w:t>
            </w:r>
            <w:proofErr w:type="spellStart"/>
            <w:r w:rsidRPr="005E6AA4">
              <w:rPr>
                <w:lang w:val="en-BE"/>
              </w:rPr>
              <w:t>dat</w:t>
            </w:r>
            <w:proofErr w:type="spellEnd"/>
            <w:r w:rsidRPr="005E6AA4">
              <w:rPr>
                <w:lang w:val="en-BE"/>
              </w:rPr>
              <w:t xml:space="preserve"> </w:t>
            </w:r>
            <w:proofErr w:type="spellStart"/>
            <w:r w:rsidRPr="005E6AA4">
              <w:rPr>
                <w:lang w:val="en-BE"/>
              </w:rPr>
              <w:t>Persoonsgegevens</w:t>
            </w:r>
            <w:proofErr w:type="spellEnd"/>
            <w:r w:rsidRPr="005E6AA4">
              <w:rPr>
                <w:lang w:val="en-BE"/>
              </w:rPr>
              <w:t xml:space="preserve"> </w:t>
            </w:r>
            <w:proofErr w:type="spellStart"/>
            <w:r w:rsidRPr="005E6AA4">
              <w:rPr>
                <w:lang w:val="en-BE"/>
              </w:rPr>
              <w:t>verwerkt</w:t>
            </w:r>
            <w:proofErr w:type="spellEnd"/>
            <w:r w:rsidRPr="005E6AA4">
              <w:rPr>
                <w:lang w:val="en-BE"/>
              </w:rPr>
              <w:t xml:space="preserve"> </w:t>
            </w:r>
            <w:proofErr w:type="spellStart"/>
            <w:r w:rsidRPr="005E6AA4">
              <w:rPr>
                <w:lang w:val="en-BE"/>
              </w:rPr>
              <w:t>namens</w:t>
            </w:r>
            <w:proofErr w:type="spellEnd"/>
            <w:r w:rsidRPr="005E6AA4">
              <w:rPr>
                <w:lang w:val="en-BE"/>
              </w:rPr>
              <w:t xml:space="preserve"> de </w:t>
            </w:r>
            <w:proofErr w:type="spellStart"/>
            <w:r w:rsidRPr="005E6AA4">
              <w:rPr>
                <w:lang w:val="en-BE"/>
              </w:rPr>
              <w:t>Verwerkingsverantwoordelijke</w:t>
            </w:r>
            <w:proofErr w:type="spellEnd"/>
            <w:r>
              <w:rPr>
                <w:lang w:val="en-BE"/>
              </w:rPr>
              <w:t>.</w:t>
            </w:r>
          </w:p>
        </w:tc>
      </w:tr>
      <w:tr w:rsidR="00BC5374" w:rsidRPr="006A29FB" w14:paraId="73902538" w14:textId="77777777" w:rsidTr="002E44C2">
        <w:tc>
          <w:tcPr>
            <w:tcW w:w="3022" w:type="dxa"/>
          </w:tcPr>
          <w:p w14:paraId="28264E75" w14:textId="141BD93B" w:rsidR="00BC5374" w:rsidRPr="006A29FB" w:rsidRDefault="005E6AA4" w:rsidP="00BC5374">
            <w:pPr>
              <w:ind w:left="0"/>
              <w:rPr>
                <w:lang w:val="en-BE"/>
              </w:rPr>
            </w:pPr>
            <w:proofErr w:type="spellStart"/>
            <w:r>
              <w:rPr>
                <w:lang w:val="en-BE"/>
              </w:rPr>
              <w:t>Doeleinden</w:t>
            </w:r>
            <w:proofErr w:type="spellEnd"/>
          </w:p>
        </w:tc>
        <w:tc>
          <w:tcPr>
            <w:tcW w:w="7484" w:type="dxa"/>
          </w:tcPr>
          <w:p w14:paraId="609C9F17" w14:textId="198F667F" w:rsidR="00BC5374" w:rsidRPr="006A29FB" w:rsidRDefault="005E6AA4" w:rsidP="00224FA5">
            <w:pPr>
              <w:ind w:left="0"/>
              <w:rPr>
                <w:lang w:val="en-BE"/>
              </w:rPr>
            </w:pPr>
            <w:r w:rsidRPr="005E6AA4">
              <w:rPr>
                <w:lang w:val="en-BE"/>
              </w:rPr>
              <w:t xml:space="preserve">De </w:t>
            </w:r>
            <w:proofErr w:type="spellStart"/>
            <w:r w:rsidRPr="005E6AA4">
              <w:rPr>
                <w:lang w:val="en-BE"/>
              </w:rPr>
              <w:t>gespecificeerde</w:t>
            </w:r>
            <w:proofErr w:type="spellEnd"/>
            <w:r w:rsidRPr="005E6AA4">
              <w:rPr>
                <w:lang w:val="en-BE"/>
              </w:rPr>
              <w:t xml:space="preserve">, </w:t>
            </w:r>
            <w:proofErr w:type="spellStart"/>
            <w:r w:rsidRPr="005E6AA4">
              <w:rPr>
                <w:lang w:val="en-BE"/>
              </w:rPr>
              <w:t>expliciete</w:t>
            </w:r>
            <w:proofErr w:type="spellEnd"/>
            <w:r w:rsidRPr="005E6AA4">
              <w:rPr>
                <w:lang w:val="en-BE"/>
              </w:rPr>
              <w:t xml:space="preserve"> </w:t>
            </w:r>
            <w:proofErr w:type="spellStart"/>
            <w:r w:rsidRPr="005E6AA4">
              <w:rPr>
                <w:lang w:val="en-BE"/>
              </w:rPr>
              <w:t>en</w:t>
            </w:r>
            <w:proofErr w:type="spellEnd"/>
            <w:r w:rsidRPr="005E6AA4">
              <w:rPr>
                <w:lang w:val="en-BE"/>
              </w:rPr>
              <w:t xml:space="preserve"> </w:t>
            </w:r>
            <w:proofErr w:type="spellStart"/>
            <w:r w:rsidRPr="005E6AA4">
              <w:rPr>
                <w:lang w:val="en-BE"/>
              </w:rPr>
              <w:t>legitieme</w:t>
            </w:r>
            <w:proofErr w:type="spellEnd"/>
            <w:r w:rsidRPr="005E6AA4">
              <w:rPr>
                <w:lang w:val="en-BE"/>
              </w:rPr>
              <w:t xml:space="preserve"> </w:t>
            </w:r>
            <w:proofErr w:type="spellStart"/>
            <w:r w:rsidRPr="005E6AA4">
              <w:rPr>
                <w:lang w:val="en-BE"/>
              </w:rPr>
              <w:t>doeleinden</w:t>
            </w:r>
            <w:proofErr w:type="spellEnd"/>
            <w:r w:rsidRPr="005E6AA4">
              <w:rPr>
                <w:lang w:val="en-BE"/>
              </w:rPr>
              <w:t xml:space="preserve"> van de </w:t>
            </w:r>
            <w:proofErr w:type="spellStart"/>
            <w:r w:rsidRPr="005E6AA4">
              <w:rPr>
                <w:lang w:val="en-BE"/>
              </w:rPr>
              <w:t>Verwerking</w:t>
            </w:r>
            <w:proofErr w:type="spellEnd"/>
            <w:r w:rsidRPr="005E6AA4">
              <w:rPr>
                <w:lang w:val="en-BE"/>
              </w:rPr>
              <w:t>.</w:t>
            </w:r>
          </w:p>
        </w:tc>
      </w:tr>
      <w:tr w:rsidR="00BC5374" w:rsidRPr="005E6AA4" w14:paraId="3E95FEAE" w14:textId="77777777" w:rsidTr="002E44C2">
        <w:tc>
          <w:tcPr>
            <w:tcW w:w="3022" w:type="dxa"/>
          </w:tcPr>
          <w:p w14:paraId="4BB6B344" w14:textId="6B1ACD6C" w:rsidR="00BC5374" w:rsidRPr="006A29FB" w:rsidRDefault="00224FA5" w:rsidP="00BC5374">
            <w:pPr>
              <w:ind w:left="0"/>
              <w:rPr>
                <w:lang w:val="en-BE"/>
              </w:rPr>
            </w:pPr>
            <w:r w:rsidRPr="006A29FB">
              <w:rPr>
                <w:lang w:val="en-BE"/>
              </w:rPr>
              <w:t>Record</w:t>
            </w:r>
          </w:p>
        </w:tc>
        <w:tc>
          <w:tcPr>
            <w:tcW w:w="7484" w:type="dxa"/>
          </w:tcPr>
          <w:p w14:paraId="3B080AE0" w14:textId="5384CFE8" w:rsidR="00BC5374" w:rsidRPr="006A29FB" w:rsidRDefault="005E6AA4" w:rsidP="00224FA5">
            <w:pPr>
              <w:ind w:left="0"/>
              <w:rPr>
                <w:lang w:val="en-BE"/>
              </w:rPr>
            </w:pPr>
            <w:proofErr w:type="spellStart"/>
            <w:r w:rsidRPr="005E6AA4">
              <w:rPr>
                <w:lang w:val="en-BE"/>
              </w:rPr>
              <w:t>Registraties</w:t>
            </w:r>
            <w:proofErr w:type="spellEnd"/>
            <w:r w:rsidRPr="005E6AA4">
              <w:rPr>
                <w:lang w:val="en-BE"/>
              </w:rPr>
              <w:t xml:space="preserve"> van </w:t>
            </w:r>
            <w:proofErr w:type="spellStart"/>
            <w:r w:rsidRPr="005E6AA4">
              <w:rPr>
                <w:lang w:val="en-BE"/>
              </w:rPr>
              <w:t>verwerkingsactiviteiten</w:t>
            </w:r>
            <w:proofErr w:type="spellEnd"/>
            <w:r w:rsidRPr="005E6AA4">
              <w:rPr>
                <w:lang w:val="en-BE"/>
              </w:rPr>
              <w:t xml:space="preserve"> </w:t>
            </w:r>
            <w:proofErr w:type="spellStart"/>
            <w:r w:rsidRPr="005E6AA4">
              <w:rPr>
                <w:lang w:val="en-BE"/>
              </w:rPr>
              <w:t>zoals</w:t>
            </w:r>
            <w:proofErr w:type="spellEnd"/>
            <w:r w:rsidRPr="005E6AA4">
              <w:rPr>
                <w:lang w:val="en-BE"/>
              </w:rPr>
              <w:t xml:space="preserve"> </w:t>
            </w:r>
            <w:proofErr w:type="spellStart"/>
            <w:r w:rsidRPr="005E6AA4">
              <w:rPr>
                <w:lang w:val="en-BE"/>
              </w:rPr>
              <w:t>beschreven</w:t>
            </w:r>
            <w:proofErr w:type="spellEnd"/>
            <w:r w:rsidRPr="005E6AA4">
              <w:rPr>
                <w:lang w:val="en-BE"/>
              </w:rPr>
              <w:t xml:space="preserve"> in Artikel 30 van de AVG.</w:t>
            </w:r>
          </w:p>
        </w:tc>
      </w:tr>
      <w:tr w:rsidR="00224FA5" w:rsidRPr="001D27AE" w14:paraId="3FBA320C" w14:textId="77777777" w:rsidTr="002E44C2">
        <w:tc>
          <w:tcPr>
            <w:tcW w:w="3022" w:type="dxa"/>
          </w:tcPr>
          <w:p w14:paraId="299D1BA1" w14:textId="104C63D6" w:rsidR="00224FA5" w:rsidRPr="006A29FB" w:rsidRDefault="00056A4F" w:rsidP="00BC5374">
            <w:pPr>
              <w:ind w:left="0"/>
              <w:rPr>
                <w:lang w:val="en-BE"/>
              </w:rPr>
            </w:pPr>
            <w:proofErr w:type="spellStart"/>
            <w:r>
              <w:rPr>
                <w:lang w:val="en-BE"/>
              </w:rPr>
              <w:lastRenderedPageBreak/>
              <w:t>Diensten</w:t>
            </w:r>
            <w:proofErr w:type="spellEnd"/>
          </w:p>
        </w:tc>
        <w:tc>
          <w:tcPr>
            <w:tcW w:w="7484" w:type="dxa"/>
          </w:tcPr>
          <w:p w14:paraId="0B39B3FA" w14:textId="4904058C" w:rsidR="00224FA5" w:rsidRPr="006A29FB" w:rsidRDefault="00056A4F" w:rsidP="00BC5374">
            <w:pPr>
              <w:ind w:left="0"/>
              <w:rPr>
                <w:lang w:val="en-BE"/>
              </w:rPr>
            </w:pPr>
            <w:r w:rsidRPr="00056A4F">
              <w:rPr>
                <w:lang w:val="en-BE"/>
              </w:rPr>
              <w:t xml:space="preserve">De </w:t>
            </w:r>
            <w:proofErr w:type="spellStart"/>
            <w:r w:rsidRPr="00056A4F">
              <w:rPr>
                <w:lang w:val="en-BE"/>
              </w:rPr>
              <w:t>diensten</w:t>
            </w:r>
            <w:proofErr w:type="spellEnd"/>
            <w:r w:rsidRPr="00056A4F">
              <w:rPr>
                <w:lang w:val="en-BE"/>
              </w:rPr>
              <w:t xml:space="preserve"> </w:t>
            </w:r>
            <w:proofErr w:type="spellStart"/>
            <w:r w:rsidRPr="00056A4F">
              <w:rPr>
                <w:lang w:val="en-BE"/>
              </w:rPr>
              <w:t>geleverd</w:t>
            </w:r>
            <w:proofErr w:type="spellEnd"/>
            <w:r w:rsidRPr="00056A4F">
              <w:rPr>
                <w:lang w:val="en-BE"/>
              </w:rPr>
              <w:t xml:space="preserve"> door </w:t>
            </w:r>
            <w:proofErr w:type="spellStart"/>
            <w:r w:rsidRPr="00056A4F">
              <w:rPr>
                <w:lang w:val="en-BE"/>
              </w:rPr>
              <w:t>Dioss</w:t>
            </w:r>
            <w:proofErr w:type="spellEnd"/>
            <w:r w:rsidRPr="00056A4F">
              <w:rPr>
                <w:lang w:val="en-BE"/>
              </w:rPr>
              <w:t xml:space="preserve"> Smart Solutions </w:t>
            </w:r>
            <w:proofErr w:type="spellStart"/>
            <w:r w:rsidRPr="00056A4F">
              <w:rPr>
                <w:lang w:val="en-BE"/>
              </w:rPr>
              <w:t>aan</w:t>
            </w:r>
            <w:proofErr w:type="spellEnd"/>
            <w:r w:rsidRPr="00056A4F">
              <w:rPr>
                <w:lang w:val="en-BE"/>
              </w:rPr>
              <w:t xml:space="preserve"> de </w:t>
            </w:r>
            <w:proofErr w:type="spellStart"/>
            <w:r w:rsidRPr="00056A4F">
              <w:rPr>
                <w:lang w:val="en-BE"/>
              </w:rPr>
              <w:t>Klant</w:t>
            </w:r>
            <w:proofErr w:type="spellEnd"/>
            <w:r w:rsidRPr="00056A4F">
              <w:rPr>
                <w:lang w:val="en-BE"/>
              </w:rPr>
              <w:t xml:space="preserve">, </w:t>
            </w:r>
            <w:proofErr w:type="spellStart"/>
            <w:r w:rsidRPr="00056A4F">
              <w:rPr>
                <w:lang w:val="en-BE"/>
              </w:rPr>
              <w:t>zoals</w:t>
            </w:r>
            <w:proofErr w:type="spellEnd"/>
            <w:r w:rsidRPr="00056A4F">
              <w:rPr>
                <w:lang w:val="en-BE"/>
              </w:rPr>
              <w:t xml:space="preserve"> </w:t>
            </w:r>
            <w:proofErr w:type="spellStart"/>
            <w:r w:rsidRPr="00056A4F">
              <w:rPr>
                <w:lang w:val="en-BE"/>
              </w:rPr>
              <w:t>gedefinieerd</w:t>
            </w:r>
            <w:proofErr w:type="spellEnd"/>
            <w:r w:rsidRPr="00056A4F">
              <w:rPr>
                <w:lang w:val="en-BE"/>
              </w:rPr>
              <w:t xml:space="preserve"> in de </w:t>
            </w:r>
            <w:proofErr w:type="spellStart"/>
            <w:r w:rsidRPr="00056A4F">
              <w:rPr>
                <w:lang w:val="en-BE"/>
              </w:rPr>
              <w:t>Overeenkomst</w:t>
            </w:r>
            <w:proofErr w:type="spellEnd"/>
            <w:r w:rsidRPr="00056A4F">
              <w:rPr>
                <w:lang w:val="en-BE"/>
              </w:rPr>
              <w:t>.</w:t>
            </w:r>
          </w:p>
        </w:tc>
      </w:tr>
      <w:tr w:rsidR="00224FA5" w:rsidRPr="001D27AE" w14:paraId="3A96056E" w14:textId="77777777" w:rsidTr="002E44C2">
        <w:tc>
          <w:tcPr>
            <w:tcW w:w="3022" w:type="dxa"/>
          </w:tcPr>
          <w:p w14:paraId="5DF2B41C" w14:textId="388A09F5" w:rsidR="00224FA5" w:rsidRPr="006A29FB" w:rsidRDefault="005440C7" w:rsidP="005440C7">
            <w:pPr>
              <w:ind w:left="0"/>
              <w:rPr>
                <w:lang w:val="en-BE"/>
              </w:rPr>
            </w:pPr>
            <w:r w:rsidRPr="005440C7">
              <w:t>Speciale Categorieën van Persoonsgegevens</w:t>
            </w:r>
          </w:p>
        </w:tc>
        <w:tc>
          <w:tcPr>
            <w:tcW w:w="7484" w:type="dxa"/>
          </w:tcPr>
          <w:p w14:paraId="42F48B6F" w14:textId="50B1C77D" w:rsidR="00224FA5" w:rsidRPr="006A29FB" w:rsidRDefault="005440C7" w:rsidP="005440C7">
            <w:pPr>
              <w:ind w:left="0"/>
              <w:rPr>
                <w:lang w:val="en-BE"/>
              </w:rPr>
            </w:pPr>
            <w:proofErr w:type="spellStart"/>
            <w:r w:rsidRPr="005440C7">
              <w:rPr>
                <w:lang w:val="en-BE"/>
              </w:rPr>
              <w:t>Persoonsgegevens</w:t>
            </w:r>
            <w:proofErr w:type="spellEnd"/>
            <w:r w:rsidRPr="005440C7">
              <w:rPr>
                <w:lang w:val="en-BE"/>
              </w:rPr>
              <w:t xml:space="preserve"> die het </w:t>
            </w:r>
            <w:proofErr w:type="spellStart"/>
            <w:r w:rsidRPr="005440C7">
              <w:rPr>
                <w:lang w:val="en-BE"/>
              </w:rPr>
              <w:t>raciale</w:t>
            </w:r>
            <w:proofErr w:type="spellEnd"/>
            <w:r w:rsidRPr="005440C7">
              <w:rPr>
                <w:lang w:val="en-BE"/>
              </w:rPr>
              <w:t xml:space="preserve"> of </w:t>
            </w:r>
            <w:proofErr w:type="spellStart"/>
            <w:r w:rsidRPr="005440C7">
              <w:rPr>
                <w:lang w:val="en-BE"/>
              </w:rPr>
              <w:t>etnische</w:t>
            </w:r>
            <w:proofErr w:type="spellEnd"/>
            <w:r w:rsidRPr="005440C7">
              <w:rPr>
                <w:lang w:val="en-BE"/>
              </w:rPr>
              <w:t xml:space="preserve"> </w:t>
            </w:r>
            <w:proofErr w:type="spellStart"/>
            <w:r w:rsidRPr="005440C7">
              <w:rPr>
                <w:lang w:val="en-BE"/>
              </w:rPr>
              <w:t>herkomst</w:t>
            </w:r>
            <w:proofErr w:type="spellEnd"/>
            <w:r w:rsidRPr="005440C7">
              <w:rPr>
                <w:lang w:val="en-BE"/>
              </w:rPr>
              <w:t xml:space="preserve">, </w:t>
            </w:r>
            <w:proofErr w:type="spellStart"/>
            <w:r w:rsidRPr="005440C7">
              <w:rPr>
                <w:lang w:val="en-BE"/>
              </w:rPr>
              <w:t>politieke</w:t>
            </w:r>
            <w:proofErr w:type="spellEnd"/>
            <w:r w:rsidRPr="005440C7">
              <w:rPr>
                <w:lang w:val="en-BE"/>
              </w:rPr>
              <w:t xml:space="preserve"> </w:t>
            </w:r>
            <w:proofErr w:type="spellStart"/>
            <w:r w:rsidRPr="005440C7">
              <w:rPr>
                <w:lang w:val="en-BE"/>
              </w:rPr>
              <w:t>opvattingen</w:t>
            </w:r>
            <w:proofErr w:type="spellEnd"/>
            <w:r w:rsidRPr="005440C7">
              <w:rPr>
                <w:lang w:val="en-BE"/>
              </w:rPr>
              <w:t xml:space="preserve">, </w:t>
            </w:r>
            <w:proofErr w:type="spellStart"/>
            <w:r w:rsidRPr="005440C7">
              <w:rPr>
                <w:lang w:val="en-BE"/>
              </w:rPr>
              <w:t>religieuze</w:t>
            </w:r>
            <w:proofErr w:type="spellEnd"/>
            <w:r w:rsidRPr="005440C7">
              <w:rPr>
                <w:lang w:val="en-BE"/>
              </w:rPr>
              <w:t xml:space="preserve"> of </w:t>
            </w:r>
            <w:proofErr w:type="spellStart"/>
            <w:r w:rsidRPr="005440C7">
              <w:rPr>
                <w:lang w:val="en-BE"/>
              </w:rPr>
              <w:t>filosofische</w:t>
            </w:r>
            <w:proofErr w:type="spellEnd"/>
            <w:r w:rsidRPr="005440C7">
              <w:rPr>
                <w:lang w:val="en-BE"/>
              </w:rPr>
              <w:t xml:space="preserve"> </w:t>
            </w:r>
            <w:proofErr w:type="spellStart"/>
            <w:r w:rsidRPr="005440C7">
              <w:rPr>
                <w:lang w:val="en-BE"/>
              </w:rPr>
              <w:t>overtuigingen</w:t>
            </w:r>
            <w:proofErr w:type="spellEnd"/>
            <w:r w:rsidRPr="005440C7">
              <w:rPr>
                <w:lang w:val="en-BE"/>
              </w:rPr>
              <w:t xml:space="preserve">, </w:t>
            </w:r>
            <w:proofErr w:type="spellStart"/>
            <w:r w:rsidRPr="005440C7">
              <w:rPr>
                <w:lang w:val="en-BE"/>
              </w:rPr>
              <w:t>vakbondslidmaatschap</w:t>
            </w:r>
            <w:proofErr w:type="spellEnd"/>
            <w:r w:rsidRPr="005440C7">
              <w:rPr>
                <w:lang w:val="en-BE"/>
              </w:rPr>
              <w:t xml:space="preserve">, </w:t>
            </w:r>
            <w:proofErr w:type="spellStart"/>
            <w:r w:rsidRPr="005440C7">
              <w:rPr>
                <w:lang w:val="en-BE"/>
              </w:rPr>
              <w:t>genetische</w:t>
            </w:r>
            <w:proofErr w:type="spellEnd"/>
            <w:r w:rsidRPr="005440C7">
              <w:rPr>
                <w:lang w:val="en-BE"/>
              </w:rPr>
              <w:t xml:space="preserve"> </w:t>
            </w:r>
            <w:proofErr w:type="spellStart"/>
            <w:r w:rsidRPr="005440C7">
              <w:rPr>
                <w:lang w:val="en-BE"/>
              </w:rPr>
              <w:t>gegevens</w:t>
            </w:r>
            <w:proofErr w:type="spellEnd"/>
            <w:r w:rsidRPr="005440C7">
              <w:rPr>
                <w:lang w:val="en-BE"/>
              </w:rPr>
              <w:t xml:space="preserve">, </w:t>
            </w:r>
            <w:proofErr w:type="spellStart"/>
            <w:r w:rsidRPr="005440C7">
              <w:rPr>
                <w:lang w:val="en-BE"/>
              </w:rPr>
              <w:t>biometrische</w:t>
            </w:r>
            <w:proofErr w:type="spellEnd"/>
            <w:r w:rsidRPr="005440C7">
              <w:rPr>
                <w:lang w:val="en-BE"/>
              </w:rPr>
              <w:t xml:space="preserve"> </w:t>
            </w:r>
            <w:proofErr w:type="spellStart"/>
            <w:r w:rsidRPr="005440C7">
              <w:rPr>
                <w:lang w:val="en-BE"/>
              </w:rPr>
              <w:t>gegevens</w:t>
            </w:r>
            <w:proofErr w:type="spellEnd"/>
            <w:r w:rsidRPr="005440C7">
              <w:rPr>
                <w:lang w:val="en-BE"/>
              </w:rPr>
              <w:t xml:space="preserve"> </w:t>
            </w:r>
            <w:proofErr w:type="spellStart"/>
            <w:r w:rsidRPr="005440C7">
              <w:rPr>
                <w:lang w:val="en-BE"/>
              </w:rPr>
              <w:t>voor</w:t>
            </w:r>
            <w:proofErr w:type="spellEnd"/>
            <w:r w:rsidRPr="005440C7">
              <w:rPr>
                <w:lang w:val="en-BE"/>
              </w:rPr>
              <w:t xml:space="preserve"> het </w:t>
            </w:r>
            <w:proofErr w:type="spellStart"/>
            <w:r w:rsidRPr="005440C7">
              <w:rPr>
                <w:lang w:val="en-BE"/>
              </w:rPr>
              <w:t>uniek</w:t>
            </w:r>
            <w:proofErr w:type="spellEnd"/>
            <w:r w:rsidRPr="005440C7">
              <w:rPr>
                <w:lang w:val="en-BE"/>
              </w:rPr>
              <w:t xml:space="preserve"> </w:t>
            </w:r>
            <w:proofErr w:type="spellStart"/>
            <w:r w:rsidRPr="005440C7">
              <w:rPr>
                <w:lang w:val="en-BE"/>
              </w:rPr>
              <w:t>identificeren</w:t>
            </w:r>
            <w:proofErr w:type="spellEnd"/>
            <w:r w:rsidRPr="005440C7">
              <w:rPr>
                <w:lang w:val="en-BE"/>
              </w:rPr>
              <w:t xml:space="preserve"> van </w:t>
            </w:r>
            <w:proofErr w:type="spellStart"/>
            <w:r w:rsidRPr="005440C7">
              <w:rPr>
                <w:lang w:val="en-BE"/>
              </w:rPr>
              <w:t>een</w:t>
            </w:r>
            <w:proofErr w:type="spellEnd"/>
            <w:r w:rsidRPr="005440C7">
              <w:rPr>
                <w:lang w:val="en-BE"/>
              </w:rPr>
              <w:t xml:space="preserve"> </w:t>
            </w:r>
            <w:proofErr w:type="spellStart"/>
            <w:r w:rsidRPr="005440C7">
              <w:rPr>
                <w:lang w:val="en-BE"/>
              </w:rPr>
              <w:t>natuurlijke</w:t>
            </w:r>
            <w:proofErr w:type="spellEnd"/>
            <w:r w:rsidRPr="005440C7">
              <w:rPr>
                <w:lang w:val="en-BE"/>
              </w:rPr>
              <w:t xml:space="preserve"> </w:t>
            </w:r>
            <w:proofErr w:type="spellStart"/>
            <w:r w:rsidRPr="005440C7">
              <w:rPr>
                <w:lang w:val="en-BE"/>
              </w:rPr>
              <w:t>persoon</w:t>
            </w:r>
            <w:proofErr w:type="spellEnd"/>
            <w:r w:rsidRPr="005440C7">
              <w:rPr>
                <w:lang w:val="en-BE"/>
              </w:rPr>
              <w:t xml:space="preserve">, </w:t>
            </w:r>
            <w:proofErr w:type="spellStart"/>
            <w:r w:rsidRPr="005440C7">
              <w:rPr>
                <w:lang w:val="en-BE"/>
              </w:rPr>
              <w:t>gegevens</w:t>
            </w:r>
            <w:proofErr w:type="spellEnd"/>
            <w:r w:rsidRPr="005440C7">
              <w:rPr>
                <w:lang w:val="en-BE"/>
              </w:rPr>
              <w:t xml:space="preserve"> met </w:t>
            </w:r>
            <w:proofErr w:type="spellStart"/>
            <w:r w:rsidRPr="005440C7">
              <w:rPr>
                <w:lang w:val="en-BE"/>
              </w:rPr>
              <w:t>betrekking</w:t>
            </w:r>
            <w:proofErr w:type="spellEnd"/>
            <w:r w:rsidRPr="005440C7">
              <w:rPr>
                <w:lang w:val="en-BE"/>
              </w:rPr>
              <w:t xml:space="preserve"> tot </w:t>
            </w:r>
            <w:proofErr w:type="spellStart"/>
            <w:r w:rsidRPr="005440C7">
              <w:rPr>
                <w:lang w:val="en-BE"/>
              </w:rPr>
              <w:t>gezondheid</w:t>
            </w:r>
            <w:proofErr w:type="spellEnd"/>
            <w:r w:rsidRPr="005440C7">
              <w:rPr>
                <w:lang w:val="en-BE"/>
              </w:rPr>
              <w:t xml:space="preserve"> of </w:t>
            </w:r>
            <w:proofErr w:type="spellStart"/>
            <w:r w:rsidRPr="005440C7">
              <w:rPr>
                <w:lang w:val="en-BE"/>
              </w:rPr>
              <w:t>gegevens</w:t>
            </w:r>
            <w:proofErr w:type="spellEnd"/>
            <w:r w:rsidRPr="005440C7">
              <w:rPr>
                <w:lang w:val="en-BE"/>
              </w:rPr>
              <w:t xml:space="preserve"> met </w:t>
            </w:r>
            <w:proofErr w:type="spellStart"/>
            <w:r w:rsidRPr="005440C7">
              <w:rPr>
                <w:lang w:val="en-BE"/>
              </w:rPr>
              <w:t>betrekking</w:t>
            </w:r>
            <w:proofErr w:type="spellEnd"/>
            <w:r w:rsidRPr="005440C7">
              <w:rPr>
                <w:lang w:val="en-BE"/>
              </w:rPr>
              <w:t xml:space="preserve"> tot het </w:t>
            </w:r>
            <w:proofErr w:type="spellStart"/>
            <w:r w:rsidRPr="005440C7">
              <w:rPr>
                <w:lang w:val="en-BE"/>
              </w:rPr>
              <w:t>seksleven</w:t>
            </w:r>
            <w:proofErr w:type="spellEnd"/>
            <w:r w:rsidRPr="005440C7">
              <w:rPr>
                <w:lang w:val="en-BE"/>
              </w:rPr>
              <w:t xml:space="preserve"> of de </w:t>
            </w:r>
            <w:proofErr w:type="spellStart"/>
            <w:r w:rsidRPr="005440C7">
              <w:rPr>
                <w:lang w:val="en-BE"/>
              </w:rPr>
              <w:t>seksuele</w:t>
            </w:r>
            <w:proofErr w:type="spellEnd"/>
            <w:r w:rsidRPr="005440C7">
              <w:rPr>
                <w:lang w:val="en-BE"/>
              </w:rPr>
              <w:t xml:space="preserve"> </w:t>
            </w:r>
            <w:proofErr w:type="spellStart"/>
            <w:r w:rsidRPr="005440C7">
              <w:rPr>
                <w:lang w:val="en-BE"/>
              </w:rPr>
              <w:t>geaardheid</w:t>
            </w:r>
            <w:proofErr w:type="spellEnd"/>
            <w:r w:rsidRPr="005440C7">
              <w:rPr>
                <w:lang w:val="en-BE"/>
              </w:rPr>
              <w:t xml:space="preserve"> van </w:t>
            </w:r>
            <w:proofErr w:type="spellStart"/>
            <w:r w:rsidRPr="005440C7">
              <w:rPr>
                <w:lang w:val="en-BE"/>
              </w:rPr>
              <w:t>een</w:t>
            </w:r>
            <w:proofErr w:type="spellEnd"/>
            <w:r w:rsidRPr="005440C7">
              <w:rPr>
                <w:lang w:val="en-BE"/>
              </w:rPr>
              <w:t xml:space="preserve"> </w:t>
            </w:r>
            <w:proofErr w:type="spellStart"/>
            <w:r w:rsidRPr="005440C7">
              <w:rPr>
                <w:lang w:val="en-BE"/>
              </w:rPr>
              <w:t>natuurlijke</w:t>
            </w:r>
            <w:proofErr w:type="spellEnd"/>
            <w:r w:rsidRPr="005440C7">
              <w:rPr>
                <w:lang w:val="en-BE"/>
              </w:rPr>
              <w:t xml:space="preserve"> </w:t>
            </w:r>
            <w:proofErr w:type="spellStart"/>
            <w:r w:rsidRPr="005440C7">
              <w:rPr>
                <w:lang w:val="en-BE"/>
              </w:rPr>
              <w:t>persoon</w:t>
            </w:r>
            <w:proofErr w:type="spellEnd"/>
            <w:r w:rsidRPr="005440C7">
              <w:rPr>
                <w:lang w:val="en-BE"/>
              </w:rPr>
              <w:t xml:space="preserve"> </w:t>
            </w:r>
            <w:proofErr w:type="spellStart"/>
            <w:r w:rsidRPr="005440C7">
              <w:rPr>
                <w:lang w:val="en-BE"/>
              </w:rPr>
              <w:t>onthullen</w:t>
            </w:r>
            <w:proofErr w:type="spellEnd"/>
            <w:r w:rsidRPr="005440C7">
              <w:rPr>
                <w:lang w:val="en-BE"/>
              </w:rPr>
              <w:t xml:space="preserve">, die van nature </w:t>
            </w:r>
            <w:proofErr w:type="spellStart"/>
            <w:r w:rsidRPr="005440C7">
              <w:rPr>
                <w:lang w:val="en-BE"/>
              </w:rPr>
              <w:t>bijzonder</w:t>
            </w:r>
            <w:proofErr w:type="spellEnd"/>
            <w:r w:rsidRPr="005440C7">
              <w:rPr>
                <w:lang w:val="en-BE"/>
              </w:rPr>
              <w:t xml:space="preserve"> </w:t>
            </w:r>
            <w:proofErr w:type="spellStart"/>
            <w:r w:rsidRPr="005440C7">
              <w:rPr>
                <w:lang w:val="en-BE"/>
              </w:rPr>
              <w:t>gevoelig</w:t>
            </w:r>
            <w:proofErr w:type="spellEnd"/>
            <w:r w:rsidRPr="005440C7">
              <w:rPr>
                <w:lang w:val="en-BE"/>
              </w:rPr>
              <w:t xml:space="preserve"> </w:t>
            </w:r>
            <w:proofErr w:type="spellStart"/>
            <w:r w:rsidRPr="005440C7">
              <w:rPr>
                <w:lang w:val="en-BE"/>
              </w:rPr>
              <w:t>zijn</w:t>
            </w:r>
            <w:proofErr w:type="spellEnd"/>
            <w:r w:rsidRPr="005440C7">
              <w:rPr>
                <w:lang w:val="en-BE"/>
              </w:rPr>
              <w:t xml:space="preserve"> </w:t>
            </w:r>
            <w:proofErr w:type="spellStart"/>
            <w:r w:rsidRPr="005440C7">
              <w:rPr>
                <w:lang w:val="en-BE"/>
              </w:rPr>
              <w:t>omdat</w:t>
            </w:r>
            <w:proofErr w:type="spellEnd"/>
            <w:r w:rsidRPr="005440C7">
              <w:rPr>
                <w:lang w:val="en-BE"/>
              </w:rPr>
              <w:t xml:space="preserve"> de context van </w:t>
            </w:r>
            <w:proofErr w:type="spellStart"/>
            <w:r w:rsidRPr="005440C7">
              <w:rPr>
                <w:lang w:val="en-BE"/>
              </w:rPr>
              <w:t>hun</w:t>
            </w:r>
            <w:proofErr w:type="spellEnd"/>
            <w:r w:rsidRPr="005440C7">
              <w:rPr>
                <w:lang w:val="en-BE"/>
              </w:rPr>
              <w:t xml:space="preserve"> </w:t>
            </w:r>
            <w:proofErr w:type="spellStart"/>
            <w:r w:rsidRPr="005440C7">
              <w:rPr>
                <w:lang w:val="en-BE"/>
              </w:rPr>
              <w:t>verwerking</w:t>
            </w:r>
            <w:proofErr w:type="spellEnd"/>
            <w:r w:rsidRPr="005440C7">
              <w:rPr>
                <w:lang w:val="en-BE"/>
              </w:rPr>
              <w:t xml:space="preserve"> </w:t>
            </w:r>
            <w:proofErr w:type="spellStart"/>
            <w:r w:rsidRPr="005440C7">
              <w:rPr>
                <w:lang w:val="en-BE"/>
              </w:rPr>
              <w:t>aanzienlijke</w:t>
            </w:r>
            <w:proofErr w:type="spellEnd"/>
            <w:r w:rsidRPr="005440C7">
              <w:rPr>
                <w:lang w:val="en-BE"/>
              </w:rPr>
              <w:t xml:space="preserve"> </w:t>
            </w:r>
            <w:proofErr w:type="spellStart"/>
            <w:r w:rsidRPr="005440C7">
              <w:rPr>
                <w:lang w:val="en-BE"/>
              </w:rPr>
              <w:t>risico’s</w:t>
            </w:r>
            <w:proofErr w:type="spellEnd"/>
            <w:r w:rsidRPr="005440C7">
              <w:rPr>
                <w:lang w:val="en-BE"/>
              </w:rPr>
              <w:t xml:space="preserve"> </w:t>
            </w:r>
            <w:proofErr w:type="spellStart"/>
            <w:r w:rsidRPr="005440C7">
              <w:rPr>
                <w:lang w:val="en-BE"/>
              </w:rPr>
              <w:t>voor</w:t>
            </w:r>
            <w:proofErr w:type="spellEnd"/>
            <w:r w:rsidRPr="005440C7">
              <w:rPr>
                <w:lang w:val="en-BE"/>
              </w:rPr>
              <w:t xml:space="preserve"> de </w:t>
            </w:r>
            <w:proofErr w:type="spellStart"/>
            <w:r w:rsidRPr="005440C7">
              <w:rPr>
                <w:lang w:val="en-BE"/>
              </w:rPr>
              <w:t>fundamentele</w:t>
            </w:r>
            <w:proofErr w:type="spellEnd"/>
            <w:r w:rsidRPr="005440C7">
              <w:rPr>
                <w:lang w:val="en-BE"/>
              </w:rPr>
              <w:t xml:space="preserve"> </w:t>
            </w:r>
            <w:proofErr w:type="spellStart"/>
            <w:r w:rsidRPr="005440C7">
              <w:rPr>
                <w:lang w:val="en-BE"/>
              </w:rPr>
              <w:t>rechten</w:t>
            </w:r>
            <w:proofErr w:type="spellEnd"/>
            <w:r w:rsidRPr="005440C7">
              <w:rPr>
                <w:lang w:val="en-BE"/>
              </w:rPr>
              <w:t xml:space="preserve"> </w:t>
            </w:r>
            <w:proofErr w:type="spellStart"/>
            <w:r w:rsidRPr="005440C7">
              <w:rPr>
                <w:lang w:val="en-BE"/>
              </w:rPr>
              <w:t>en</w:t>
            </w:r>
            <w:proofErr w:type="spellEnd"/>
            <w:r w:rsidRPr="005440C7">
              <w:rPr>
                <w:lang w:val="en-BE"/>
              </w:rPr>
              <w:t xml:space="preserve"> </w:t>
            </w:r>
            <w:proofErr w:type="spellStart"/>
            <w:r w:rsidRPr="005440C7">
              <w:rPr>
                <w:lang w:val="en-BE"/>
              </w:rPr>
              <w:t>vrijheden</w:t>
            </w:r>
            <w:proofErr w:type="spellEnd"/>
            <w:r w:rsidRPr="005440C7">
              <w:rPr>
                <w:lang w:val="en-BE"/>
              </w:rPr>
              <w:t xml:space="preserve"> met </w:t>
            </w:r>
            <w:proofErr w:type="spellStart"/>
            <w:r w:rsidRPr="005440C7">
              <w:rPr>
                <w:lang w:val="en-BE"/>
              </w:rPr>
              <w:t>zich</w:t>
            </w:r>
            <w:proofErr w:type="spellEnd"/>
            <w:r w:rsidRPr="005440C7">
              <w:rPr>
                <w:lang w:val="en-BE"/>
              </w:rPr>
              <w:t xml:space="preserve"> mee </w:t>
            </w:r>
            <w:proofErr w:type="spellStart"/>
            <w:r w:rsidRPr="005440C7">
              <w:rPr>
                <w:lang w:val="en-BE"/>
              </w:rPr>
              <w:t>kan</w:t>
            </w:r>
            <w:proofErr w:type="spellEnd"/>
            <w:r w:rsidRPr="005440C7">
              <w:rPr>
                <w:lang w:val="en-BE"/>
              </w:rPr>
              <w:t xml:space="preserve"> </w:t>
            </w:r>
            <w:proofErr w:type="spellStart"/>
            <w:r w:rsidRPr="005440C7">
              <w:rPr>
                <w:lang w:val="en-BE"/>
              </w:rPr>
              <w:t>brengen</w:t>
            </w:r>
            <w:proofErr w:type="spellEnd"/>
            <w:r>
              <w:rPr>
                <w:lang w:val="en-BE"/>
              </w:rPr>
              <w:t>.</w:t>
            </w:r>
          </w:p>
        </w:tc>
      </w:tr>
      <w:tr w:rsidR="00224FA5" w:rsidRPr="001D27AE" w14:paraId="4A8A349B" w14:textId="77777777" w:rsidTr="002E44C2">
        <w:tc>
          <w:tcPr>
            <w:tcW w:w="3022" w:type="dxa"/>
          </w:tcPr>
          <w:p w14:paraId="146BCA76" w14:textId="4BDDE678" w:rsidR="00224FA5" w:rsidRPr="006A29FB" w:rsidRDefault="00224FA5" w:rsidP="00224FA5">
            <w:pPr>
              <w:ind w:left="0"/>
              <w:rPr>
                <w:lang w:val="en-BE"/>
              </w:rPr>
            </w:pPr>
            <w:proofErr w:type="spellStart"/>
            <w:r w:rsidRPr="006A29FB">
              <w:rPr>
                <w:lang w:val="en-BE"/>
              </w:rPr>
              <w:t>Sub</w:t>
            </w:r>
            <w:r w:rsidR="005440C7">
              <w:rPr>
                <w:lang w:val="en-BE"/>
              </w:rPr>
              <w:t>verwerker</w:t>
            </w:r>
            <w:proofErr w:type="spellEnd"/>
          </w:p>
        </w:tc>
        <w:tc>
          <w:tcPr>
            <w:tcW w:w="7484" w:type="dxa"/>
          </w:tcPr>
          <w:p w14:paraId="0642C4F2" w14:textId="1ED8A927" w:rsidR="00224FA5" w:rsidRPr="006A29FB" w:rsidRDefault="005440C7" w:rsidP="00224FA5">
            <w:pPr>
              <w:ind w:left="0"/>
              <w:rPr>
                <w:lang w:val="en-BE"/>
              </w:rPr>
            </w:pPr>
            <w:proofErr w:type="spellStart"/>
            <w:r w:rsidRPr="005440C7">
              <w:rPr>
                <w:lang w:val="en-BE"/>
              </w:rPr>
              <w:t>Een</w:t>
            </w:r>
            <w:proofErr w:type="spellEnd"/>
            <w:r w:rsidRPr="005440C7">
              <w:rPr>
                <w:lang w:val="en-BE"/>
              </w:rPr>
              <w:t xml:space="preserve"> </w:t>
            </w:r>
            <w:proofErr w:type="spellStart"/>
            <w:r w:rsidRPr="005440C7">
              <w:rPr>
                <w:lang w:val="en-BE"/>
              </w:rPr>
              <w:t>natuurlijke</w:t>
            </w:r>
            <w:proofErr w:type="spellEnd"/>
            <w:r w:rsidRPr="005440C7">
              <w:rPr>
                <w:lang w:val="en-BE"/>
              </w:rPr>
              <w:t xml:space="preserve"> of </w:t>
            </w:r>
            <w:proofErr w:type="spellStart"/>
            <w:r w:rsidRPr="005440C7">
              <w:rPr>
                <w:lang w:val="en-BE"/>
              </w:rPr>
              <w:t>juridische</w:t>
            </w:r>
            <w:proofErr w:type="spellEnd"/>
            <w:r w:rsidRPr="005440C7">
              <w:rPr>
                <w:lang w:val="en-BE"/>
              </w:rPr>
              <w:t xml:space="preserve"> </w:t>
            </w:r>
            <w:proofErr w:type="spellStart"/>
            <w:r w:rsidRPr="005440C7">
              <w:rPr>
                <w:lang w:val="en-BE"/>
              </w:rPr>
              <w:t>persoon</w:t>
            </w:r>
            <w:proofErr w:type="spellEnd"/>
            <w:r w:rsidRPr="005440C7">
              <w:rPr>
                <w:lang w:val="en-BE"/>
              </w:rPr>
              <w:t xml:space="preserve">, </w:t>
            </w:r>
            <w:proofErr w:type="spellStart"/>
            <w:r w:rsidRPr="005440C7">
              <w:rPr>
                <w:lang w:val="en-BE"/>
              </w:rPr>
              <w:t>publieke</w:t>
            </w:r>
            <w:proofErr w:type="spellEnd"/>
            <w:r w:rsidRPr="005440C7">
              <w:rPr>
                <w:lang w:val="en-BE"/>
              </w:rPr>
              <w:t xml:space="preserve"> </w:t>
            </w:r>
            <w:proofErr w:type="spellStart"/>
            <w:r w:rsidRPr="005440C7">
              <w:rPr>
                <w:lang w:val="en-BE"/>
              </w:rPr>
              <w:t>autoriteit</w:t>
            </w:r>
            <w:proofErr w:type="spellEnd"/>
            <w:r w:rsidRPr="005440C7">
              <w:rPr>
                <w:lang w:val="en-BE"/>
              </w:rPr>
              <w:t xml:space="preserve">, </w:t>
            </w:r>
            <w:proofErr w:type="spellStart"/>
            <w:r w:rsidRPr="005440C7">
              <w:rPr>
                <w:lang w:val="en-BE"/>
              </w:rPr>
              <w:t>instantie</w:t>
            </w:r>
            <w:proofErr w:type="spellEnd"/>
            <w:r w:rsidRPr="005440C7">
              <w:rPr>
                <w:lang w:val="en-BE"/>
              </w:rPr>
              <w:t xml:space="preserve"> of </w:t>
            </w:r>
            <w:proofErr w:type="spellStart"/>
            <w:r w:rsidRPr="005440C7">
              <w:rPr>
                <w:lang w:val="en-BE"/>
              </w:rPr>
              <w:t>ander</w:t>
            </w:r>
            <w:proofErr w:type="spellEnd"/>
            <w:r w:rsidRPr="005440C7">
              <w:rPr>
                <w:lang w:val="en-BE"/>
              </w:rPr>
              <w:t xml:space="preserve"> </w:t>
            </w:r>
            <w:proofErr w:type="spellStart"/>
            <w:r w:rsidRPr="005440C7">
              <w:rPr>
                <w:lang w:val="en-BE"/>
              </w:rPr>
              <w:t>orgaan</w:t>
            </w:r>
            <w:proofErr w:type="spellEnd"/>
            <w:r w:rsidRPr="005440C7">
              <w:rPr>
                <w:lang w:val="en-BE"/>
              </w:rPr>
              <w:t xml:space="preserve"> die </w:t>
            </w:r>
            <w:proofErr w:type="spellStart"/>
            <w:r w:rsidRPr="005440C7">
              <w:rPr>
                <w:lang w:val="en-BE"/>
              </w:rPr>
              <w:t>Persoonsgegevens</w:t>
            </w:r>
            <w:proofErr w:type="spellEnd"/>
            <w:r w:rsidRPr="005440C7">
              <w:rPr>
                <w:lang w:val="en-BE"/>
              </w:rPr>
              <w:t xml:space="preserve"> </w:t>
            </w:r>
            <w:proofErr w:type="spellStart"/>
            <w:r w:rsidRPr="005440C7">
              <w:rPr>
                <w:lang w:val="en-BE"/>
              </w:rPr>
              <w:t>verwerkt</w:t>
            </w:r>
            <w:proofErr w:type="spellEnd"/>
            <w:r w:rsidRPr="005440C7">
              <w:rPr>
                <w:lang w:val="en-BE"/>
              </w:rPr>
              <w:t xml:space="preserve"> </w:t>
            </w:r>
            <w:proofErr w:type="spellStart"/>
            <w:r w:rsidRPr="005440C7">
              <w:rPr>
                <w:lang w:val="en-BE"/>
              </w:rPr>
              <w:t>namens</w:t>
            </w:r>
            <w:proofErr w:type="spellEnd"/>
            <w:r w:rsidRPr="005440C7">
              <w:rPr>
                <w:lang w:val="en-BE"/>
              </w:rPr>
              <w:t xml:space="preserve"> de </w:t>
            </w:r>
            <w:proofErr w:type="spellStart"/>
            <w:r w:rsidRPr="005440C7">
              <w:rPr>
                <w:lang w:val="en-BE"/>
              </w:rPr>
              <w:t>Verwerker</w:t>
            </w:r>
            <w:proofErr w:type="spellEnd"/>
            <w:r w:rsidRPr="005440C7">
              <w:rPr>
                <w:lang w:val="en-BE"/>
              </w:rPr>
              <w:t xml:space="preserve"> ten </w:t>
            </w:r>
            <w:proofErr w:type="spellStart"/>
            <w:r w:rsidRPr="005440C7">
              <w:rPr>
                <w:lang w:val="en-BE"/>
              </w:rPr>
              <w:t>behoeve</w:t>
            </w:r>
            <w:proofErr w:type="spellEnd"/>
            <w:r w:rsidRPr="005440C7">
              <w:rPr>
                <w:lang w:val="en-BE"/>
              </w:rPr>
              <w:t xml:space="preserve"> van de </w:t>
            </w:r>
            <w:proofErr w:type="spellStart"/>
            <w:r w:rsidRPr="005440C7">
              <w:rPr>
                <w:lang w:val="en-BE"/>
              </w:rPr>
              <w:t>Verwerkingsverantwoordelijke</w:t>
            </w:r>
            <w:proofErr w:type="spellEnd"/>
            <w:r>
              <w:rPr>
                <w:lang w:val="en-BE"/>
              </w:rPr>
              <w:t>.</w:t>
            </w:r>
          </w:p>
        </w:tc>
      </w:tr>
      <w:tr w:rsidR="00224FA5" w:rsidRPr="001D27AE" w14:paraId="722E29AA" w14:textId="77777777" w:rsidTr="002E44C2">
        <w:tc>
          <w:tcPr>
            <w:tcW w:w="3022" w:type="dxa"/>
          </w:tcPr>
          <w:p w14:paraId="7305A27B" w14:textId="3E4C5DCB" w:rsidR="00224FA5" w:rsidRPr="006A29FB" w:rsidRDefault="005440C7" w:rsidP="00224FA5">
            <w:pPr>
              <w:ind w:left="0"/>
              <w:rPr>
                <w:lang w:val="en-BE"/>
              </w:rPr>
            </w:pPr>
            <w:proofErr w:type="spellStart"/>
            <w:r w:rsidRPr="005440C7">
              <w:rPr>
                <w:lang w:val="en-BE"/>
              </w:rPr>
              <w:t>Toezichthoudende</w:t>
            </w:r>
            <w:proofErr w:type="spellEnd"/>
            <w:r w:rsidRPr="005440C7">
              <w:rPr>
                <w:lang w:val="en-BE"/>
              </w:rPr>
              <w:t xml:space="preserve"> </w:t>
            </w:r>
            <w:proofErr w:type="spellStart"/>
            <w:r w:rsidRPr="005440C7">
              <w:rPr>
                <w:lang w:val="en-BE"/>
              </w:rPr>
              <w:t>Autoriteit</w:t>
            </w:r>
            <w:proofErr w:type="spellEnd"/>
          </w:p>
        </w:tc>
        <w:tc>
          <w:tcPr>
            <w:tcW w:w="7484" w:type="dxa"/>
          </w:tcPr>
          <w:p w14:paraId="3A372FB6" w14:textId="2D65236D" w:rsidR="00224FA5" w:rsidRPr="006A29FB" w:rsidRDefault="005440C7" w:rsidP="00224FA5">
            <w:pPr>
              <w:ind w:left="0"/>
              <w:rPr>
                <w:lang w:val="en-BE"/>
              </w:rPr>
            </w:pPr>
            <w:proofErr w:type="spellStart"/>
            <w:r w:rsidRPr="005440C7">
              <w:rPr>
                <w:lang w:val="en-BE"/>
              </w:rPr>
              <w:t>Een</w:t>
            </w:r>
            <w:proofErr w:type="spellEnd"/>
            <w:r w:rsidRPr="005440C7">
              <w:rPr>
                <w:lang w:val="en-BE"/>
              </w:rPr>
              <w:t xml:space="preserve"> </w:t>
            </w:r>
            <w:proofErr w:type="spellStart"/>
            <w:r w:rsidRPr="005440C7">
              <w:rPr>
                <w:lang w:val="en-BE"/>
              </w:rPr>
              <w:t>onafhankelijke</w:t>
            </w:r>
            <w:proofErr w:type="spellEnd"/>
            <w:r w:rsidRPr="005440C7">
              <w:rPr>
                <w:lang w:val="en-BE"/>
              </w:rPr>
              <w:t xml:space="preserve"> </w:t>
            </w:r>
            <w:proofErr w:type="spellStart"/>
            <w:r w:rsidRPr="005440C7">
              <w:rPr>
                <w:lang w:val="en-BE"/>
              </w:rPr>
              <w:t>publieke</w:t>
            </w:r>
            <w:proofErr w:type="spellEnd"/>
            <w:r w:rsidRPr="005440C7">
              <w:rPr>
                <w:lang w:val="en-BE"/>
              </w:rPr>
              <w:t xml:space="preserve"> </w:t>
            </w:r>
            <w:proofErr w:type="spellStart"/>
            <w:r w:rsidRPr="005440C7">
              <w:rPr>
                <w:lang w:val="en-BE"/>
              </w:rPr>
              <w:t>autoriteit</w:t>
            </w:r>
            <w:proofErr w:type="spellEnd"/>
            <w:r w:rsidRPr="005440C7">
              <w:rPr>
                <w:lang w:val="en-BE"/>
              </w:rPr>
              <w:t xml:space="preserve"> die door </w:t>
            </w:r>
            <w:proofErr w:type="spellStart"/>
            <w:r w:rsidRPr="005440C7">
              <w:rPr>
                <w:lang w:val="en-BE"/>
              </w:rPr>
              <w:t>een</w:t>
            </w:r>
            <w:proofErr w:type="spellEnd"/>
            <w:r w:rsidRPr="005440C7">
              <w:rPr>
                <w:lang w:val="en-BE"/>
              </w:rPr>
              <w:t xml:space="preserve"> </w:t>
            </w:r>
            <w:proofErr w:type="spellStart"/>
            <w:r w:rsidRPr="005440C7">
              <w:rPr>
                <w:lang w:val="en-BE"/>
              </w:rPr>
              <w:t>lidstaat</w:t>
            </w:r>
            <w:proofErr w:type="spellEnd"/>
            <w:r w:rsidRPr="005440C7">
              <w:rPr>
                <w:lang w:val="en-BE"/>
              </w:rPr>
              <w:t xml:space="preserve"> is </w:t>
            </w:r>
            <w:proofErr w:type="spellStart"/>
            <w:r w:rsidRPr="005440C7">
              <w:rPr>
                <w:lang w:val="en-BE"/>
              </w:rPr>
              <w:t>opgericht</w:t>
            </w:r>
            <w:proofErr w:type="spellEnd"/>
            <w:r w:rsidRPr="005440C7">
              <w:rPr>
                <w:lang w:val="en-BE"/>
              </w:rPr>
              <w:t xml:space="preserve"> op </w:t>
            </w:r>
            <w:proofErr w:type="spellStart"/>
            <w:r w:rsidRPr="005440C7">
              <w:rPr>
                <w:lang w:val="en-BE"/>
              </w:rPr>
              <w:t>grond</w:t>
            </w:r>
            <w:proofErr w:type="spellEnd"/>
            <w:r w:rsidRPr="005440C7">
              <w:rPr>
                <w:lang w:val="en-BE"/>
              </w:rPr>
              <w:t xml:space="preserve"> van Artikel 51 van de AVG</w:t>
            </w:r>
            <w:r>
              <w:rPr>
                <w:lang w:val="en-BE"/>
              </w:rPr>
              <w:t>.</w:t>
            </w:r>
          </w:p>
        </w:tc>
      </w:tr>
      <w:tr w:rsidR="00224FA5" w:rsidRPr="006A29FB" w14:paraId="57CEBB42" w14:textId="77777777" w:rsidTr="002E44C2">
        <w:tc>
          <w:tcPr>
            <w:tcW w:w="3022" w:type="dxa"/>
          </w:tcPr>
          <w:p w14:paraId="421FCD4A" w14:textId="77FF62D4" w:rsidR="00224FA5" w:rsidRPr="006A29FB" w:rsidRDefault="005440C7" w:rsidP="00224FA5">
            <w:pPr>
              <w:ind w:left="0"/>
              <w:rPr>
                <w:lang w:val="en-BE"/>
              </w:rPr>
            </w:pPr>
            <w:proofErr w:type="spellStart"/>
            <w:r w:rsidRPr="005440C7">
              <w:rPr>
                <w:lang w:val="en-BE"/>
              </w:rPr>
              <w:t>Technische</w:t>
            </w:r>
            <w:proofErr w:type="spellEnd"/>
            <w:r w:rsidRPr="005440C7">
              <w:rPr>
                <w:lang w:val="en-BE"/>
              </w:rPr>
              <w:t xml:space="preserve"> </w:t>
            </w:r>
            <w:proofErr w:type="spellStart"/>
            <w:r w:rsidRPr="005440C7">
              <w:rPr>
                <w:lang w:val="en-BE"/>
              </w:rPr>
              <w:t>en</w:t>
            </w:r>
            <w:proofErr w:type="spellEnd"/>
            <w:r w:rsidRPr="005440C7">
              <w:rPr>
                <w:lang w:val="en-BE"/>
              </w:rPr>
              <w:t xml:space="preserve"> </w:t>
            </w:r>
            <w:proofErr w:type="spellStart"/>
            <w:r w:rsidRPr="005440C7">
              <w:rPr>
                <w:lang w:val="en-BE"/>
              </w:rPr>
              <w:t>Organisatorische</w:t>
            </w:r>
            <w:proofErr w:type="spellEnd"/>
            <w:r w:rsidRPr="005440C7">
              <w:rPr>
                <w:lang w:val="en-BE"/>
              </w:rPr>
              <w:t xml:space="preserve"> </w:t>
            </w:r>
            <w:proofErr w:type="spellStart"/>
            <w:r w:rsidRPr="005440C7">
              <w:rPr>
                <w:lang w:val="en-BE"/>
              </w:rPr>
              <w:t>Maatregelen</w:t>
            </w:r>
            <w:proofErr w:type="spellEnd"/>
          </w:p>
        </w:tc>
        <w:tc>
          <w:tcPr>
            <w:tcW w:w="7484" w:type="dxa"/>
          </w:tcPr>
          <w:p w14:paraId="59136320" w14:textId="1899EC25" w:rsidR="00224FA5" w:rsidRPr="006A29FB" w:rsidRDefault="005440C7" w:rsidP="00224FA5">
            <w:pPr>
              <w:ind w:left="0"/>
              <w:rPr>
                <w:lang w:val="en-BE"/>
              </w:rPr>
            </w:pPr>
            <w:proofErr w:type="spellStart"/>
            <w:r w:rsidRPr="005440C7">
              <w:rPr>
                <w:lang w:val="en-BE"/>
              </w:rPr>
              <w:t>Maatregelen</w:t>
            </w:r>
            <w:proofErr w:type="spellEnd"/>
            <w:r w:rsidRPr="005440C7">
              <w:rPr>
                <w:lang w:val="en-BE"/>
              </w:rPr>
              <w:t xml:space="preserve"> die op </w:t>
            </w:r>
            <w:proofErr w:type="spellStart"/>
            <w:r w:rsidRPr="005440C7">
              <w:rPr>
                <w:lang w:val="en-BE"/>
              </w:rPr>
              <w:t>technisch</w:t>
            </w:r>
            <w:proofErr w:type="spellEnd"/>
            <w:r w:rsidRPr="005440C7">
              <w:rPr>
                <w:lang w:val="en-BE"/>
              </w:rPr>
              <w:t xml:space="preserve"> </w:t>
            </w:r>
            <w:proofErr w:type="spellStart"/>
            <w:r w:rsidRPr="005440C7">
              <w:rPr>
                <w:lang w:val="en-BE"/>
              </w:rPr>
              <w:t>en</w:t>
            </w:r>
            <w:proofErr w:type="spellEnd"/>
            <w:r w:rsidRPr="005440C7">
              <w:rPr>
                <w:lang w:val="en-BE"/>
              </w:rPr>
              <w:t xml:space="preserve"> </w:t>
            </w:r>
            <w:proofErr w:type="spellStart"/>
            <w:r w:rsidRPr="005440C7">
              <w:rPr>
                <w:lang w:val="en-BE"/>
              </w:rPr>
              <w:t>organisatorisch</w:t>
            </w:r>
            <w:proofErr w:type="spellEnd"/>
            <w:r w:rsidRPr="005440C7">
              <w:rPr>
                <w:lang w:val="en-BE"/>
              </w:rPr>
              <w:t xml:space="preserve"> </w:t>
            </w:r>
            <w:proofErr w:type="spellStart"/>
            <w:r w:rsidRPr="005440C7">
              <w:rPr>
                <w:lang w:val="en-BE"/>
              </w:rPr>
              <w:t>niveau</w:t>
            </w:r>
            <w:proofErr w:type="spellEnd"/>
            <w:r w:rsidRPr="005440C7">
              <w:rPr>
                <w:lang w:val="en-BE"/>
              </w:rPr>
              <w:t xml:space="preserve"> </w:t>
            </w:r>
            <w:proofErr w:type="spellStart"/>
            <w:r w:rsidRPr="005440C7">
              <w:rPr>
                <w:lang w:val="en-BE"/>
              </w:rPr>
              <w:t>worden</w:t>
            </w:r>
            <w:proofErr w:type="spellEnd"/>
            <w:r w:rsidRPr="005440C7">
              <w:rPr>
                <w:lang w:val="en-BE"/>
              </w:rPr>
              <w:t xml:space="preserve"> </w:t>
            </w:r>
            <w:proofErr w:type="spellStart"/>
            <w:r w:rsidRPr="005440C7">
              <w:rPr>
                <w:lang w:val="en-BE"/>
              </w:rPr>
              <w:t>genomen</w:t>
            </w:r>
            <w:proofErr w:type="spellEnd"/>
            <w:r w:rsidRPr="005440C7">
              <w:rPr>
                <w:lang w:val="en-BE"/>
              </w:rPr>
              <w:t xml:space="preserve"> om de </w:t>
            </w:r>
            <w:proofErr w:type="spellStart"/>
            <w:r w:rsidRPr="005440C7">
              <w:rPr>
                <w:lang w:val="en-BE"/>
              </w:rPr>
              <w:t>beveiliging</w:t>
            </w:r>
            <w:proofErr w:type="spellEnd"/>
            <w:r w:rsidRPr="005440C7">
              <w:rPr>
                <w:lang w:val="en-BE"/>
              </w:rPr>
              <w:t xml:space="preserve"> van de </w:t>
            </w:r>
            <w:proofErr w:type="spellStart"/>
            <w:r w:rsidRPr="005440C7">
              <w:rPr>
                <w:lang w:val="en-BE"/>
              </w:rPr>
              <w:t>Persoonsgegevens</w:t>
            </w:r>
            <w:proofErr w:type="spellEnd"/>
            <w:r w:rsidRPr="005440C7">
              <w:rPr>
                <w:lang w:val="en-BE"/>
              </w:rPr>
              <w:t xml:space="preserve"> </w:t>
            </w:r>
            <w:proofErr w:type="spellStart"/>
            <w:r w:rsidRPr="005440C7">
              <w:rPr>
                <w:lang w:val="en-BE"/>
              </w:rPr>
              <w:t>te</w:t>
            </w:r>
            <w:proofErr w:type="spellEnd"/>
            <w:r w:rsidRPr="005440C7">
              <w:rPr>
                <w:lang w:val="en-BE"/>
              </w:rPr>
              <w:t xml:space="preserve"> </w:t>
            </w:r>
            <w:proofErr w:type="spellStart"/>
            <w:r w:rsidRPr="005440C7">
              <w:rPr>
                <w:lang w:val="en-BE"/>
              </w:rPr>
              <w:t>waarborgen</w:t>
            </w:r>
            <w:proofErr w:type="spellEnd"/>
            <w:r w:rsidRPr="005440C7">
              <w:rPr>
                <w:lang w:val="en-BE"/>
              </w:rPr>
              <w:t>.</w:t>
            </w:r>
          </w:p>
        </w:tc>
      </w:tr>
    </w:tbl>
    <w:p w14:paraId="54CEC1E7" w14:textId="196FCAC9" w:rsidR="00BC5374" w:rsidRDefault="00841C17" w:rsidP="00841C17">
      <w:pPr>
        <w:pStyle w:val="Heading1"/>
      </w:pPr>
      <w:bookmarkStart w:id="3" w:name="_Toc174018809"/>
      <w:bookmarkStart w:id="4" w:name="_Toc190153645"/>
      <w:r w:rsidRPr="00841C17">
        <w:t>Rollen, verantwoordelijkheden en aansprakelijkheid</w:t>
      </w:r>
      <w:bookmarkEnd w:id="3"/>
      <w:bookmarkEnd w:id="4"/>
    </w:p>
    <w:p w14:paraId="448F0532" w14:textId="6423E61A" w:rsidR="00840698" w:rsidRPr="00840698" w:rsidRDefault="00840698" w:rsidP="00840698">
      <w:pPr>
        <w:pStyle w:val="Heading2"/>
        <w:rPr>
          <w:lang w:val="en-BE"/>
        </w:rPr>
      </w:pPr>
      <w:bookmarkStart w:id="5" w:name="_Toc190153646"/>
      <w:r w:rsidRPr="00840698">
        <w:rPr>
          <w:lang w:val="en-BE"/>
        </w:rPr>
        <w:t>Rol</w:t>
      </w:r>
      <w:r w:rsidR="00CE3DFF">
        <w:rPr>
          <w:lang w:val="en-BE"/>
        </w:rPr>
        <w:t>len</w:t>
      </w:r>
      <w:bookmarkEnd w:id="5"/>
    </w:p>
    <w:p w14:paraId="1DD15C06" w14:textId="77777777" w:rsidR="00CE3DFF" w:rsidRPr="00CE3DFF" w:rsidRDefault="00CE3DFF" w:rsidP="00CE3DFF">
      <w:pPr>
        <w:numPr>
          <w:ilvl w:val="0"/>
          <w:numId w:val="53"/>
        </w:numPr>
        <w:autoSpaceDE w:val="0"/>
        <w:autoSpaceDN w:val="0"/>
        <w:adjustRightInd w:val="0"/>
        <w:spacing w:before="0" w:after="0"/>
        <w:rPr>
          <w:rFonts w:cs="Arial"/>
          <w:sz w:val="24"/>
          <w:szCs w:val="24"/>
          <w:lang w:val="en-BE"/>
        </w:rPr>
      </w:pPr>
      <w:proofErr w:type="spellStart"/>
      <w:r w:rsidRPr="00CE3DFF">
        <w:rPr>
          <w:rFonts w:cs="Arial"/>
          <w:sz w:val="24"/>
          <w:szCs w:val="24"/>
          <w:lang w:val="en-BE"/>
        </w:rPr>
        <w:t>Dioss</w:t>
      </w:r>
      <w:proofErr w:type="spellEnd"/>
      <w:r w:rsidRPr="00CE3DFF">
        <w:rPr>
          <w:rFonts w:cs="Arial"/>
          <w:sz w:val="24"/>
          <w:szCs w:val="24"/>
          <w:lang w:val="en-BE"/>
        </w:rPr>
        <w:t xml:space="preserve"> Smart Solutions </w:t>
      </w:r>
      <w:proofErr w:type="spellStart"/>
      <w:r w:rsidRPr="00CE3DFF">
        <w:rPr>
          <w:rFonts w:cs="Arial"/>
          <w:sz w:val="24"/>
          <w:szCs w:val="24"/>
          <w:lang w:val="en-BE"/>
        </w:rPr>
        <w:t>treedt</w:t>
      </w:r>
      <w:proofErr w:type="spellEnd"/>
      <w:r w:rsidRPr="00CE3DFF">
        <w:rPr>
          <w:rFonts w:cs="Arial"/>
          <w:sz w:val="24"/>
          <w:szCs w:val="24"/>
          <w:lang w:val="en-BE"/>
        </w:rPr>
        <w:t xml:space="preserve"> op </w:t>
      </w:r>
      <w:proofErr w:type="spellStart"/>
      <w:r w:rsidRPr="00CE3DFF">
        <w:rPr>
          <w:rFonts w:cs="Arial"/>
          <w:sz w:val="24"/>
          <w:szCs w:val="24"/>
          <w:lang w:val="en-BE"/>
        </w:rPr>
        <w:t>als</w:t>
      </w:r>
      <w:proofErr w:type="spellEnd"/>
      <w:r w:rsidRPr="00CE3DFF">
        <w:rPr>
          <w:rFonts w:cs="Arial"/>
          <w:sz w:val="24"/>
          <w:szCs w:val="24"/>
          <w:lang w:val="en-BE"/>
        </w:rPr>
        <w:t xml:space="preserve"> </w:t>
      </w:r>
      <w:proofErr w:type="spellStart"/>
      <w:r w:rsidRPr="00CE3DFF">
        <w:rPr>
          <w:rFonts w:cs="Arial"/>
          <w:sz w:val="24"/>
          <w:szCs w:val="24"/>
          <w:lang w:val="en-BE"/>
        </w:rPr>
        <w:t>Verwerker</w:t>
      </w:r>
      <w:proofErr w:type="spellEnd"/>
      <w:r w:rsidRPr="00CE3DFF">
        <w:rPr>
          <w:rFonts w:cs="Arial"/>
          <w:sz w:val="24"/>
          <w:szCs w:val="24"/>
          <w:lang w:val="en-BE"/>
        </w:rPr>
        <w:t>.</w:t>
      </w:r>
    </w:p>
    <w:p w14:paraId="2C2AC5A7" w14:textId="03C40A01" w:rsidR="00CE3DFF" w:rsidRDefault="00CE3DFF" w:rsidP="00CE3DFF">
      <w:pPr>
        <w:numPr>
          <w:ilvl w:val="0"/>
          <w:numId w:val="53"/>
        </w:numPr>
        <w:autoSpaceDE w:val="0"/>
        <w:autoSpaceDN w:val="0"/>
        <w:adjustRightInd w:val="0"/>
        <w:spacing w:before="0" w:after="0"/>
        <w:rPr>
          <w:rFonts w:cs="Arial"/>
          <w:sz w:val="24"/>
          <w:szCs w:val="24"/>
          <w:lang w:val="en-BE"/>
        </w:rPr>
      </w:pPr>
      <w:r w:rsidRPr="00CE3DFF">
        <w:rPr>
          <w:rFonts w:cs="Arial"/>
          <w:sz w:val="24"/>
          <w:szCs w:val="24"/>
          <w:lang w:val="en-BE"/>
        </w:rPr>
        <w:t xml:space="preserve">De </w:t>
      </w:r>
      <w:proofErr w:type="spellStart"/>
      <w:r w:rsidRPr="00CE3DFF">
        <w:rPr>
          <w:rFonts w:cs="Arial"/>
          <w:sz w:val="24"/>
          <w:szCs w:val="24"/>
          <w:lang w:val="en-BE"/>
        </w:rPr>
        <w:t>Klant</w:t>
      </w:r>
      <w:proofErr w:type="spellEnd"/>
      <w:r w:rsidRPr="00CE3DFF">
        <w:rPr>
          <w:rFonts w:cs="Arial"/>
          <w:sz w:val="24"/>
          <w:szCs w:val="24"/>
          <w:lang w:val="en-BE"/>
        </w:rPr>
        <w:t xml:space="preserve"> </w:t>
      </w:r>
      <w:proofErr w:type="spellStart"/>
      <w:r w:rsidRPr="00CE3DFF">
        <w:rPr>
          <w:rFonts w:cs="Arial"/>
          <w:sz w:val="24"/>
          <w:szCs w:val="24"/>
          <w:lang w:val="en-BE"/>
        </w:rPr>
        <w:t>treedt</w:t>
      </w:r>
      <w:proofErr w:type="spellEnd"/>
      <w:r w:rsidRPr="00CE3DFF">
        <w:rPr>
          <w:rFonts w:cs="Arial"/>
          <w:sz w:val="24"/>
          <w:szCs w:val="24"/>
          <w:lang w:val="en-BE"/>
        </w:rPr>
        <w:t xml:space="preserve"> op </w:t>
      </w:r>
      <w:proofErr w:type="spellStart"/>
      <w:r w:rsidRPr="00CE3DFF">
        <w:rPr>
          <w:rFonts w:cs="Arial"/>
          <w:sz w:val="24"/>
          <w:szCs w:val="24"/>
          <w:lang w:val="en-BE"/>
        </w:rPr>
        <w:t>als</w:t>
      </w:r>
      <w:proofErr w:type="spellEnd"/>
      <w:r w:rsidRPr="00CE3DFF">
        <w:rPr>
          <w:rFonts w:cs="Arial"/>
          <w:sz w:val="24"/>
          <w:szCs w:val="24"/>
          <w:lang w:val="en-BE"/>
        </w:rPr>
        <w:t xml:space="preserve"> </w:t>
      </w:r>
      <w:proofErr w:type="spellStart"/>
      <w:r w:rsidRPr="00CE3DFF">
        <w:rPr>
          <w:rFonts w:cs="Arial"/>
          <w:sz w:val="24"/>
          <w:szCs w:val="24"/>
          <w:lang w:val="en-BE"/>
        </w:rPr>
        <w:t>Verwerkingsverantwoordelijke</w:t>
      </w:r>
      <w:proofErr w:type="spellEnd"/>
      <w:r w:rsidRPr="00CE3DFF">
        <w:rPr>
          <w:rFonts w:cs="Arial"/>
          <w:sz w:val="24"/>
          <w:szCs w:val="24"/>
          <w:lang w:val="en-BE"/>
        </w:rPr>
        <w:t>.</w:t>
      </w:r>
    </w:p>
    <w:p w14:paraId="48882DC2" w14:textId="71D9CA67" w:rsidR="00840698" w:rsidRPr="00840698" w:rsidRDefault="00CE3DFF" w:rsidP="00CE3DFF">
      <w:pPr>
        <w:pStyle w:val="Heading2"/>
        <w:rPr>
          <w:lang w:val="en-BE"/>
        </w:rPr>
      </w:pPr>
      <w:bookmarkStart w:id="6" w:name="_Toc190153647"/>
      <w:r w:rsidRPr="00CE3DFF">
        <w:t xml:space="preserve">Instructies en omvang van de </w:t>
      </w:r>
      <w:proofErr w:type="spellStart"/>
      <w:r w:rsidRPr="00CE3DFF">
        <w:t>verwerkin</w:t>
      </w:r>
      <w:proofErr w:type="spellEnd"/>
      <w:r>
        <w:rPr>
          <w:lang w:val="en-BE"/>
        </w:rPr>
        <w:t>g</w:t>
      </w:r>
      <w:bookmarkEnd w:id="6"/>
    </w:p>
    <w:p w14:paraId="597CA112" w14:textId="77777777" w:rsidR="00CE3DFF" w:rsidRPr="00CE3DFF" w:rsidRDefault="00CE3DFF" w:rsidP="00CE3DFF">
      <w:pPr>
        <w:numPr>
          <w:ilvl w:val="0"/>
          <w:numId w:val="54"/>
        </w:numPr>
        <w:autoSpaceDE w:val="0"/>
        <w:autoSpaceDN w:val="0"/>
        <w:adjustRightInd w:val="0"/>
        <w:spacing w:before="0" w:after="0"/>
        <w:rPr>
          <w:rFonts w:cs="Arial"/>
          <w:sz w:val="24"/>
          <w:szCs w:val="24"/>
          <w:lang w:val="en-BE"/>
        </w:rPr>
      </w:pPr>
      <w:r w:rsidRPr="00CE3DFF">
        <w:rPr>
          <w:rFonts w:cs="Arial"/>
          <w:sz w:val="24"/>
          <w:szCs w:val="24"/>
          <w:lang w:val="en-BE"/>
        </w:rPr>
        <w:t xml:space="preserve">De </w:t>
      </w:r>
      <w:proofErr w:type="spellStart"/>
      <w:r w:rsidRPr="00CE3DFF">
        <w:rPr>
          <w:rFonts w:cs="Arial"/>
          <w:sz w:val="24"/>
          <w:szCs w:val="24"/>
          <w:lang w:val="en-BE"/>
        </w:rPr>
        <w:t>Verwerkingsverantwoordelijke</w:t>
      </w:r>
      <w:proofErr w:type="spellEnd"/>
      <w:r w:rsidRPr="00CE3DFF">
        <w:rPr>
          <w:rFonts w:cs="Arial"/>
          <w:sz w:val="24"/>
          <w:szCs w:val="24"/>
          <w:lang w:val="en-BE"/>
        </w:rPr>
        <w:t xml:space="preserve"> </w:t>
      </w:r>
      <w:proofErr w:type="spellStart"/>
      <w:r w:rsidRPr="00CE3DFF">
        <w:rPr>
          <w:rFonts w:cs="Arial"/>
          <w:sz w:val="24"/>
          <w:szCs w:val="24"/>
          <w:lang w:val="en-BE"/>
        </w:rPr>
        <w:t>geeft</w:t>
      </w:r>
      <w:proofErr w:type="spellEnd"/>
      <w:r w:rsidRPr="00CE3DFF">
        <w:rPr>
          <w:rFonts w:cs="Arial"/>
          <w:sz w:val="24"/>
          <w:szCs w:val="24"/>
          <w:lang w:val="en-BE"/>
        </w:rPr>
        <w:t xml:space="preserve"> de </w:t>
      </w:r>
      <w:proofErr w:type="spellStart"/>
      <w:r w:rsidRPr="00CE3DFF">
        <w:rPr>
          <w:rFonts w:cs="Arial"/>
          <w:sz w:val="24"/>
          <w:szCs w:val="24"/>
          <w:lang w:val="en-BE"/>
        </w:rPr>
        <w:t>Verwerker</w:t>
      </w:r>
      <w:proofErr w:type="spellEnd"/>
      <w:r w:rsidRPr="00CE3DFF">
        <w:rPr>
          <w:rFonts w:cs="Arial"/>
          <w:sz w:val="24"/>
          <w:szCs w:val="24"/>
          <w:lang w:val="en-BE"/>
        </w:rPr>
        <w:t xml:space="preserve"> de </w:t>
      </w:r>
      <w:proofErr w:type="spellStart"/>
      <w:r w:rsidRPr="00CE3DFF">
        <w:rPr>
          <w:rFonts w:cs="Arial"/>
          <w:sz w:val="24"/>
          <w:szCs w:val="24"/>
          <w:lang w:val="en-BE"/>
        </w:rPr>
        <w:t>opdracht</w:t>
      </w:r>
      <w:proofErr w:type="spellEnd"/>
      <w:r w:rsidRPr="00CE3DFF">
        <w:rPr>
          <w:rFonts w:cs="Arial"/>
          <w:sz w:val="24"/>
          <w:szCs w:val="24"/>
          <w:lang w:val="en-BE"/>
        </w:rPr>
        <w:t xml:space="preserve"> om </w:t>
      </w:r>
      <w:proofErr w:type="spellStart"/>
      <w:r w:rsidRPr="00CE3DFF">
        <w:rPr>
          <w:rFonts w:cs="Arial"/>
          <w:sz w:val="24"/>
          <w:szCs w:val="24"/>
          <w:lang w:val="en-BE"/>
        </w:rPr>
        <w:t>Persoonsgegevens</w:t>
      </w:r>
      <w:proofErr w:type="spellEnd"/>
      <w:r w:rsidRPr="00CE3DFF">
        <w:rPr>
          <w:rFonts w:cs="Arial"/>
          <w:sz w:val="24"/>
          <w:szCs w:val="24"/>
          <w:lang w:val="en-BE"/>
        </w:rPr>
        <w:t xml:space="preserve"> </w:t>
      </w:r>
      <w:proofErr w:type="spellStart"/>
      <w:r w:rsidRPr="00CE3DFF">
        <w:rPr>
          <w:rFonts w:cs="Arial"/>
          <w:sz w:val="24"/>
          <w:szCs w:val="24"/>
          <w:lang w:val="en-BE"/>
        </w:rPr>
        <w:t>te</w:t>
      </w:r>
      <w:proofErr w:type="spellEnd"/>
      <w:r w:rsidRPr="00CE3DFF">
        <w:rPr>
          <w:rFonts w:cs="Arial"/>
          <w:sz w:val="24"/>
          <w:szCs w:val="24"/>
          <w:lang w:val="en-BE"/>
        </w:rPr>
        <w:t xml:space="preserve"> </w:t>
      </w:r>
      <w:proofErr w:type="spellStart"/>
      <w:r w:rsidRPr="00CE3DFF">
        <w:rPr>
          <w:rFonts w:cs="Arial"/>
          <w:sz w:val="24"/>
          <w:szCs w:val="24"/>
          <w:lang w:val="en-BE"/>
        </w:rPr>
        <w:t>verwerken</w:t>
      </w:r>
      <w:proofErr w:type="spellEnd"/>
      <w:r w:rsidRPr="00CE3DFF">
        <w:rPr>
          <w:rFonts w:cs="Arial"/>
          <w:sz w:val="24"/>
          <w:szCs w:val="24"/>
          <w:lang w:val="en-BE"/>
        </w:rPr>
        <w:t xml:space="preserve"> </w:t>
      </w:r>
      <w:proofErr w:type="spellStart"/>
      <w:r w:rsidRPr="00CE3DFF">
        <w:rPr>
          <w:rFonts w:cs="Arial"/>
          <w:sz w:val="24"/>
          <w:szCs w:val="24"/>
          <w:lang w:val="en-BE"/>
        </w:rPr>
        <w:t>voor</w:t>
      </w:r>
      <w:proofErr w:type="spellEnd"/>
      <w:r w:rsidRPr="00CE3DFF">
        <w:rPr>
          <w:rFonts w:cs="Arial"/>
          <w:sz w:val="24"/>
          <w:szCs w:val="24"/>
          <w:lang w:val="en-BE"/>
        </w:rPr>
        <w:t xml:space="preserve"> </w:t>
      </w:r>
      <w:proofErr w:type="spellStart"/>
      <w:r w:rsidRPr="00CE3DFF">
        <w:rPr>
          <w:rFonts w:cs="Arial"/>
          <w:sz w:val="24"/>
          <w:szCs w:val="24"/>
          <w:lang w:val="en-BE"/>
        </w:rPr>
        <w:t>zover</w:t>
      </w:r>
      <w:proofErr w:type="spellEnd"/>
      <w:r w:rsidRPr="00CE3DFF">
        <w:rPr>
          <w:rFonts w:cs="Arial"/>
          <w:sz w:val="24"/>
          <w:szCs w:val="24"/>
          <w:lang w:val="en-BE"/>
        </w:rPr>
        <w:t xml:space="preserve"> </w:t>
      </w:r>
      <w:proofErr w:type="spellStart"/>
      <w:r w:rsidRPr="00CE3DFF">
        <w:rPr>
          <w:rFonts w:cs="Arial"/>
          <w:sz w:val="24"/>
          <w:szCs w:val="24"/>
          <w:lang w:val="en-BE"/>
        </w:rPr>
        <w:t>dit</w:t>
      </w:r>
      <w:proofErr w:type="spellEnd"/>
      <w:r w:rsidRPr="00CE3DFF">
        <w:rPr>
          <w:rFonts w:cs="Arial"/>
          <w:sz w:val="24"/>
          <w:szCs w:val="24"/>
          <w:lang w:val="en-BE"/>
        </w:rPr>
        <w:t xml:space="preserve"> </w:t>
      </w:r>
      <w:proofErr w:type="spellStart"/>
      <w:r w:rsidRPr="00CE3DFF">
        <w:rPr>
          <w:rFonts w:cs="Arial"/>
          <w:sz w:val="24"/>
          <w:szCs w:val="24"/>
          <w:lang w:val="en-BE"/>
        </w:rPr>
        <w:t>noodzakelijk</w:t>
      </w:r>
      <w:proofErr w:type="spellEnd"/>
      <w:r w:rsidRPr="00CE3DFF">
        <w:rPr>
          <w:rFonts w:cs="Arial"/>
          <w:sz w:val="24"/>
          <w:szCs w:val="24"/>
          <w:lang w:val="en-BE"/>
        </w:rPr>
        <w:t xml:space="preserve"> is </w:t>
      </w:r>
      <w:proofErr w:type="spellStart"/>
      <w:r w:rsidRPr="00CE3DFF">
        <w:rPr>
          <w:rFonts w:cs="Arial"/>
          <w:sz w:val="24"/>
          <w:szCs w:val="24"/>
          <w:lang w:val="en-BE"/>
        </w:rPr>
        <w:t>voor</w:t>
      </w:r>
      <w:proofErr w:type="spellEnd"/>
      <w:r w:rsidRPr="00CE3DFF">
        <w:rPr>
          <w:rFonts w:cs="Arial"/>
          <w:sz w:val="24"/>
          <w:szCs w:val="24"/>
          <w:lang w:val="en-BE"/>
        </w:rPr>
        <w:t xml:space="preserve"> het </w:t>
      </w:r>
      <w:proofErr w:type="spellStart"/>
      <w:r w:rsidRPr="00CE3DFF">
        <w:rPr>
          <w:rFonts w:cs="Arial"/>
          <w:sz w:val="24"/>
          <w:szCs w:val="24"/>
          <w:lang w:val="en-BE"/>
        </w:rPr>
        <w:t>leveren</w:t>
      </w:r>
      <w:proofErr w:type="spellEnd"/>
      <w:r w:rsidRPr="00CE3DFF">
        <w:rPr>
          <w:rFonts w:cs="Arial"/>
          <w:sz w:val="24"/>
          <w:szCs w:val="24"/>
          <w:lang w:val="en-BE"/>
        </w:rPr>
        <w:t xml:space="preserve"> van de </w:t>
      </w:r>
      <w:proofErr w:type="spellStart"/>
      <w:r w:rsidRPr="00CE3DFF">
        <w:rPr>
          <w:rFonts w:cs="Arial"/>
          <w:sz w:val="24"/>
          <w:szCs w:val="24"/>
          <w:lang w:val="en-BE"/>
        </w:rPr>
        <w:t>Diensten</w:t>
      </w:r>
      <w:proofErr w:type="spellEnd"/>
      <w:r w:rsidRPr="00CE3DFF">
        <w:rPr>
          <w:rFonts w:cs="Arial"/>
          <w:sz w:val="24"/>
          <w:szCs w:val="24"/>
          <w:lang w:val="en-BE"/>
        </w:rPr>
        <w:t xml:space="preserve"> </w:t>
      </w:r>
      <w:proofErr w:type="spellStart"/>
      <w:r w:rsidRPr="00CE3DFF">
        <w:rPr>
          <w:rFonts w:cs="Arial"/>
          <w:sz w:val="24"/>
          <w:szCs w:val="24"/>
          <w:lang w:val="en-BE"/>
        </w:rPr>
        <w:t>zoals</w:t>
      </w:r>
      <w:proofErr w:type="spellEnd"/>
      <w:r w:rsidRPr="00CE3DFF">
        <w:rPr>
          <w:rFonts w:cs="Arial"/>
          <w:sz w:val="24"/>
          <w:szCs w:val="24"/>
          <w:lang w:val="en-BE"/>
        </w:rPr>
        <w:t xml:space="preserve"> </w:t>
      </w:r>
      <w:proofErr w:type="spellStart"/>
      <w:r w:rsidRPr="00CE3DFF">
        <w:rPr>
          <w:rFonts w:cs="Arial"/>
          <w:sz w:val="24"/>
          <w:szCs w:val="24"/>
          <w:lang w:val="en-BE"/>
        </w:rPr>
        <w:t>beschreven</w:t>
      </w:r>
      <w:proofErr w:type="spellEnd"/>
      <w:r w:rsidRPr="00CE3DFF">
        <w:rPr>
          <w:rFonts w:cs="Arial"/>
          <w:sz w:val="24"/>
          <w:szCs w:val="24"/>
          <w:lang w:val="en-BE"/>
        </w:rPr>
        <w:t xml:space="preserve"> in de </w:t>
      </w:r>
      <w:proofErr w:type="spellStart"/>
      <w:r w:rsidRPr="00CE3DFF">
        <w:rPr>
          <w:rFonts w:cs="Arial"/>
          <w:sz w:val="24"/>
          <w:szCs w:val="24"/>
          <w:lang w:val="en-BE"/>
        </w:rPr>
        <w:t>Overeenkomst</w:t>
      </w:r>
      <w:proofErr w:type="spellEnd"/>
      <w:r w:rsidRPr="00CE3DFF">
        <w:rPr>
          <w:rFonts w:cs="Arial"/>
          <w:sz w:val="24"/>
          <w:szCs w:val="24"/>
          <w:lang w:val="en-BE"/>
        </w:rPr>
        <w:t>.</w:t>
      </w:r>
    </w:p>
    <w:p w14:paraId="0EF82AD3" w14:textId="1D3C099B" w:rsidR="00CE3DFF" w:rsidRDefault="00CE3DFF" w:rsidP="00CE3DFF">
      <w:pPr>
        <w:numPr>
          <w:ilvl w:val="0"/>
          <w:numId w:val="54"/>
        </w:numPr>
        <w:tabs>
          <w:tab w:val="num" w:pos="720"/>
        </w:tabs>
        <w:autoSpaceDE w:val="0"/>
        <w:autoSpaceDN w:val="0"/>
        <w:adjustRightInd w:val="0"/>
        <w:spacing w:before="0" w:after="0"/>
        <w:rPr>
          <w:rFonts w:cs="Arial"/>
          <w:sz w:val="24"/>
          <w:szCs w:val="24"/>
          <w:lang w:val="en-BE"/>
        </w:rPr>
      </w:pPr>
      <w:r w:rsidRPr="00CE3DFF">
        <w:rPr>
          <w:rFonts w:cs="Arial"/>
          <w:sz w:val="24"/>
          <w:szCs w:val="24"/>
          <w:lang w:val="en-BE"/>
        </w:rPr>
        <w:t xml:space="preserve">De </w:t>
      </w:r>
      <w:proofErr w:type="spellStart"/>
      <w:r w:rsidRPr="00CE3DFF">
        <w:rPr>
          <w:rFonts w:cs="Arial"/>
          <w:sz w:val="24"/>
          <w:szCs w:val="24"/>
          <w:lang w:val="en-BE"/>
        </w:rPr>
        <w:t>Verwerker</w:t>
      </w:r>
      <w:proofErr w:type="spellEnd"/>
      <w:r w:rsidRPr="00CE3DFF">
        <w:rPr>
          <w:rFonts w:cs="Arial"/>
          <w:sz w:val="24"/>
          <w:szCs w:val="24"/>
          <w:lang w:val="en-BE"/>
        </w:rPr>
        <w:t xml:space="preserve"> </w:t>
      </w:r>
      <w:proofErr w:type="spellStart"/>
      <w:r w:rsidRPr="00CE3DFF">
        <w:rPr>
          <w:rFonts w:cs="Arial"/>
          <w:sz w:val="24"/>
          <w:szCs w:val="24"/>
          <w:lang w:val="en-BE"/>
        </w:rPr>
        <w:t>zal</w:t>
      </w:r>
      <w:proofErr w:type="spellEnd"/>
      <w:r w:rsidRPr="00CE3DFF">
        <w:rPr>
          <w:rFonts w:cs="Arial"/>
          <w:sz w:val="24"/>
          <w:szCs w:val="24"/>
          <w:lang w:val="en-BE"/>
        </w:rPr>
        <w:t xml:space="preserve"> </w:t>
      </w:r>
      <w:proofErr w:type="spellStart"/>
      <w:r w:rsidRPr="00CE3DFF">
        <w:rPr>
          <w:rFonts w:cs="Arial"/>
          <w:sz w:val="24"/>
          <w:szCs w:val="24"/>
          <w:lang w:val="en-BE"/>
        </w:rPr>
        <w:t>Persoonsgegevens</w:t>
      </w:r>
      <w:proofErr w:type="spellEnd"/>
      <w:r w:rsidRPr="00CE3DFF">
        <w:rPr>
          <w:rFonts w:cs="Arial"/>
          <w:sz w:val="24"/>
          <w:szCs w:val="24"/>
          <w:lang w:val="en-BE"/>
        </w:rPr>
        <w:t xml:space="preserve"> </w:t>
      </w:r>
      <w:proofErr w:type="spellStart"/>
      <w:r w:rsidRPr="00CE3DFF">
        <w:rPr>
          <w:rFonts w:cs="Arial"/>
          <w:sz w:val="24"/>
          <w:szCs w:val="24"/>
          <w:lang w:val="en-BE"/>
        </w:rPr>
        <w:t>uitsluitend</w:t>
      </w:r>
      <w:proofErr w:type="spellEnd"/>
      <w:r w:rsidRPr="00CE3DFF">
        <w:rPr>
          <w:rFonts w:cs="Arial"/>
          <w:sz w:val="24"/>
          <w:szCs w:val="24"/>
          <w:lang w:val="en-BE"/>
        </w:rPr>
        <w:t xml:space="preserve"> </w:t>
      </w:r>
      <w:proofErr w:type="spellStart"/>
      <w:r w:rsidRPr="00CE3DFF">
        <w:rPr>
          <w:rFonts w:cs="Arial"/>
          <w:sz w:val="24"/>
          <w:szCs w:val="24"/>
          <w:lang w:val="en-BE"/>
        </w:rPr>
        <w:t>verwerken</w:t>
      </w:r>
      <w:proofErr w:type="spellEnd"/>
      <w:r w:rsidRPr="00CE3DFF">
        <w:rPr>
          <w:rFonts w:cs="Arial"/>
          <w:sz w:val="24"/>
          <w:szCs w:val="24"/>
          <w:lang w:val="en-BE"/>
        </w:rPr>
        <w:t xml:space="preserve"> </w:t>
      </w:r>
      <w:proofErr w:type="spellStart"/>
      <w:r w:rsidRPr="00CE3DFF">
        <w:rPr>
          <w:rFonts w:cs="Arial"/>
          <w:sz w:val="24"/>
          <w:szCs w:val="24"/>
          <w:lang w:val="en-BE"/>
        </w:rPr>
        <w:t>binnen</w:t>
      </w:r>
      <w:proofErr w:type="spellEnd"/>
      <w:r w:rsidRPr="00CE3DFF">
        <w:rPr>
          <w:rFonts w:cs="Arial"/>
          <w:sz w:val="24"/>
          <w:szCs w:val="24"/>
          <w:lang w:val="en-BE"/>
        </w:rPr>
        <w:t xml:space="preserve"> de </w:t>
      </w:r>
      <w:proofErr w:type="spellStart"/>
      <w:r w:rsidRPr="00CE3DFF">
        <w:rPr>
          <w:rFonts w:cs="Arial"/>
          <w:sz w:val="24"/>
          <w:szCs w:val="24"/>
          <w:lang w:val="en-BE"/>
        </w:rPr>
        <w:t>grenzen</w:t>
      </w:r>
      <w:proofErr w:type="spellEnd"/>
      <w:r w:rsidRPr="00CE3DFF">
        <w:rPr>
          <w:rFonts w:cs="Arial"/>
          <w:sz w:val="24"/>
          <w:szCs w:val="24"/>
          <w:lang w:val="en-BE"/>
        </w:rPr>
        <w:t xml:space="preserve"> die </w:t>
      </w:r>
      <w:proofErr w:type="spellStart"/>
      <w:r w:rsidRPr="00CE3DFF">
        <w:rPr>
          <w:rFonts w:cs="Arial"/>
          <w:sz w:val="24"/>
          <w:szCs w:val="24"/>
          <w:lang w:val="en-BE"/>
        </w:rPr>
        <w:t>vereist</w:t>
      </w:r>
      <w:proofErr w:type="spellEnd"/>
      <w:r w:rsidRPr="00CE3DFF">
        <w:rPr>
          <w:rFonts w:cs="Arial"/>
          <w:sz w:val="24"/>
          <w:szCs w:val="24"/>
          <w:lang w:val="en-BE"/>
        </w:rPr>
        <w:t xml:space="preserve"> </w:t>
      </w:r>
      <w:proofErr w:type="spellStart"/>
      <w:r w:rsidRPr="00CE3DFF">
        <w:rPr>
          <w:rFonts w:cs="Arial"/>
          <w:sz w:val="24"/>
          <w:szCs w:val="24"/>
          <w:lang w:val="en-BE"/>
        </w:rPr>
        <w:t>zijn</w:t>
      </w:r>
      <w:proofErr w:type="spellEnd"/>
      <w:r w:rsidRPr="00CE3DFF">
        <w:rPr>
          <w:rFonts w:cs="Arial"/>
          <w:sz w:val="24"/>
          <w:szCs w:val="24"/>
          <w:lang w:val="en-BE"/>
        </w:rPr>
        <w:t xml:space="preserve"> </w:t>
      </w:r>
      <w:proofErr w:type="spellStart"/>
      <w:r w:rsidRPr="00CE3DFF">
        <w:rPr>
          <w:rFonts w:cs="Arial"/>
          <w:sz w:val="24"/>
          <w:szCs w:val="24"/>
          <w:lang w:val="en-BE"/>
        </w:rPr>
        <w:t>voor</w:t>
      </w:r>
      <w:proofErr w:type="spellEnd"/>
      <w:r w:rsidRPr="00CE3DFF">
        <w:rPr>
          <w:rFonts w:cs="Arial"/>
          <w:sz w:val="24"/>
          <w:szCs w:val="24"/>
          <w:lang w:val="en-BE"/>
        </w:rPr>
        <w:t xml:space="preserve"> de levering van </w:t>
      </w:r>
      <w:proofErr w:type="spellStart"/>
      <w:r w:rsidRPr="00CE3DFF">
        <w:rPr>
          <w:rFonts w:cs="Arial"/>
          <w:sz w:val="24"/>
          <w:szCs w:val="24"/>
          <w:lang w:val="en-BE"/>
        </w:rPr>
        <w:t>deze</w:t>
      </w:r>
      <w:proofErr w:type="spellEnd"/>
      <w:r w:rsidRPr="00CE3DFF">
        <w:rPr>
          <w:rFonts w:cs="Arial"/>
          <w:sz w:val="24"/>
          <w:szCs w:val="24"/>
          <w:lang w:val="en-BE"/>
        </w:rPr>
        <w:t xml:space="preserve"> </w:t>
      </w:r>
      <w:proofErr w:type="spellStart"/>
      <w:r w:rsidRPr="00CE3DFF">
        <w:rPr>
          <w:rFonts w:cs="Arial"/>
          <w:sz w:val="24"/>
          <w:szCs w:val="24"/>
          <w:lang w:val="en-BE"/>
        </w:rPr>
        <w:t>Diensten</w:t>
      </w:r>
      <w:proofErr w:type="spellEnd"/>
      <w:r w:rsidRPr="00CE3DFF">
        <w:rPr>
          <w:rFonts w:cs="Arial"/>
          <w:sz w:val="24"/>
          <w:szCs w:val="24"/>
          <w:lang w:val="en-BE"/>
        </w:rPr>
        <w:t xml:space="preserve"> </w:t>
      </w:r>
      <w:proofErr w:type="spellStart"/>
      <w:r w:rsidRPr="00CE3DFF">
        <w:rPr>
          <w:rFonts w:cs="Arial"/>
          <w:sz w:val="24"/>
          <w:szCs w:val="24"/>
          <w:lang w:val="en-BE"/>
        </w:rPr>
        <w:t>en</w:t>
      </w:r>
      <w:proofErr w:type="spellEnd"/>
      <w:r w:rsidRPr="00CE3DFF">
        <w:rPr>
          <w:rFonts w:cs="Arial"/>
          <w:sz w:val="24"/>
          <w:szCs w:val="24"/>
          <w:lang w:val="en-BE"/>
        </w:rPr>
        <w:t xml:space="preserve"> </w:t>
      </w:r>
      <w:proofErr w:type="spellStart"/>
      <w:r w:rsidRPr="00CE3DFF">
        <w:rPr>
          <w:rFonts w:cs="Arial"/>
          <w:sz w:val="24"/>
          <w:szCs w:val="24"/>
          <w:lang w:val="en-BE"/>
        </w:rPr>
        <w:t>strikt</w:t>
      </w:r>
      <w:proofErr w:type="spellEnd"/>
      <w:r w:rsidRPr="00CE3DFF">
        <w:rPr>
          <w:rFonts w:cs="Arial"/>
          <w:sz w:val="24"/>
          <w:szCs w:val="24"/>
          <w:lang w:val="en-BE"/>
        </w:rPr>
        <w:t xml:space="preserve"> in </w:t>
      </w:r>
      <w:proofErr w:type="spellStart"/>
      <w:r w:rsidRPr="00CE3DFF">
        <w:rPr>
          <w:rFonts w:cs="Arial"/>
          <w:sz w:val="24"/>
          <w:szCs w:val="24"/>
          <w:lang w:val="en-BE"/>
        </w:rPr>
        <w:t>overeenstemming</w:t>
      </w:r>
      <w:proofErr w:type="spellEnd"/>
      <w:r w:rsidRPr="00CE3DFF">
        <w:rPr>
          <w:rFonts w:cs="Arial"/>
          <w:sz w:val="24"/>
          <w:szCs w:val="24"/>
          <w:lang w:val="en-BE"/>
        </w:rPr>
        <w:t xml:space="preserve"> met de </w:t>
      </w:r>
      <w:proofErr w:type="spellStart"/>
      <w:r w:rsidRPr="00CE3DFF">
        <w:rPr>
          <w:rFonts w:cs="Arial"/>
          <w:sz w:val="24"/>
          <w:szCs w:val="24"/>
          <w:lang w:val="en-BE"/>
        </w:rPr>
        <w:t>instructies</w:t>
      </w:r>
      <w:proofErr w:type="spellEnd"/>
      <w:r w:rsidRPr="00CE3DFF">
        <w:rPr>
          <w:rFonts w:cs="Arial"/>
          <w:sz w:val="24"/>
          <w:szCs w:val="24"/>
          <w:lang w:val="en-BE"/>
        </w:rPr>
        <w:t xml:space="preserve"> van de </w:t>
      </w:r>
      <w:proofErr w:type="spellStart"/>
      <w:r w:rsidRPr="00CE3DFF">
        <w:rPr>
          <w:rFonts w:cs="Arial"/>
          <w:sz w:val="24"/>
          <w:szCs w:val="24"/>
          <w:lang w:val="en-BE"/>
        </w:rPr>
        <w:t>Verwerkingsverantwoordelijke</w:t>
      </w:r>
      <w:proofErr w:type="spellEnd"/>
      <w:r w:rsidRPr="00CE3DFF">
        <w:rPr>
          <w:rFonts w:cs="Arial"/>
          <w:sz w:val="24"/>
          <w:szCs w:val="24"/>
          <w:lang w:val="en-BE"/>
        </w:rPr>
        <w:t>.</w:t>
      </w:r>
    </w:p>
    <w:p w14:paraId="41DE7BFA" w14:textId="3E15465A" w:rsidR="00840698" w:rsidRPr="00840698" w:rsidRDefault="00CE3DFF" w:rsidP="00CE3DFF">
      <w:pPr>
        <w:pStyle w:val="Heading2"/>
        <w:rPr>
          <w:lang w:val="en-BE"/>
        </w:rPr>
      </w:pPr>
      <w:bookmarkStart w:id="7" w:name="_Toc190153648"/>
      <w:r w:rsidRPr="00CE3DFF">
        <w:t>Beperkingen op de verwerking</w:t>
      </w:r>
      <w:bookmarkEnd w:id="7"/>
    </w:p>
    <w:p w14:paraId="1B8D1D1C" w14:textId="77777777" w:rsidR="00CE3DFF" w:rsidRPr="00CE3DFF" w:rsidRDefault="00CE3DFF" w:rsidP="00CE3DFF">
      <w:pPr>
        <w:numPr>
          <w:ilvl w:val="0"/>
          <w:numId w:val="55"/>
        </w:numPr>
        <w:autoSpaceDE w:val="0"/>
        <w:autoSpaceDN w:val="0"/>
        <w:adjustRightInd w:val="0"/>
        <w:spacing w:before="0" w:after="0"/>
        <w:rPr>
          <w:rFonts w:cs="Arial"/>
          <w:sz w:val="24"/>
          <w:szCs w:val="24"/>
          <w:lang w:val="en-BE"/>
        </w:rPr>
      </w:pPr>
      <w:r w:rsidRPr="00CE3DFF">
        <w:rPr>
          <w:rFonts w:cs="Arial"/>
          <w:sz w:val="24"/>
          <w:szCs w:val="24"/>
          <w:lang w:val="en-BE"/>
        </w:rPr>
        <w:t xml:space="preserve">De </w:t>
      </w:r>
      <w:proofErr w:type="spellStart"/>
      <w:r w:rsidRPr="00CE3DFF">
        <w:rPr>
          <w:rFonts w:cs="Arial"/>
          <w:sz w:val="24"/>
          <w:szCs w:val="24"/>
          <w:lang w:val="en-BE"/>
        </w:rPr>
        <w:t>Verwerker</w:t>
      </w:r>
      <w:proofErr w:type="spellEnd"/>
      <w:r w:rsidRPr="00CE3DFF">
        <w:rPr>
          <w:rFonts w:cs="Arial"/>
          <w:sz w:val="24"/>
          <w:szCs w:val="24"/>
          <w:lang w:val="en-BE"/>
        </w:rPr>
        <w:t xml:space="preserve"> </w:t>
      </w:r>
      <w:proofErr w:type="spellStart"/>
      <w:r w:rsidRPr="00CE3DFF">
        <w:rPr>
          <w:rFonts w:cs="Arial"/>
          <w:sz w:val="24"/>
          <w:szCs w:val="24"/>
          <w:lang w:val="en-BE"/>
        </w:rPr>
        <w:t>zal</w:t>
      </w:r>
      <w:proofErr w:type="spellEnd"/>
      <w:r w:rsidRPr="00CE3DFF">
        <w:rPr>
          <w:rFonts w:cs="Arial"/>
          <w:sz w:val="24"/>
          <w:szCs w:val="24"/>
          <w:lang w:val="en-BE"/>
        </w:rPr>
        <w:t xml:space="preserve"> </w:t>
      </w:r>
      <w:proofErr w:type="spellStart"/>
      <w:r w:rsidRPr="00CE3DFF">
        <w:rPr>
          <w:rFonts w:cs="Arial"/>
          <w:sz w:val="24"/>
          <w:szCs w:val="24"/>
          <w:lang w:val="en-BE"/>
        </w:rPr>
        <w:t>Persoonsgegevens</w:t>
      </w:r>
      <w:proofErr w:type="spellEnd"/>
      <w:r w:rsidRPr="00CE3DFF">
        <w:rPr>
          <w:rFonts w:cs="Arial"/>
          <w:sz w:val="24"/>
          <w:szCs w:val="24"/>
          <w:lang w:val="en-BE"/>
        </w:rPr>
        <w:t xml:space="preserve"> </w:t>
      </w:r>
      <w:proofErr w:type="spellStart"/>
      <w:r w:rsidRPr="00CE3DFF">
        <w:rPr>
          <w:rFonts w:cs="Arial"/>
          <w:sz w:val="24"/>
          <w:szCs w:val="24"/>
          <w:lang w:val="en-BE"/>
        </w:rPr>
        <w:t>niet</w:t>
      </w:r>
      <w:proofErr w:type="spellEnd"/>
      <w:r w:rsidRPr="00CE3DFF">
        <w:rPr>
          <w:rFonts w:cs="Arial"/>
          <w:sz w:val="24"/>
          <w:szCs w:val="24"/>
          <w:lang w:val="en-BE"/>
        </w:rPr>
        <w:t xml:space="preserve"> </w:t>
      </w:r>
      <w:proofErr w:type="spellStart"/>
      <w:r w:rsidRPr="00CE3DFF">
        <w:rPr>
          <w:rFonts w:cs="Arial"/>
          <w:sz w:val="24"/>
          <w:szCs w:val="24"/>
          <w:lang w:val="en-BE"/>
        </w:rPr>
        <w:t>wijzigen</w:t>
      </w:r>
      <w:proofErr w:type="spellEnd"/>
      <w:r w:rsidRPr="00CE3DFF">
        <w:rPr>
          <w:rFonts w:cs="Arial"/>
          <w:sz w:val="24"/>
          <w:szCs w:val="24"/>
          <w:lang w:val="en-BE"/>
        </w:rPr>
        <w:t xml:space="preserve">, </w:t>
      </w:r>
      <w:proofErr w:type="spellStart"/>
      <w:r w:rsidRPr="00CE3DFF">
        <w:rPr>
          <w:rFonts w:cs="Arial"/>
          <w:sz w:val="24"/>
          <w:szCs w:val="24"/>
          <w:lang w:val="en-BE"/>
        </w:rPr>
        <w:t>aanpassen</w:t>
      </w:r>
      <w:proofErr w:type="spellEnd"/>
      <w:r w:rsidRPr="00CE3DFF">
        <w:rPr>
          <w:rFonts w:cs="Arial"/>
          <w:sz w:val="24"/>
          <w:szCs w:val="24"/>
          <w:lang w:val="en-BE"/>
        </w:rPr>
        <w:t xml:space="preserve">, </w:t>
      </w:r>
      <w:proofErr w:type="spellStart"/>
      <w:r w:rsidRPr="00CE3DFF">
        <w:rPr>
          <w:rFonts w:cs="Arial"/>
          <w:sz w:val="24"/>
          <w:szCs w:val="24"/>
          <w:lang w:val="en-BE"/>
        </w:rPr>
        <w:t>overdragen</w:t>
      </w:r>
      <w:proofErr w:type="spellEnd"/>
      <w:r w:rsidRPr="00CE3DFF">
        <w:rPr>
          <w:rFonts w:cs="Arial"/>
          <w:sz w:val="24"/>
          <w:szCs w:val="24"/>
          <w:lang w:val="en-BE"/>
        </w:rPr>
        <w:t xml:space="preserve"> of </w:t>
      </w:r>
      <w:proofErr w:type="spellStart"/>
      <w:r w:rsidRPr="00CE3DFF">
        <w:rPr>
          <w:rFonts w:cs="Arial"/>
          <w:sz w:val="24"/>
          <w:szCs w:val="24"/>
          <w:lang w:val="en-BE"/>
        </w:rPr>
        <w:t>openbaar</w:t>
      </w:r>
      <w:proofErr w:type="spellEnd"/>
      <w:r w:rsidRPr="00CE3DFF">
        <w:rPr>
          <w:rFonts w:cs="Arial"/>
          <w:sz w:val="24"/>
          <w:szCs w:val="24"/>
          <w:lang w:val="en-BE"/>
        </w:rPr>
        <w:t xml:space="preserve"> </w:t>
      </w:r>
      <w:proofErr w:type="spellStart"/>
      <w:r w:rsidRPr="00CE3DFF">
        <w:rPr>
          <w:rFonts w:cs="Arial"/>
          <w:sz w:val="24"/>
          <w:szCs w:val="24"/>
          <w:lang w:val="en-BE"/>
        </w:rPr>
        <w:t>maken</w:t>
      </w:r>
      <w:proofErr w:type="spellEnd"/>
      <w:r w:rsidRPr="00CE3DFF">
        <w:rPr>
          <w:rFonts w:cs="Arial"/>
          <w:sz w:val="24"/>
          <w:szCs w:val="24"/>
          <w:lang w:val="en-BE"/>
        </w:rPr>
        <w:t xml:space="preserve"> </w:t>
      </w:r>
      <w:proofErr w:type="spellStart"/>
      <w:r w:rsidRPr="00CE3DFF">
        <w:rPr>
          <w:rFonts w:cs="Arial"/>
          <w:sz w:val="24"/>
          <w:szCs w:val="24"/>
          <w:lang w:val="en-BE"/>
        </w:rPr>
        <w:t>aan</w:t>
      </w:r>
      <w:proofErr w:type="spellEnd"/>
      <w:r w:rsidRPr="00CE3DFF">
        <w:rPr>
          <w:rFonts w:cs="Arial"/>
          <w:sz w:val="24"/>
          <w:szCs w:val="24"/>
          <w:lang w:val="en-BE"/>
        </w:rPr>
        <w:t xml:space="preserve"> </w:t>
      </w:r>
      <w:proofErr w:type="spellStart"/>
      <w:r w:rsidRPr="00CE3DFF">
        <w:rPr>
          <w:rFonts w:cs="Arial"/>
          <w:sz w:val="24"/>
          <w:szCs w:val="24"/>
          <w:lang w:val="en-BE"/>
        </w:rPr>
        <w:t>derden</w:t>
      </w:r>
      <w:proofErr w:type="spellEnd"/>
      <w:r w:rsidRPr="00CE3DFF">
        <w:rPr>
          <w:rFonts w:cs="Arial"/>
          <w:sz w:val="24"/>
          <w:szCs w:val="24"/>
          <w:lang w:val="en-BE"/>
        </w:rPr>
        <w:t xml:space="preserve">, </w:t>
      </w:r>
      <w:proofErr w:type="spellStart"/>
      <w:r w:rsidRPr="00CE3DFF">
        <w:rPr>
          <w:rFonts w:cs="Arial"/>
          <w:sz w:val="24"/>
          <w:szCs w:val="24"/>
          <w:lang w:val="en-BE"/>
        </w:rPr>
        <w:t>tenzij</w:t>
      </w:r>
      <w:proofErr w:type="spellEnd"/>
      <w:r w:rsidRPr="00CE3DFF">
        <w:rPr>
          <w:rFonts w:cs="Arial"/>
          <w:sz w:val="24"/>
          <w:szCs w:val="24"/>
          <w:lang w:val="en-BE"/>
        </w:rPr>
        <w:t xml:space="preserve"> </w:t>
      </w:r>
      <w:proofErr w:type="spellStart"/>
      <w:r w:rsidRPr="00CE3DFF">
        <w:rPr>
          <w:rFonts w:cs="Arial"/>
          <w:sz w:val="24"/>
          <w:szCs w:val="24"/>
          <w:lang w:val="en-BE"/>
        </w:rPr>
        <w:t>dit</w:t>
      </w:r>
      <w:proofErr w:type="spellEnd"/>
      <w:r w:rsidRPr="00CE3DFF">
        <w:rPr>
          <w:rFonts w:cs="Arial"/>
          <w:sz w:val="24"/>
          <w:szCs w:val="24"/>
          <w:lang w:val="en-BE"/>
        </w:rPr>
        <w:t xml:space="preserve"> </w:t>
      </w:r>
      <w:proofErr w:type="spellStart"/>
      <w:r w:rsidRPr="00CE3DFF">
        <w:rPr>
          <w:rFonts w:cs="Arial"/>
          <w:sz w:val="24"/>
          <w:szCs w:val="24"/>
          <w:lang w:val="en-BE"/>
        </w:rPr>
        <w:t>wettelijk</w:t>
      </w:r>
      <w:proofErr w:type="spellEnd"/>
      <w:r w:rsidRPr="00CE3DFF">
        <w:rPr>
          <w:rFonts w:cs="Arial"/>
          <w:sz w:val="24"/>
          <w:szCs w:val="24"/>
          <w:lang w:val="en-BE"/>
        </w:rPr>
        <w:t xml:space="preserve"> </w:t>
      </w:r>
      <w:proofErr w:type="spellStart"/>
      <w:r w:rsidRPr="00CE3DFF">
        <w:rPr>
          <w:rFonts w:cs="Arial"/>
          <w:sz w:val="24"/>
          <w:szCs w:val="24"/>
          <w:lang w:val="en-BE"/>
        </w:rPr>
        <w:t>verplicht</w:t>
      </w:r>
      <w:proofErr w:type="spellEnd"/>
      <w:r w:rsidRPr="00CE3DFF">
        <w:rPr>
          <w:rFonts w:cs="Arial"/>
          <w:sz w:val="24"/>
          <w:szCs w:val="24"/>
          <w:lang w:val="en-BE"/>
        </w:rPr>
        <w:t xml:space="preserve"> is.</w:t>
      </w:r>
    </w:p>
    <w:p w14:paraId="090AF591" w14:textId="0FA26968" w:rsidR="00CE3DFF" w:rsidRDefault="00CE3DFF" w:rsidP="00CE3DFF">
      <w:pPr>
        <w:numPr>
          <w:ilvl w:val="0"/>
          <w:numId w:val="55"/>
        </w:numPr>
        <w:tabs>
          <w:tab w:val="num" w:pos="720"/>
        </w:tabs>
        <w:autoSpaceDE w:val="0"/>
        <w:autoSpaceDN w:val="0"/>
        <w:adjustRightInd w:val="0"/>
        <w:spacing w:before="0" w:after="0"/>
        <w:rPr>
          <w:rFonts w:cs="Arial"/>
          <w:sz w:val="24"/>
          <w:szCs w:val="24"/>
          <w:lang w:val="en-BE"/>
        </w:rPr>
      </w:pPr>
      <w:proofErr w:type="spellStart"/>
      <w:r w:rsidRPr="00CE3DFF">
        <w:rPr>
          <w:rFonts w:cs="Arial"/>
          <w:sz w:val="24"/>
          <w:szCs w:val="24"/>
          <w:lang w:val="en-BE"/>
        </w:rPr>
        <w:t>Persoonsgegevens</w:t>
      </w:r>
      <w:proofErr w:type="spellEnd"/>
      <w:r w:rsidRPr="00CE3DFF">
        <w:rPr>
          <w:rFonts w:cs="Arial"/>
          <w:sz w:val="24"/>
          <w:szCs w:val="24"/>
          <w:lang w:val="en-BE"/>
        </w:rPr>
        <w:t xml:space="preserve"> </w:t>
      </w:r>
      <w:proofErr w:type="spellStart"/>
      <w:r w:rsidRPr="00CE3DFF">
        <w:rPr>
          <w:rFonts w:cs="Arial"/>
          <w:sz w:val="24"/>
          <w:szCs w:val="24"/>
          <w:lang w:val="en-BE"/>
        </w:rPr>
        <w:t>mogen</w:t>
      </w:r>
      <w:proofErr w:type="spellEnd"/>
      <w:r w:rsidRPr="00CE3DFF">
        <w:rPr>
          <w:rFonts w:cs="Arial"/>
          <w:sz w:val="24"/>
          <w:szCs w:val="24"/>
          <w:lang w:val="en-BE"/>
        </w:rPr>
        <w:t xml:space="preserve"> </w:t>
      </w:r>
      <w:proofErr w:type="spellStart"/>
      <w:r w:rsidRPr="00CE3DFF">
        <w:rPr>
          <w:rFonts w:cs="Arial"/>
          <w:sz w:val="24"/>
          <w:szCs w:val="24"/>
          <w:lang w:val="en-BE"/>
        </w:rPr>
        <w:t>niet</w:t>
      </w:r>
      <w:proofErr w:type="spellEnd"/>
      <w:r w:rsidRPr="00CE3DFF">
        <w:rPr>
          <w:rFonts w:cs="Arial"/>
          <w:sz w:val="24"/>
          <w:szCs w:val="24"/>
          <w:lang w:val="en-BE"/>
        </w:rPr>
        <w:t xml:space="preserve"> </w:t>
      </w:r>
      <w:proofErr w:type="spellStart"/>
      <w:r w:rsidRPr="00CE3DFF">
        <w:rPr>
          <w:rFonts w:cs="Arial"/>
          <w:sz w:val="24"/>
          <w:szCs w:val="24"/>
          <w:lang w:val="en-BE"/>
        </w:rPr>
        <w:t>worden</w:t>
      </w:r>
      <w:proofErr w:type="spellEnd"/>
      <w:r w:rsidRPr="00CE3DFF">
        <w:rPr>
          <w:rFonts w:cs="Arial"/>
          <w:sz w:val="24"/>
          <w:szCs w:val="24"/>
          <w:lang w:val="en-BE"/>
        </w:rPr>
        <w:t xml:space="preserve"> </w:t>
      </w:r>
      <w:proofErr w:type="spellStart"/>
      <w:r w:rsidRPr="00CE3DFF">
        <w:rPr>
          <w:rFonts w:cs="Arial"/>
          <w:sz w:val="24"/>
          <w:szCs w:val="24"/>
          <w:lang w:val="en-BE"/>
        </w:rPr>
        <w:t>verwerkt</w:t>
      </w:r>
      <w:proofErr w:type="spellEnd"/>
      <w:r w:rsidRPr="00CE3DFF">
        <w:rPr>
          <w:rFonts w:cs="Arial"/>
          <w:sz w:val="24"/>
          <w:szCs w:val="24"/>
          <w:lang w:val="en-BE"/>
        </w:rPr>
        <w:t xml:space="preserve"> </w:t>
      </w:r>
      <w:proofErr w:type="spellStart"/>
      <w:r w:rsidRPr="00CE3DFF">
        <w:rPr>
          <w:rFonts w:cs="Arial"/>
          <w:sz w:val="24"/>
          <w:szCs w:val="24"/>
          <w:lang w:val="en-BE"/>
        </w:rPr>
        <w:t>voor</w:t>
      </w:r>
      <w:proofErr w:type="spellEnd"/>
      <w:r w:rsidRPr="00CE3DFF">
        <w:rPr>
          <w:rFonts w:cs="Arial"/>
          <w:sz w:val="24"/>
          <w:szCs w:val="24"/>
          <w:lang w:val="en-BE"/>
        </w:rPr>
        <w:t xml:space="preserve"> eigen </w:t>
      </w:r>
      <w:proofErr w:type="spellStart"/>
      <w:r w:rsidRPr="00CE3DFF">
        <w:rPr>
          <w:rFonts w:cs="Arial"/>
          <w:sz w:val="24"/>
          <w:szCs w:val="24"/>
          <w:lang w:val="en-BE"/>
        </w:rPr>
        <w:t>doeleinden</w:t>
      </w:r>
      <w:proofErr w:type="spellEnd"/>
      <w:r w:rsidRPr="00CE3DFF">
        <w:rPr>
          <w:rFonts w:cs="Arial"/>
          <w:sz w:val="24"/>
          <w:szCs w:val="24"/>
          <w:lang w:val="en-BE"/>
        </w:rPr>
        <w:t xml:space="preserve"> van de </w:t>
      </w:r>
      <w:proofErr w:type="spellStart"/>
      <w:r w:rsidRPr="00CE3DFF">
        <w:rPr>
          <w:rFonts w:cs="Arial"/>
          <w:sz w:val="24"/>
          <w:szCs w:val="24"/>
          <w:lang w:val="en-BE"/>
        </w:rPr>
        <w:t>Verwerker</w:t>
      </w:r>
      <w:proofErr w:type="spellEnd"/>
      <w:r w:rsidRPr="00CE3DFF">
        <w:rPr>
          <w:rFonts w:cs="Arial"/>
          <w:sz w:val="24"/>
          <w:szCs w:val="24"/>
          <w:lang w:val="en-BE"/>
        </w:rPr>
        <w:t>.</w:t>
      </w:r>
    </w:p>
    <w:p w14:paraId="3DFAB403" w14:textId="7B6C2646" w:rsidR="00840698" w:rsidRDefault="002212E8" w:rsidP="002212E8">
      <w:pPr>
        <w:pStyle w:val="Heading2"/>
        <w:rPr>
          <w:lang w:val="en-BE"/>
        </w:rPr>
      </w:pPr>
      <w:bookmarkStart w:id="8" w:name="_Toc190153649"/>
      <w:r w:rsidRPr="002212E8">
        <w:lastRenderedPageBreak/>
        <w:t>Toegang en toezicht</w:t>
      </w:r>
      <w:bookmarkEnd w:id="8"/>
    </w:p>
    <w:p w14:paraId="08C05CC6" w14:textId="3B0C91E4" w:rsidR="002212E8" w:rsidRDefault="002212E8" w:rsidP="00D02B0C">
      <w:pPr>
        <w:ind w:left="0"/>
        <w:rPr>
          <w:sz w:val="24"/>
          <w:szCs w:val="24"/>
          <w:lang w:val="en-BE"/>
        </w:rPr>
      </w:pPr>
      <w:r w:rsidRPr="002212E8">
        <w:rPr>
          <w:sz w:val="24"/>
          <w:szCs w:val="24"/>
          <w:lang w:val="en-BE"/>
        </w:rPr>
        <w:t xml:space="preserve">De </w:t>
      </w:r>
      <w:proofErr w:type="spellStart"/>
      <w:r w:rsidRPr="002212E8">
        <w:rPr>
          <w:sz w:val="24"/>
          <w:szCs w:val="24"/>
          <w:lang w:val="en-BE"/>
        </w:rPr>
        <w:t>Verwerkingsverantwoordelijke</w:t>
      </w:r>
      <w:proofErr w:type="spellEnd"/>
      <w:r w:rsidRPr="002212E8">
        <w:rPr>
          <w:sz w:val="24"/>
          <w:szCs w:val="24"/>
          <w:lang w:val="en-BE"/>
        </w:rPr>
        <w:t xml:space="preserve"> </w:t>
      </w:r>
      <w:proofErr w:type="spellStart"/>
      <w:r w:rsidRPr="002212E8">
        <w:rPr>
          <w:sz w:val="24"/>
          <w:szCs w:val="24"/>
          <w:lang w:val="en-BE"/>
        </w:rPr>
        <w:t>en</w:t>
      </w:r>
      <w:proofErr w:type="spellEnd"/>
      <w:r w:rsidRPr="002212E8">
        <w:rPr>
          <w:sz w:val="24"/>
          <w:szCs w:val="24"/>
          <w:lang w:val="en-BE"/>
        </w:rPr>
        <w:t xml:space="preserve"> de </w:t>
      </w:r>
      <w:proofErr w:type="spellStart"/>
      <w:r w:rsidRPr="002212E8">
        <w:rPr>
          <w:sz w:val="24"/>
          <w:szCs w:val="24"/>
          <w:lang w:val="en-BE"/>
        </w:rPr>
        <w:t>Verwerker</w:t>
      </w:r>
      <w:proofErr w:type="spellEnd"/>
      <w:r w:rsidRPr="002212E8">
        <w:rPr>
          <w:sz w:val="24"/>
          <w:szCs w:val="24"/>
          <w:lang w:val="en-BE"/>
        </w:rPr>
        <w:t xml:space="preserve"> </w:t>
      </w:r>
      <w:proofErr w:type="spellStart"/>
      <w:r w:rsidRPr="002212E8">
        <w:rPr>
          <w:sz w:val="24"/>
          <w:szCs w:val="24"/>
          <w:lang w:val="en-BE"/>
        </w:rPr>
        <w:t>nemen</w:t>
      </w:r>
      <w:proofErr w:type="spellEnd"/>
      <w:r w:rsidRPr="002212E8">
        <w:rPr>
          <w:sz w:val="24"/>
          <w:szCs w:val="24"/>
          <w:lang w:val="en-BE"/>
        </w:rPr>
        <w:t xml:space="preserve"> </w:t>
      </w:r>
      <w:proofErr w:type="spellStart"/>
      <w:r w:rsidRPr="002212E8">
        <w:rPr>
          <w:sz w:val="24"/>
          <w:szCs w:val="24"/>
          <w:lang w:val="en-BE"/>
        </w:rPr>
        <w:t>maatregelen</w:t>
      </w:r>
      <w:proofErr w:type="spellEnd"/>
      <w:r w:rsidRPr="002212E8">
        <w:rPr>
          <w:sz w:val="24"/>
          <w:szCs w:val="24"/>
          <w:lang w:val="en-BE"/>
        </w:rPr>
        <w:t xml:space="preserve"> om </w:t>
      </w:r>
      <w:proofErr w:type="spellStart"/>
      <w:r w:rsidRPr="002212E8">
        <w:rPr>
          <w:sz w:val="24"/>
          <w:szCs w:val="24"/>
          <w:lang w:val="en-BE"/>
        </w:rPr>
        <w:t>ervoor</w:t>
      </w:r>
      <w:proofErr w:type="spellEnd"/>
      <w:r w:rsidRPr="002212E8">
        <w:rPr>
          <w:sz w:val="24"/>
          <w:szCs w:val="24"/>
          <w:lang w:val="en-BE"/>
        </w:rPr>
        <w:t xml:space="preserve"> </w:t>
      </w:r>
      <w:proofErr w:type="spellStart"/>
      <w:r w:rsidRPr="002212E8">
        <w:rPr>
          <w:sz w:val="24"/>
          <w:szCs w:val="24"/>
          <w:lang w:val="en-BE"/>
        </w:rPr>
        <w:t>te</w:t>
      </w:r>
      <w:proofErr w:type="spellEnd"/>
      <w:r w:rsidRPr="002212E8">
        <w:rPr>
          <w:sz w:val="24"/>
          <w:szCs w:val="24"/>
          <w:lang w:val="en-BE"/>
        </w:rPr>
        <w:t xml:space="preserve"> </w:t>
      </w:r>
      <w:proofErr w:type="spellStart"/>
      <w:r w:rsidRPr="002212E8">
        <w:rPr>
          <w:sz w:val="24"/>
          <w:szCs w:val="24"/>
          <w:lang w:val="en-BE"/>
        </w:rPr>
        <w:t>zorgen</w:t>
      </w:r>
      <w:proofErr w:type="spellEnd"/>
      <w:r w:rsidRPr="002212E8">
        <w:rPr>
          <w:sz w:val="24"/>
          <w:szCs w:val="24"/>
          <w:lang w:val="en-BE"/>
        </w:rPr>
        <w:t xml:space="preserve"> </w:t>
      </w:r>
      <w:proofErr w:type="spellStart"/>
      <w:r w:rsidRPr="002212E8">
        <w:rPr>
          <w:sz w:val="24"/>
          <w:szCs w:val="24"/>
          <w:lang w:val="en-BE"/>
        </w:rPr>
        <w:t>dat</w:t>
      </w:r>
      <w:proofErr w:type="spellEnd"/>
      <w:r w:rsidRPr="002212E8">
        <w:rPr>
          <w:sz w:val="24"/>
          <w:szCs w:val="24"/>
          <w:lang w:val="en-BE"/>
        </w:rPr>
        <w:t xml:space="preserve"> </w:t>
      </w:r>
      <w:proofErr w:type="spellStart"/>
      <w:r w:rsidRPr="002212E8">
        <w:rPr>
          <w:sz w:val="24"/>
          <w:szCs w:val="24"/>
          <w:lang w:val="en-BE"/>
        </w:rPr>
        <w:t>elke</w:t>
      </w:r>
      <w:proofErr w:type="spellEnd"/>
      <w:r w:rsidRPr="002212E8">
        <w:rPr>
          <w:sz w:val="24"/>
          <w:szCs w:val="24"/>
          <w:lang w:val="en-BE"/>
        </w:rPr>
        <w:t xml:space="preserve"> </w:t>
      </w:r>
      <w:proofErr w:type="spellStart"/>
      <w:r w:rsidRPr="002212E8">
        <w:rPr>
          <w:sz w:val="24"/>
          <w:szCs w:val="24"/>
          <w:lang w:val="en-BE"/>
        </w:rPr>
        <w:t>persoon</w:t>
      </w:r>
      <w:proofErr w:type="spellEnd"/>
      <w:r w:rsidRPr="002212E8">
        <w:rPr>
          <w:sz w:val="24"/>
          <w:szCs w:val="24"/>
          <w:lang w:val="en-BE"/>
        </w:rPr>
        <w:t xml:space="preserve"> die </w:t>
      </w:r>
      <w:proofErr w:type="spellStart"/>
      <w:r w:rsidRPr="002212E8">
        <w:rPr>
          <w:sz w:val="24"/>
          <w:szCs w:val="24"/>
          <w:lang w:val="en-BE"/>
        </w:rPr>
        <w:t>onder</w:t>
      </w:r>
      <w:proofErr w:type="spellEnd"/>
      <w:r w:rsidRPr="002212E8">
        <w:rPr>
          <w:sz w:val="24"/>
          <w:szCs w:val="24"/>
          <w:lang w:val="en-BE"/>
        </w:rPr>
        <w:t xml:space="preserve"> </w:t>
      </w:r>
      <w:proofErr w:type="spellStart"/>
      <w:r w:rsidRPr="002212E8">
        <w:rPr>
          <w:sz w:val="24"/>
          <w:szCs w:val="24"/>
          <w:lang w:val="en-BE"/>
        </w:rPr>
        <w:t>hun</w:t>
      </w:r>
      <w:proofErr w:type="spellEnd"/>
      <w:r w:rsidRPr="002212E8">
        <w:rPr>
          <w:sz w:val="24"/>
          <w:szCs w:val="24"/>
          <w:lang w:val="en-BE"/>
        </w:rPr>
        <w:t xml:space="preserve"> </w:t>
      </w:r>
      <w:proofErr w:type="spellStart"/>
      <w:r w:rsidRPr="002212E8">
        <w:rPr>
          <w:sz w:val="24"/>
          <w:szCs w:val="24"/>
          <w:lang w:val="en-BE"/>
        </w:rPr>
        <w:t>bevoegdheid</w:t>
      </w:r>
      <w:proofErr w:type="spellEnd"/>
      <w:r w:rsidRPr="002212E8">
        <w:rPr>
          <w:sz w:val="24"/>
          <w:szCs w:val="24"/>
          <w:lang w:val="en-BE"/>
        </w:rPr>
        <w:t xml:space="preserve"> </w:t>
      </w:r>
      <w:proofErr w:type="spellStart"/>
      <w:r w:rsidRPr="002212E8">
        <w:rPr>
          <w:sz w:val="24"/>
          <w:szCs w:val="24"/>
          <w:lang w:val="en-BE"/>
        </w:rPr>
        <w:t>handelt</w:t>
      </w:r>
      <w:proofErr w:type="spellEnd"/>
      <w:r w:rsidRPr="002212E8">
        <w:rPr>
          <w:sz w:val="24"/>
          <w:szCs w:val="24"/>
          <w:lang w:val="en-BE"/>
        </w:rPr>
        <w:t xml:space="preserve"> </w:t>
      </w:r>
      <w:proofErr w:type="spellStart"/>
      <w:r w:rsidRPr="002212E8">
        <w:rPr>
          <w:sz w:val="24"/>
          <w:szCs w:val="24"/>
          <w:lang w:val="en-BE"/>
        </w:rPr>
        <w:t>en</w:t>
      </w:r>
      <w:proofErr w:type="spellEnd"/>
      <w:r w:rsidRPr="002212E8">
        <w:rPr>
          <w:sz w:val="24"/>
          <w:szCs w:val="24"/>
          <w:lang w:val="en-BE"/>
        </w:rPr>
        <w:t xml:space="preserve"> </w:t>
      </w:r>
      <w:proofErr w:type="spellStart"/>
      <w:r w:rsidRPr="002212E8">
        <w:rPr>
          <w:sz w:val="24"/>
          <w:szCs w:val="24"/>
          <w:lang w:val="en-BE"/>
        </w:rPr>
        <w:t>toegang</w:t>
      </w:r>
      <w:proofErr w:type="spellEnd"/>
      <w:r w:rsidRPr="002212E8">
        <w:rPr>
          <w:sz w:val="24"/>
          <w:szCs w:val="24"/>
          <w:lang w:val="en-BE"/>
        </w:rPr>
        <w:t xml:space="preserve"> </w:t>
      </w:r>
      <w:proofErr w:type="spellStart"/>
      <w:r w:rsidRPr="002212E8">
        <w:rPr>
          <w:sz w:val="24"/>
          <w:szCs w:val="24"/>
          <w:lang w:val="en-BE"/>
        </w:rPr>
        <w:t>heeft</w:t>
      </w:r>
      <w:proofErr w:type="spellEnd"/>
      <w:r w:rsidRPr="002212E8">
        <w:rPr>
          <w:sz w:val="24"/>
          <w:szCs w:val="24"/>
          <w:lang w:val="en-BE"/>
        </w:rPr>
        <w:t xml:space="preserve"> tot </w:t>
      </w:r>
      <w:proofErr w:type="spellStart"/>
      <w:r w:rsidRPr="002212E8">
        <w:rPr>
          <w:sz w:val="24"/>
          <w:szCs w:val="24"/>
          <w:lang w:val="en-BE"/>
        </w:rPr>
        <w:t>Persoonsgegevens</w:t>
      </w:r>
      <w:proofErr w:type="spellEnd"/>
      <w:r w:rsidRPr="002212E8">
        <w:rPr>
          <w:sz w:val="24"/>
          <w:szCs w:val="24"/>
          <w:lang w:val="en-BE"/>
        </w:rPr>
        <w:t xml:space="preserve">, </w:t>
      </w:r>
      <w:proofErr w:type="spellStart"/>
      <w:r w:rsidRPr="002212E8">
        <w:rPr>
          <w:sz w:val="24"/>
          <w:szCs w:val="24"/>
          <w:lang w:val="en-BE"/>
        </w:rPr>
        <w:t>deze</w:t>
      </w:r>
      <w:proofErr w:type="spellEnd"/>
      <w:r w:rsidRPr="002212E8">
        <w:rPr>
          <w:sz w:val="24"/>
          <w:szCs w:val="24"/>
          <w:lang w:val="en-BE"/>
        </w:rPr>
        <w:t xml:space="preserve"> </w:t>
      </w:r>
      <w:proofErr w:type="spellStart"/>
      <w:r w:rsidRPr="002212E8">
        <w:rPr>
          <w:sz w:val="24"/>
          <w:szCs w:val="24"/>
          <w:lang w:val="en-BE"/>
        </w:rPr>
        <w:t>niet</w:t>
      </w:r>
      <w:proofErr w:type="spellEnd"/>
      <w:r w:rsidRPr="002212E8">
        <w:rPr>
          <w:sz w:val="24"/>
          <w:szCs w:val="24"/>
          <w:lang w:val="en-BE"/>
        </w:rPr>
        <w:t xml:space="preserve"> </w:t>
      </w:r>
      <w:proofErr w:type="spellStart"/>
      <w:r w:rsidRPr="002212E8">
        <w:rPr>
          <w:sz w:val="24"/>
          <w:szCs w:val="24"/>
          <w:lang w:val="en-BE"/>
        </w:rPr>
        <w:t>verwerkt</w:t>
      </w:r>
      <w:proofErr w:type="spellEnd"/>
      <w:r w:rsidRPr="002212E8">
        <w:rPr>
          <w:sz w:val="24"/>
          <w:szCs w:val="24"/>
          <w:lang w:val="en-BE"/>
        </w:rPr>
        <w:t xml:space="preserve"> </w:t>
      </w:r>
      <w:proofErr w:type="spellStart"/>
      <w:r w:rsidRPr="002212E8">
        <w:rPr>
          <w:sz w:val="24"/>
          <w:szCs w:val="24"/>
          <w:lang w:val="en-BE"/>
        </w:rPr>
        <w:t>zonder</w:t>
      </w:r>
      <w:proofErr w:type="spellEnd"/>
      <w:r w:rsidRPr="002212E8">
        <w:rPr>
          <w:sz w:val="24"/>
          <w:szCs w:val="24"/>
          <w:lang w:val="en-BE"/>
        </w:rPr>
        <w:t xml:space="preserve"> </w:t>
      </w:r>
      <w:proofErr w:type="spellStart"/>
      <w:r w:rsidRPr="002212E8">
        <w:rPr>
          <w:sz w:val="24"/>
          <w:szCs w:val="24"/>
          <w:lang w:val="en-BE"/>
        </w:rPr>
        <w:t>instructies</w:t>
      </w:r>
      <w:proofErr w:type="spellEnd"/>
      <w:r w:rsidRPr="002212E8">
        <w:rPr>
          <w:sz w:val="24"/>
          <w:szCs w:val="24"/>
          <w:lang w:val="en-BE"/>
        </w:rPr>
        <w:t xml:space="preserve"> van de </w:t>
      </w:r>
      <w:proofErr w:type="spellStart"/>
      <w:r w:rsidRPr="002212E8">
        <w:rPr>
          <w:sz w:val="24"/>
          <w:szCs w:val="24"/>
          <w:lang w:val="en-BE"/>
        </w:rPr>
        <w:t>Verwerkingsverantwoordelijke</w:t>
      </w:r>
      <w:proofErr w:type="spellEnd"/>
      <w:r w:rsidRPr="002212E8">
        <w:rPr>
          <w:sz w:val="24"/>
          <w:szCs w:val="24"/>
          <w:lang w:val="en-BE"/>
        </w:rPr>
        <w:t xml:space="preserve">, </w:t>
      </w:r>
      <w:proofErr w:type="spellStart"/>
      <w:r w:rsidRPr="002212E8">
        <w:rPr>
          <w:sz w:val="24"/>
          <w:szCs w:val="24"/>
          <w:lang w:val="en-BE"/>
        </w:rPr>
        <w:t>tenzij</w:t>
      </w:r>
      <w:proofErr w:type="spellEnd"/>
      <w:r w:rsidRPr="002212E8">
        <w:rPr>
          <w:sz w:val="24"/>
          <w:szCs w:val="24"/>
          <w:lang w:val="en-BE"/>
        </w:rPr>
        <w:t xml:space="preserve"> </w:t>
      </w:r>
      <w:proofErr w:type="spellStart"/>
      <w:r w:rsidRPr="002212E8">
        <w:rPr>
          <w:sz w:val="24"/>
          <w:szCs w:val="24"/>
          <w:lang w:val="en-BE"/>
        </w:rPr>
        <w:t>dit</w:t>
      </w:r>
      <w:proofErr w:type="spellEnd"/>
      <w:r w:rsidRPr="002212E8">
        <w:rPr>
          <w:sz w:val="24"/>
          <w:szCs w:val="24"/>
          <w:lang w:val="en-BE"/>
        </w:rPr>
        <w:t xml:space="preserve"> </w:t>
      </w:r>
      <w:proofErr w:type="spellStart"/>
      <w:r w:rsidRPr="002212E8">
        <w:rPr>
          <w:sz w:val="24"/>
          <w:szCs w:val="24"/>
          <w:lang w:val="en-BE"/>
        </w:rPr>
        <w:t>wettelijk</w:t>
      </w:r>
      <w:proofErr w:type="spellEnd"/>
      <w:r w:rsidRPr="002212E8">
        <w:rPr>
          <w:sz w:val="24"/>
          <w:szCs w:val="24"/>
          <w:lang w:val="en-BE"/>
        </w:rPr>
        <w:t xml:space="preserve"> </w:t>
      </w:r>
      <w:proofErr w:type="spellStart"/>
      <w:r w:rsidRPr="002212E8">
        <w:rPr>
          <w:sz w:val="24"/>
          <w:szCs w:val="24"/>
          <w:lang w:val="en-BE"/>
        </w:rPr>
        <w:t>verplicht</w:t>
      </w:r>
      <w:proofErr w:type="spellEnd"/>
      <w:r w:rsidRPr="002212E8">
        <w:rPr>
          <w:sz w:val="24"/>
          <w:szCs w:val="24"/>
          <w:lang w:val="en-BE"/>
        </w:rPr>
        <w:t xml:space="preserve"> is op </w:t>
      </w:r>
      <w:proofErr w:type="spellStart"/>
      <w:r w:rsidRPr="002212E8">
        <w:rPr>
          <w:sz w:val="24"/>
          <w:szCs w:val="24"/>
          <w:lang w:val="en-BE"/>
        </w:rPr>
        <w:t>grond</w:t>
      </w:r>
      <w:proofErr w:type="spellEnd"/>
      <w:r w:rsidRPr="002212E8">
        <w:rPr>
          <w:sz w:val="24"/>
          <w:szCs w:val="24"/>
          <w:lang w:val="en-BE"/>
        </w:rPr>
        <w:t xml:space="preserve"> van de </w:t>
      </w:r>
      <w:proofErr w:type="spellStart"/>
      <w:r w:rsidRPr="002212E8">
        <w:rPr>
          <w:sz w:val="24"/>
          <w:szCs w:val="24"/>
          <w:lang w:val="en-BE"/>
        </w:rPr>
        <w:t>toepasselijke</w:t>
      </w:r>
      <w:proofErr w:type="spellEnd"/>
      <w:r w:rsidRPr="002212E8">
        <w:rPr>
          <w:sz w:val="24"/>
          <w:szCs w:val="24"/>
          <w:lang w:val="en-BE"/>
        </w:rPr>
        <w:t xml:space="preserve"> </w:t>
      </w:r>
      <w:proofErr w:type="spellStart"/>
      <w:r w:rsidRPr="002212E8">
        <w:rPr>
          <w:sz w:val="24"/>
          <w:szCs w:val="24"/>
          <w:lang w:val="en-BE"/>
        </w:rPr>
        <w:t>wetgeving</w:t>
      </w:r>
      <w:proofErr w:type="spellEnd"/>
      <w:r w:rsidRPr="002212E8">
        <w:rPr>
          <w:sz w:val="24"/>
          <w:szCs w:val="24"/>
          <w:lang w:val="en-BE"/>
        </w:rPr>
        <w:t>.</w:t>
      </w:r>
    </w:p>
    <w:p w14:paraId="744AB4AA" w14:textId="5E61E1C5" w:rsidR="00840698" w:rsidRDefault="002212E8" w:rsidP="002212E8">
      <w:pPr>
        <w:pStyle w:val="Heading2"/>
        <w:rPr>
          <w:lang w:val="en-BE"/>
        </w:rPr>
      </w:pPr>
      <w:bookmarkStart w:id="9" w:name="_Toc190153650"/>
      <w:r w:rsidRPr="002212E8">
        <w:t>Verantwoordelijkheden van de Verwerkingsverantwoordelijke</w:t>
      </w:r>
      <w:bookmarkEnd w:id="9"/>
    </w:p>
    <w:p w14:paraId="40853E48" w14:textId="77777777" w:rsidR="002212E8" w:rsidRPr="002212E8" w:rsidRDefault="002212E8" w:rsidP="002212E8">
      <w:pPr>
        <w:pStyle w:val="ListParagraph"/>
        <w:numPr>
          <w:ilvl w:val="0"/>
          <w:numId w:val="62"/>
        </w:numPr>
        <w:rPr>
          <w:sz w:val="24"/>
          <w:szCs w:val="24"/>
          <w:lang w:val="en-BE"/>
        </w:rPr>
      </w:pPr>
      <w:r w:rsidRPr="002212E8">
        <w:rPr>
          <w:sz w:val="24"/>
          <w:szCs w:val="24"/>
          <w:lang w:val="en-BE"/>
        </w:rPr>
        <w:t xml:space="preserve">De </w:t>
      </w:r>
      <w:proofErr w:type="spellStart"/>
      <w:r w:rsidRPr="002212E8">
        <w:rPr>
          <w:sz w:val="24"/>
          <w:szCs w:val="24"/>
          <w:lang w:val="en-BE"/>
        </w:rPr>
        <w:t>Verwerkingsverantwoordelijke</w:t>
      </w:r>
      <w:proofErr w:type="spellEnd"/>
      <w:r w:rsidRPr="002212E8">
        <w:rPr>
          <w:sz w:val="24"/>
          <w:szCs w:val="24"/>
          <w:lang w:val="en-BE"/>
        </w:rPr>
        <w:t xml:space="preserve"> is </w:t>
      </w:r>
      <w:proofErr w:type="spellStart"/>
      <w:r w:rsidRPr="002212E8">
        <w:rPr>
          <w:sz w:val="24"/>
          <w:szCs w:val="24"/>
          <w:lang w:val="en-BE"/>
        </w:rPr>
        <w:t>volledig</w:t>
      </w:r>
      <w:proofErr w:type="spellEnd"/>
      <w:r w:rsidRPr="002212E8">
        <w:rPr>
          <w:sz w:val="24"/>
          <w:szCs w:val="24"/>
          <w:lang w:val="en-BE"/>
        </w:rPr>
        <w:t xml:space="preserve"> </w:t>
      </w:r>
      <w:proofErr w:type="spellStart"/>
      <w:r w:rsidRPr="002212E8">
        <w:rPr>
          <w:sz w:val="24"/>
          <w:szCs w:val="24"/>
          <w:lang w:val="en-BE"/>
        </w:rPr>
        <w:t>verantwoordelijk</w:t>
      </w:r>
      <w:proofErr w:type="spellEnd"/>
      <w:r w:rsidRPr="002212E8">
        <w:rPr>
          <w:sz w:val="24"/>
          <w:szCs w:val="24"/>
          <w:lang w:val="en-BE"/>
        </w:rPr>
        <w:t xml:space="preserve"> </w:t>
      </w:r>
      <w:proofErr w:type="spellStart"/>
      <w:r w:rsidRPr="002212E8">
        <w:rPr>
          <w:sz w:val="24"/>
          <w:szCs w:val="24"/>
          <w:lang w:val="en-BE"/>
        </w:rPr>
        <w:t>voor</w:t>
      </w:r>
      <w:proofErr w:type="spellEnd"/>
      <w:r w:rsidRPr="002212E8">
        <w:rPr>
          <w:sz w:val="24"/>
          <w:szCs w:val="24"/>
          <w:lang w:val="en-BE"/>
        </w:rPr>
        <w:t xml:space="preserve"> het </w:t>
      </w:r>
      <w:proofErr w:type="spellStart"/>
      <w:r w:rsidRPr="002212E8">
        <w:rPr>
          <w:sz w:val="24"/>
          <w:szCs w:val="24"/>
          <w:lang w:val="en-BE"/>
        </w:rPr>
        <w:t>bepalen</w:t>
      </w:r>
      <w:proofErr w:type="spellEnd"/>
      <w:r w:rsidRPr="002212E8">
        <w:rPr>
          <w:sz w:val="24"/>
          <w:szCs w:val="24"/>
          <w:lang w:val="en-BE"/>
        </w:rPr>
        <w:t xml:space="preserve"> van de </w:t>
      </w:r>
      <w:proofErr w:type="spellStart"/>
      <w:r w:rsidRPr="002212E8">
        <w:rPr>
          <w:sz w:val="24"/>
          <w:szCs w:val="24"/>
          <w:lang w:val="en-BE"/>
        </w:rPr>
        <w:t>doeleinden</w:t>
      </w:r>
      <w:proofErr w:type="spellEnd"/>
      <w:r w:rsidRPr="002212E8">
        <w:rPr>
          <w:sz w:val="24"/>
          <w:szCs w:val="24"/>
          <w:lang w:val="en-BE"/>
        </w:rPr>
        <w:t xml:space="preserve"> </w:t>
      </w:r>
      <w:proofErr w:type="spellStart"/>
      <w:r w:rsidRPr="002212E8">
        <w:rPr>
          <w:sz w:val="24"/>
          <w:szCs w:val="24"/>
          <w:lang w:val="en-BE"/>
        </w:rPr>
        <w:t>en</w:t>
      </w:r>
      <w:proofErr w:type="spellEnd"/>
      <w:r w:rsidRPr="002212E8">
        <w:rPr>
          <w:sz w:val="24"/>
          <w:szCs w:val="24"/>
          <w:lang w:val="en-BE"/>
        </w:rPr>
        <w:t xml:space="preserve"> </w:t>
      </w:r>
      <w:proofErr w:type="spellStart"/>
      <w:r w:rsidRPr="002212E8">
        <w:rPr>
          <w:sz w:val="24"/>
          <w:szCs w:val="24"/>
          <w:lang w:val="en-BE"/>
        </w:rPr>
        <w:t>middelen</w:t>
      </w:r>
      <w:proofErr w:type="spellEnd"/>
      <w:r w:rsidRPr="002212E8">
        <w:rPr>
          <w:sz w:val="24"/>
          <w:szCs w:val="24"/>
          <w:lang w:val="en-BE"/>
        </w:rPr>
        <w:t xml:space="preserve"> van de </w:t>
      </w:r>
      <w:proofErr w:type="spellStart"/>
      <w:r w:rsidRPr="002212E8">
        <w:rPr>
          <w:sz w:val="24"/>
          <w:szCs w:val="24"/>
          <w:lang w:val="en-BE"/>
        </w:rPr>
        <w:t>verwerking</w:t>
      </w:r>
      <w:proofErr w:type="spellEnd"/>
      <w:r w:rsidRPr="002212E8">
        <w:rPr>
          <w:sz w:val="24"/>
          <w:szCs w:val="24"/>
          <w:lang w:val="en-BE"/>
        </w:rPr>
        <w:t xml:space="preserve"> van </w:t>
      </w:r>
      <w:proofErr w:type="spellStart"/>
      <w:r w:rsidRPr="002212E8">
        <w:rPr>
          <w:sz w:val="24"/>
          <w:szCs w:val="24"/>
          <w:lang w:val="en-BE"/>
        </w:rPr>
        <w:t>Persoonsgegevens</w:t>
      </w:r>
      <w:proofErr w:type="spellEnd"/>
      <w:r w:rsidRPr="002212E8">
        <w:rPr>
          <w:sz w:val="24"/>
          <w:szCs w:val="24"/>
          <w:lang w:val="en-BE"/>
        </w:rPr>
        <w:t>.</w:t>
      </w:r>
    </w:p>
    <w:p w14:paraId="52B33635" w14:textId="77777777" w:rsidR="002212E8" w:rsidRPr="002212E8" w:rsidRDefault="002212E8" w:rsidP="002212E8">
      <w:pPr>
        <w:pStyle w:val="ListParagraph"/>
        <w:numPr>
          <w:ilvl w:val="0"/>
          <w:numId w:val="62"/>
        </w:numPr>
        <w:rPr>
          <w:sz w:val="24"/>
          <w:szCs w:val="24"/>
          <w:lang w:val="en-BE"/>
        </w:rPr>
      </w:pPr>
      <w:proofErr w:type="spellStart"/>
      <w:r w:rsidRPr="002212E8">
        <w:rPr>
          <w:sz w:val="24"/>
          <w:szCs w:val="24"/>
          <w:lang w:val="en-BE"/>
        </w:rPr>
        <w:t>Indien</w:t>
      </w:r>
      <w:proofErr w:type="spellEnd"/>
      <w:r w:rsidRPr="002212E8">
        <w:rPr>
          <w:sz w:val="24"/>
          <w:szCs w:val="24"/>
          <w:lang w:val="en-BE"/>
        </w:rPr>
        <w:t xml:space="preserve"> </w:t>
      </w:r>
      <w:proofErr w:type="spellStart"/>
      <w:r w:rsidRPr="002212E8">
        <w:rPr>
          <w:sz w:val="24"/>
          <w:szCs w:val="24"/>
          <w:lang w:val="en-BE"/>
        </w:rPr>
        <w:t>een</w:t>
      </w:r>
      <w:proofErr w:type="spellEnd"/>
      <w:r w:rsidRPr="002212E8">
        <w:rPr>
          <w:sz w:val="24"/>
          <w:szCs w:val="24"/>
          <w:lang w:val="en-BE"/>
        </w:rPr>
        <w:t xml:space="preserve"> </w:t>
      </w:r>
      <w:proofErr w:type="spellStart"/>
      <w:r w:rsidRPr="002212E8">
        <w:rPr>
          <w:sz w:val="24"/>
          <w:szCs w:val="24"/>
          <w:lang w:val="en-BE"/>
        </w:rPr>
        <w:t>Gegevensbeschermingseffectbeoordeling</w:t>
      </w:r>
      <w:proofErr w:type="spellEnd"/>
      <w:r w:rsidRPr="002212E8">
        <w:rPr>
          <w:sz w:val="24"/>
          <w:szCs w:val="24"/>
          <w:lang w:val="en-BE"/>
        </w:rPr>
        <w:t xml:space="preserve"> (DPIA) </w:t>
      </w:r>
      <w:proofErr w:type="spellStart"/>
      <w:r w:rsidRPr="002212E8">
        <w:rPr>
          <w:sz w:val="24"/>
          <w:szCs w:val="24"/>
          <w:lang w:val="en-BE"/>
        </w:rPr>
        <w:t>hoge</w:t>
      </w:r>
      <w:proofErr w:type="spellEnd"/>
      <w:r w:rsidRPr="002212E8">
        <w:rPr>
          <w:sz w:val="24"/>
          <w:szCs w:val="24"/>
          <w:lang w:val="en-BE"/>
        </w:rPr>
        <w:t xml:space="preserve"> </w:t>
      </w:r>
      <w:proofErr w:type="spellStart"/>
      <w:r w:rsidRPr="002212E8">
        <w:rPr>
          <w:sz w:val="24"/>
          <w:szCs w:val="24"/>
          <w:lang w:val="en-BE"/>
        </w:rPr>
        <w:t>risico's</w:t>
      </w:r>
      <w:proofErr w:type="spellEnd"/>
      <w:r w:rsidRPr="002212E8">
        <w:rPr>
          <w:sz w:val="24"/>
          <w:szCs w:val="24"/>
          <w:lang w:val="en-BE"/>
        </w:rPr>
        <w:t xml:space="preserve"> </w:t>
      </w:r>
      <w:proofErr w:type="spellStart"/>
      <w:r w:rsidRPr="002212E8">
        <w:rPr>
          <w:sz w:val="24"/>
          <w:szCs w:val="24"/>
          <w:lang w:val="en-BE"/>
        </w:rPr>
        <w:t>identificeert</w:t>
      </w:r>
      <w:proofErr w:type="spellEnd"/>
      <w:r w:rsidRPr="002212E8">
        <w:rPr>
          <w:sz w:val="24"/>
          <w:szCs w:val="24"/>
          <w:lang w:val="en-BE"/>
        </w:rPr>
        <w:t xml:space="preserve"> </w:t>
      </w:r>
      <w:proofErr w:type="spellStart"/>
      <w:r w:rsidRPr="002212E8">
        <w:rPr>
          <w:sz w:val="24"/>
          <w:szCs w:val="24"/>
          <w:lang w:val="en-BE"/>
        </w:rPr>
        <w:t>zonder</w:t>
      </w:r>
      <w:proofErr w:type="spellEnd"/>
      <w:r w:rsidRPr="002212E8">
        <w:rPr>
          <w:sz w:val="24"/>
          <w:szCs w:val="24"/>
          <w:lang w:val="en-BE"/>
        </w:rPr>
        <w:t xml:space="preserve"> </w:t>
      </w:r>
      <w:proofErr w:type="spellStart"/>
      <w:r w:rsidRPr="002212E8">
        <w:rPr>
          <w:sz w:val="24"/>
          <w:szCs w:val="24"/>
          <w:lang w:val="en-BE"/>
        </w:rPr>
        <w:t>voldoende</w:t>
      </w:r>
      <w:proofErr w:type="spellEnd"/>
      <w:r w:rsidRPr="002212E8">
        <w:rPr>
          <w:sz w:val="24"/>
          <w:szCs w:val="24"/>
          <w:lang w:val="en-BE"/>
        </w:rPr>
        <w:t xml:space="preserve"> </w:t>
      </w:r>
      <w:proofErr w:type="spellStart"/>
      <w:r w:rsidRPr="002212E8">
        <w:rPr>
          <w:sz w:val="24"/>
          <w:szCs w:val="24"/>
          <w:lang w:val="en-BE"/>
        </w:rPr>
        <w:t>mitigerende</w:t>
      </w:r>
      <w:proofErr w:type="spellEnd"/>
      <w:r w:rsidRPr="002212E8">
        <w:rPr>
          <w:sz w:val="24"/>
          <w:szCs w:val="24"/>
          <w:lang w:val="en-BE"/>
        </w:rPr>
        <w:t xml:space="preserve"> </w:t>
      </w:r>
      <w:proofErr w:type="spellStart"/>
      <w:r w:rsidRPr="002212E8">
        <w:rPr>
          <w:sz w:val="24"/>
          <w:szCs w:val="24"/>
          <w:lang w:val="en-BE"/>
        </w:rPr>
        <w:t>maatregelen</w:t>
      </w:r>
      <w:proofErr w:type="spellEnd"/>
      <w:r w:rsidRPr="002212E8">
        <w:rPr>
          <w:sz w:val="24"/>
          <w:szCs w:val="24"/>
          <w:lang w:val="en-BE"/>
        </w:rPr>
        <w:t xml:space="preserve">, </w:t>
      </w:r>
      <w:proofErr w:type="spellStart"/>
      <w:r w:rsidRPr="002212E8">
        <w:rPr>
          <w:sz w:val="24"/>
          <w:szCs w:val="24"/>
          <w:lang w:val="en-BE"/>
        </w:rPr>
        <w:t>moet</w:t>
      </w:r>
      <w:proofErr w:type="spellEnd"/>
      <w:r w:rsidRPr="002212E8">
        <w:rPr>
          <w:sz w:val="24"/>
          <w:szCs w:val="24"/>
          <w:lang w:val="en-BE"/>
        </w:rPr>
        <w:t xml:space="preserve"> de </w:t>
      </w:r>
      <w:proofErr w:type="spellStart"/>
      <w:r w:rsidRPr="002212E8">
        <w:rPr>
          <w:sz w:val="24"/>
          <w:szCs w:val="24"/>
          <w:lang w:val="en-BE"/>
        </w:rPr>
        <w:t>Verwerkingsverantwoordelijke</w:t>
      </w:r>
      <w:proofErr w:type="spellEnd"/>
      <w:r w:rsidRPr="002212E8">
        <w:rPr>
          <w:sz w:val="24"/>
          <w:szCs w:val="24"/>
          <w:lang w:val="en-BE"/>
        </w:rPr>
        <w:t xml:space="preserve"> de </w:t>
      </w:r>
      <w:proofErr w:type="spellStart"/>
      <w:r w:rsidRPr="002212E8">
        <w:rPr>
          <w:sz w:val="24"/>
          <w:szCs w:val="24"/>
          <w:lang w:val="en-BE"/>
        </w:rPr>
        <w:t>Toezichthoudende</w:t>
      </w:r>
      <w:proofErr w:type="spellEnd"/>
      <w:r w:rsidRPr="002212E8">
        <w:rPr>
          <w:sz w:val="24"/>
          <w:szCs w:val="24"/>
          <w:lang w:val="en-BE"/>
        </w:rPr>
        <w:t xml:space="preserve"> </w:t>
      </w:r>
      <w:proofErr w:type="spellStart"/>
      <w:r w:rsidRPr="002212E8">
        <w:rPr>
          <w:sz w:val="24"/>
          <w:szCs w:val="24"/>
          <w:lang w:val="en-BE"/>
        </w:rPr>
        <w:t>Autoriteit</w:t>
      </w:r>
      <w:proofErr w:type="spellEnd"/>
      <w:r w:rsidRPr="002212E8">
        <w:rPr>
          <w:sz w:val="24"/>
          <w:szCs w:val="24"/>
          <w:lang w:val="en-BE"/>
        </w:rPr>
        <w:t xml:space="preserve"> </w:t>
      </w:r>
      <w:proofErr w:type="spellStart"/>
      <w:r w:rsidRPr="002212E8">
        <w:rPr>
          <w:sz w:val="24"/>
          <w:szCs w:val="24"/>
          <w:lang w:val="en-BE"/>
        </w:rPr>
        <w:t>raadplegen</w:t>
      </w:r>
      <w:proofErr w:type="spellEnd"/>
      <w:r w:rsidRPr="002212E8">
        <w:rPr>
          <w:sz w:val="24"/>
          <w:szCs w:val="24"/>
          <w:lang w:val="en-BE"/>
        </w:rPr>
        <w:t>.</w:t>
      </w:r>
    </w:p>
    <w:p w14:paraId="364C4F69" w14:textId="4033783B" w:rsidR="002212E8" w:rsidRDefault="002212E8" w:rsidP="002212E8">
      <w:pPr>
        <w:pStyle w:val="ListParagraph"/>
        <w:numPr>
          <w:ilvl w:val="0"/>
          <w:numId w:val="62"/>
        </w:numPr>
        <w:spacing w:line="276" w:lineRule="auto"/>
        <w:rPr>
          <w:sz w:val="24"/>
          <w:szCs w:val="24"/>
          <w:lang w:val="en-BE"/>
        </w:rPr>
      </w:pPr>
      <w:r w:rsidRPr="002212E8">
        <w:rPr>
          <w:sz w:val="24"/>
          <w:szCs w:val="24"/>
          <w:lang w:val="en-BE"/>
        </w:rPr>
        <w:t xml:space="preserve">De </w:t>
      </w:r>
      <w:proofErr w:type="spellStart"/>
      <w:r w:rsidRPr="002212E8">
        <w:rPr>
          <w:sz w:val="24"/>
          <w:szCs w:val="24"/>
          <w:lang w:val="en-BE"/>
        </w:rPr>
        <w:t>Verwerkingsverantwoordelijke</w:t>
      </w:r>
      <w:proofErr w:type="spellEnd"/>
      <w:r w:rsidRPr="002212E8">
        <w:rPr>
          <w:sz w:val="24"/>
          <w:szCs w:val="24"/>
          <w:lang w:val="en-BE"/>
        </w:rPr>
        <w:t xml:space="preserve"> is </w:t>
      </w:r>
      <w:proofErr w:type="spellStart"/>
      <w:r w:rsidRPr="002212E8">
        <w:rPr>
          <w:sz w:val="24"/>
          <w:szCs w:val="24"/>
          <w:lang w:val="en-BE"/>
        </w:rPr>
        <w:t>als</w:t>
      </w:r>
      <w:proofErr w:type="spellEnd"/>
      <w:r w:rsidRPr="002212E8">
        <w:rPr>
          <w:sz w:val="24"/>
          <w:szCs w:val="24"/>
          <w:lang w:val="en-BE"/>
        </w:rPr>
        <w:t xml:space="preserve"> </w:t>
      </w:r>
      <w:proofErr w:type="spellStart"/>
      <w:r w:rsidRPr="002212E8">
        <w:rPr>
          <w:sz w:val="24"/>
          <w:szCs w:val="24"/>
          <w:lang w:val="en-BE"/>
        </w:rPr>
        <w:t>enige</w:t>
      </w:r>
      <w:proofErr w:type="spellEnd"/>
      <w:r w:rsidRPr="002212E8">
        <w:rPr>
          <w:sz w:val="24"/>
          <w:szCs w:val="24"/>
          <w:lang w:val="en-BE"/>
        </w:rPr>
        <w:t xml:space="preserve"> </w:t>
      </w:r>
      <w:proofErr w:type="spellStart"/>
      <w:r w:rsidRPr="002212E8">
        <w:rPr>
          <w:sz w:val="24"/>
          <w:szCs w:val="24"/>
          <w:lang w:val="en-BE"/>
        </w:rPr>
        <w:t>verantwoordelijk</w:t>
      </w:r>
      <w:proofErr w:type="spellEnd"/>
      <w:r w:rsidRPr="002212E8">
        <w:rPr>
          <w:sz w:val="24"/>
          <w:szCs w:val="24"/>
          <w:lang w:val="en-BE"/>
        </w:rPr>
        <w:t xml:space="preserve"> </w:t>
      </w:r>
      <w:proofErr w:type="spellStart"/>
      <w:r w:rsidRPr="002212E8">
        <w:rPr>
          <w:sz w:val="24"/>
          <w:szCs w:val="24"/>
          <w:lang w:val="en-BE"/>
        </w:rPr>
        <w:t>voor</w:t>
      </w:r>
      <w:proofErr w:type="spellEnd"/>
      <w:r w:rsidRPr="002212E8">
        <w:rPr>
          <w:sz w:val="24"/>
          <w:szCs w:val="24"/>
          <w:lang w:val="en-BE"/>
        </w:rPr>
        <w:t xml:space="preserve"> het </w:t>
      </w:r>
      <w:proofErr w:type="spellStart"/>
      <w:r w:rsidRPr="002212E8">
        <w:rPr>
          <w:sz w:val="24"/>
          <w:szCs w:val="24"/>
          <w:lang w:val="en-BE"/>
        </w:rPr>
        <w:t>informeren</w:t>
      </w:r>
      <w:proofErr w:type="spellEnd"/>
      <w:r w:rsidRPr="002212E8">
        <w:rPr>
          <w:sz w:val="24"/>
          <w:szCs w:val="24"/>
          <w:lang w:val="en-BE"/>
        </w:rPr>
        <w:t xml:space="preserve"> van </w:t>
      </w:r>
      <w:proofErr w:type="spellStart"/>
      <w:r w:rsidRPr="002212E8">
        <w:rPr>
          <w:sz w:val="24"/>
          <w:szCs w:val="24"/>
          <w:lang w:val="en-BE"/>
        </w:rPr>
        <w:t>Betrokkenen</w:t>
      </w:r>
      <w:proofErr w:type="spellEnd"/>
      <w:r w:rsidRPr="002212E8">
        <w:rPr>
          <w:sz w:val="24"/>
          <w:szCs w:val="24"/>
          <w:lang w:val="en-BE"/>
        </w:rPr>
        <w:t xml:space="preserve"> over de </w:t>
      </w:r>
      <w:proofErr w:type="spellStart"/>
      <w:r w:rsidRPr="002212E8">
        <w:rPr>
          <w:sz w:val="24"/>
          <w:szCs w:val="24"/>
          <w:lang w:val="en-BE"/>
        </w:rPr>
        <w:t>verwerking</w:t>
      </w:r>
      <w:proofErr w:type="spellEnd"/>
      <w:r w:rsidRPr="002212E8">
        <w:rPr>
          <w:sz w:val="24"/>
          <w:szCs w:val="24"/>
          <w:lang w:val="en-BE"/>
        </w:rPr>
        <w:t xml:space="preserve"> van </w:t>
      </w:r>
      <w:proofErr w:type="spellStart"/>
      <w:r w:rsidRPr="002212E8">
        <w:rPr>
          <w:sz w:val="24"/>
          <w:szCs w:val="24"/>
          <w:lang w:val="en-BE"/>
        </w:rPr>
        <w:t>hun</w:t>
      </w:r>
      <w:proofErr w:type="spellEnd"/>
      <w:r w:rsidRPr="002212E8">
        <w:rPr>
          <w:sz w:val="24"/>
          <w:szCs w:val="24"/>
          <w:lang w:val="en-BE"/>
        </w:rPr>
        <w:t xml:space="preserve"> </w:t>
      </w:r>
      <w:proofErr w:type="spellStart"/>
      <w:r w:rsidRPr="002212E8">
        <w:rPr>
          <w:sz w:val="24"/>
          <w:szCs w:val="24"/>
          <w:lang w:val="en-BE"/>
        </w:rPr>
        <w:t>Persoonsgegevens</w:t>
      </w:r>
      <w:proofErr w:type="spellEnd"/>
      <w:r w:rsidRPr="002212E8">
        <w:rPr>
          <w:sz w:val="24"/>
          <w:szCs w:val="24"/>
          <w:lang w:val="en-BE"/>
        </w:rPr>
        <w:t xml:space="preserve">, </w:t>
      </w:r>
      <w:proofErr w:type="spellStart"/>
      <w:r w:rsidRPr="002212E8">
        <w:rPr>
          <w:sz w:val="24"/>
          <w:szCs w:val="24"/>
          <w:lang w:val="en-BE"/>
        </w:rPr>
        <w:t>hun</w:t>
      </w:r>
      <w:proofErr w:type="spellEnd"/>
      <w:r w:rsidRPr="002212E8">
        <w:rPr>
          <w:sz w:val="24"/>
          <w:szCs w:val="24"/>
          <w:lang w:val="en-BE"/>
        </w:rPr>
        <w:t xml:space="preserve"> </w:t>
      </w:r>
      <w:proofErr w:type="spellStart"/>
      <w:r w:rsidRPr="002212E8">
        <w:rPr>
          <w:sz w:val="24"/>
          <w:szCs w:val="24"/>
          <w:lang w:val="en-BE"/>
        </w:rPr>
        <w:t>rechten</w:t>
      </w:r>
      <w:proofErr w:type="spellEnd"/>
      <w:r w:rsidRPr="002212E8">
        <w:rPr>
          <w:sz w:val="24"/>
          <w:szCs w:val="24"/>
          <w:lang w:val="en-BE"/>
        </w:rPr>
        <w:t xml:space="preserve"> (</w:t>
      </w:r>
      <w:proofErr w:type="spellStart"/>
      <w:r w:rsidRPr="002212E8">
        <w:rPr>
          <w:sz w:val="24"/>
          <w:szCs w:val="24"/>
          <w:lang w:val="en-BE"/>
        </w:rPr>
        <w:t>zoals</w:t>
      </w:r>
      <w:proofErr w:type="spellEnd"/>
      <w:r w:rsidRPr="002212E8">
        <w:rPr>
          <w:sz w:val="24"/>
          <w:szCs w:val="24"/>
          <w:lang w:val="en-BE"/>
        </w:rPr>
        <w:t xml:space="preserve"> </w:t>
      </w:r>
      <w:proofErr w:type="spellStart"/>
      <w:r w:rsidRPr="002212E8">
        <w:rPr>
          <w:sz w:val="24"/>
          <w:szCs w:val="24"/>
          <w:lang w:val="en-BE"/>
        </w:rPr>
        <w:t>bezwaar</w:t>
      </w:r>
      <w:proofErr w:type="spellEnd"/>
      <w:r w:rsidRPr="002212E8">
        <w:rPr>
          <w:sz w:val="24"/>
          <w:szCs w:val="24"/>
          <w:lang w:val="en-BE"/>
        </w:rPr>
        <w:t xml:space="preserve"> </w:t>
      </w:r>
      <w:proofErr w:type="spellStart"/>
      <w:r w:rsidRPr="002212E8">
        <w:rPr>
          <w:sz w:val="24"/>
          <w:szCs w:val="24"/>
          <w:lang w:val="en-BE"/>
        </w:rPr>
        <w:t>maken</w:t>
      </w:r>
      <w:proofErr w:type="spellEnd"/>
      <w:r w:rsidRPr="002212E8">
        <w:rPr>
          <w:sz w:val="24"/>
          <w:szCs w:val="24"/>
          <w:lang w:val="en-BE"/>
        </w:rPr>
        <w:t xml:space="preserve">, </w:t>
      </w:r>
      <w:proofErr w:type="spellStart"/>
      <w:r w:rsidRPr="002212E8">
        <w:rPr>
          <w:sz w:val="24"/>
          <w:szCs w:val="24"/>
          <w:lang w:val="en-BE"/>
        </w:rPr>
        <w:t>inzage</w:t>
      </w:r>
      <w:proofErr w:type="spellEnd"/>
      <w:r w:rsidRPr="002212E8">
        <w:rPr>
          <w:sz w:val="24"/>
          <w:szCs w:val="24"/>
          <w:lang w:val="en-BE"/>
        </w:rPr>
        <w:t xml:space="preserve">, </w:t>
      </w:r>
      <w:proofErr w:type="spellStart"/>
      <w:r w:rsidRPr="002212E8">
        <w:rPr>
          <w:sz w:val="24"/>
          <w:szCs w:val="24"/>
          <w:lang w:val="en-BE"/>
        </w:rPr>
        <w:t>correctie</w:t>
      </w:r>
      <w:proofErr w:type="spellEnd"/>
      <w:r w:rsidRPr="002212E8">
        <w:rPr>
          <w:sz w:val="24"/>
          <w:szCs w:val="24"/>
          <w:lang w:val="en-BE"/>
        </w:rPr>
        <w:t xml:space="preserve"> of </w:t>
      </w:r>
      <w:proofErr w:type="spellStart"/>
      <w:r w:rsidRPr="002212E8">
        <w:rPr>
          <w:sz w:val="24"/>
          <w:szCs w:val="24"/>
          <w:lang w:val="en-BE"/>
        </w:rPr>
        <w:t>verwijdering</w:t>
      </w:r>
      <w:proofErr w:type="spellEnd"/>
      <w:r w:rsidRPr="002212E8">
        <w:rPr>
          <w:sz w:val="24"/>
          <w:szCs w:val="24"/>
          <w:lang w:val="en-BE"/>
        </w:rPr>
        <w:t xml:space="preserve">), </w:t>
      </w:r>
      <w:proofErr w:type="spellStart"/>
      <w:r w:rsidRPr="002212E8">
        <w:rPr>
          <w:sz w:val="24"/>
          <w:szCs w:val="24"/>
          <w:lang w:val="en-BE"/>
        </w:rPr>
        <w:t>en</w:t>
      </w:r>
      <w:proofErr w:type="spellEnd"/>
      <w:r w:rsidRPr="002212E8">
        <w:rPr>
          <w:sz w:val="24"/>
          <w:szCs w:val="24"/>
          <w:lang w:val="en-BE"/>
        </w:rPr>
        <w:t xml:space="preserve"> de </w:t>
      </w:r>
      <w:proofErr w:type="spellStart"/>
      <w:r w:rsidRPr="002212E8">
        <w:rPr>
          <w:sz w:val="24"/>
          <w:szCs w:val="24"/>
          <w:lang w:val="en-BE"/>
        </w:rPr>
        <w:t>doeleinden</w:t>
      </w:r>
      <w:proofErr w:type="spellEnd"/>
      <w:r w:rsidRPr="002212E8">
        <w:rPr>
          <w:sz w:val="24"/>
          <w:szCs w:val="24"/>
          <w:lang w:val="en-BE"/>
        </w:rPr>
        <w:t xml:space="preserve"> van de </w:t>
      </w:r>
      <w:proofErr w:type="spellStart"/>
      <w:r w:rsidRPr="002212E8">
        <w:rPr>
          <w:sz w:val="24"/>
          <w:szCs w:val="24"/>
          <w:lang w:val="en-BE"/>
        </w:rPr>
        <w:t>verwerking</w:t>
      </w:r>
      <w:proofErr w:type="spellEnd"/>
      <w:r w:rsidRPr="002212E8">
        <w:rPr>
          <w:sz w:val="24"/>
          <w:szCs w:val="24"/>
          <w:lang w:val="en-BE"/>
        </w:rPr>
        <w:t>.</w:t>
      </w:r>
    </w:p>
    <w:p w14:paraId="6C969359" w14:textId="3DC573D9" w:rsidR="00840698" w:rsidRDefault="002212E8" w:rsidP="00840698">
      <w:pPr>
        <w:pStyle w:val="Heading2"/>
        <w:rPr>
          <w:lang w:val="en-BE"/>
        </w:rPr>
      </w:pPr>
      <w:bookmarkStart w:id="10" w:name="_Toc190153651"/>
      <w:proofErr w:type="spellStart"/>
      <w:r>
        <w:rPr>
          <w:lang w:val="en-BE"/>
        </w:rPr>
        <w:t>Naleving</w:t>
      </w:r>
      <w:proofErr w:type="spellEnd"/>
      <w:r>
        <w:rPr>
          <w:lang w:val="en-BE"/>
        </w:rPr>
        <w:t xml:space="preserve"> van </w:t>
      </w:r>
      <w:proofErr w:type="spellStart"/>
      <w:r>
        <w:rPr>
          <w:lang w:val="en-BE"/>
        </w:rPr>
        <w:t>wetgeving</w:t>
      </w:r>
      <w:bookmarkEnd w:id="10"/>
      <w:proofErr w:type="spellEnd"/>
    </w:p>
    <w:p w14:paraId="60206860" w14:textId="2812E036" w:rsidR="002212E8" w:rsidRDefault="002212E8" w:rsidP="001632B2">
      <w:pPr>
        <w:ind w:left="0"/>
        <w:rPr>
          <w:sz w:val="24"/>
          <w:szCs w:val="24"/>
          <w:lang w:val="en-BE"/>
        </w:rPr>
      </w:pPr>
      <w:proofErr w:type="spellStart"/>
      <w:r w:rsidRPr="002212E8">
        <w:rPr>
          <w:sz w:val="24"/>
          <w:szCs w:val="24"/>
          <w:lang w:val="en-BE"/>
        </w:rPr>
        <w:t>Beide</w:t>
      </w:r>
      <w:proofErr w:type="spellEnd"/>
      <w:r w:rsidRPr="002212E8">
        <w:rPr>
          <w:sz w:val="24"/>
          <w:szCs w:val="24"/>
          <w:lang w:val="en-BE"/>
        </w:rPr>
        <w:t xml:space="preserve"> </w:t>
      </w:r>
      <w:proofErr w:type="spellStart"/>
      <w:r w:rsidRPr="002212E8">
        <w:rPr>
          <w:sz w:val="24"/>
          <w:szCs w:val="24"/>
          <w:lang w:val="en-BE"/>
        </w:rPr>
        <w:t>Partijen</w:t>
      </w:r>
      <w:proofErr w:type="spellEnd"/>
      <w:r w:rsidRPr="002212E8">
        <w:rPr>
          <w:sz w:val="24"/>
          <w:szCs w:val="24"/>
          <w:lang w:val="en-BE"/>
        </w:rPr>
        <w:t xml:space="preserve"> </w:t>
      </w:r>
      <w:proofErr w:type="spellStart"/>
      <w:r w:rsidRPr="002212E8">
        <w:rPr>
          <w:sz w:val="24"/>
          <w:szCs w:val="24"/>
          <w:lang w:val="en-BE"/>
        </w:rPr>
        <w:t>komen</w:t>
      </w:r>
      <w:proofErr w:type="spellEnd"/>
      <w:r w:rsidRPr="002212E8">
        <w:rPr>
          <w:sz w:val="24"/>
          <w:szCs w:val="24"/>
          <w:lang w:val="en-BE"/>
        </w:rPr>
        <w:t xml:space="preserve"> </w:t>
      </w:r>
      <w:proofErr w:type="spellStart"/>
      <w:r w:rsidRPr="002212E8">
        <w:rPr>
          <w:sz w:val="24"/>
          <w:szCs w:val="24"/>
          <w:lang w:val="en-BE"/>
        </w:rPr>
        <w:t>overeen</w:t>
      </w:r>
      <w:proofErr w:type="spellEnd"/>
      <w:r w:rsidRPr="002212E8">
        <w:rPr>
          <w:sz w:val="24"/>
          <w:szCs w:val="24"/>
          <w:lang w:val="en-BE"/>
        </w:rPr>
        <w:t xml:space="preserve"> om </w:t>
      </w:r>
      <w:proofErr w:type="spellStart"/>
      <w:r w:rsidRPr="002212E8">
        <w:rPr>
          <w:sz w:val="24"/>
          <w:szCs w:val="24"/>
          <w:lang w:val="en-BE"/>
        </w:rPr>
        <w:t>te</w:t>
      </w:r>
      <w:proofErr w:type="spellEnd"/>
      <w:r w:rsidRPr="002212E8">
        <w:rPr>
          <w:sz w:val="24"/>
          <w:szCs w:val="24"/>
          <w:lang w:val="en-BE"/>
        </w:rPr>
        <w:t xml:space="preserve"> </w:t>
      </w:r>
      <w:proofErr w:type="spellStart"/>
      <w:r w:rsidRPr="002212E8">
        <w:rPr>
          <w:sz w:val="24"/>
          <w:szCs w:val="24"/>
          <w:lang w:val="en-BE"/>
        </w:rPr>
        <w:t>voldoen</w:t>
      </w:r>
      <w:proofErr w:type="spellEnd"/>
      <w:r w:rsidRPr="002212E8">
        <w:rPr>
          <w:sz w:val="24"/>
          <w:szCs w:val="24"/>
          <w:lang w:val="en-BE"/>
        </w:rPr>
        <w:t xml:space="preserve"> </w:t>
      </w:r>
      <w:proofErr w:type="spellStart"/>
      <w:r w:rsidRPr="002212E8">
        <w:rPr>
          <w:sz w:val="24"/>
          <w:szCs w:val="24"/>
          <w:lang w:val="en-BE"/>
        </w:rPr>
        <w:t>aan</w:t>
      </w:r>
      <w:proofErr w:type="spellEnd"/>
      <w:r w:rsidRPr="002212E8">
        <w:rPr>
          <w:sz w:val="24"/>
          <w:szCs w:val="24"/>
          <w:lang w:val="en-BE"/>
        </w:rPr>
        <w:t xml:space="preserve"> alle </w:t>
      </w:r>
      <w:proofErr w:type="spellStart"/>
      <w:r w:rsidRPr="002212E8">
        <w:rPr>
          <w:sz w:val="24"/>
          <w:szCs w:val="24"/>
          <w:lang w:val="en-BE"/>
        </w:rPr>
        <w:t>toepasselijke</w:t>
      </w:r>
      <w:proofErr w:type="spellEnd"/>
      <w:r w:rsidRPr="002212E8">
        <w:rPr>
          <w:sz w:val="24"/>
          <w:szCs w:val="24"/>
          <w:lang w:val="en-BE"/>
        </w:rPr>
        <w:t xml:space="preserve"> wet- </w:t>
      </w:r>
      <w:proofErr w:type="spellStart"/>
      <w:r w:rsidRPr="002212E8">
        <w:rPr>
          <w:sz w:val="24"/>
          <w:szCs w:val="24"/>
          <w:lang w:val="en-BE"/>
        </w:rPr>
        <w:t>en</w:t>
      </w:r>
      <w:proofErr w:type="spellEnd"/>
      <w:r w:rsidRPr="002212E8">
        <w:rPr>
          <w:sz w:val="24"/>
          <w:szCs w:val="24"/>
          <w:lang w:val="en-BE"/>
        </w:rPr>
        <w:t xml:space="preserve"> </w:t>
      </w:r>
      <w:proofErr w:type="spellStart"/>
      <w:r w:rsidRPr="002212E8">
        <w:rPr>
          <w:sz w:val="24"/>
          <w:szCs w:val="24"/>
          <w:lang w:val="en-BE"/>
        </w:rPr>
        <w:t>regelgeving</w:t>
      </w:r>
      <w:proofErr w:type="spellEnd"/>
      <w:r w:rsidRPr="002212E8">
        <w:rPr>
          <w:sz w:val="24"/>
          <w:szCs w:val="24"/>
          <w:lang w:val="en-BE"/>
        </w:rPr>
        <w:t xml:space="preserve"> op het </w:t>
      </w:r>
      <w:proofErr w:type="spellStart"/>
      <w:r w:rsidRPr="002212E8">
        <w:rPr>
          <w:sz w:val="24"/>
          <w:szCs w:val="24"/>
          <w:lang w:val="en-BE"/>
        </w:rPr>
        <w:t>gebied</w:t>
      </w:r>
      <w:proofErr w:type="spellEnd"/>
      <w:r w:rsidRPr="002212E8">
        <w:rPr>
          <w:sz w:val="24"/>
          <w:szCs w:val="24"/>
          <w:lang w:val="en-BE"/>
        </w:rPr>
        <w:t xml:space="preserve"> van </w:t>
      </w:r>
      <w:proofErr w:type="spellStart"/>
      <w:r w:rsidRPr="002212E8">
        <w:rPr>
          <w:sz w:val="24"/>
          <w:szCs w:val="24"/>
          <w:lang w:val="en-BE"/>
        </w:rPr>
        <w:t>gegevensbescherming</w:t>
      </w:r>
      <w:proofErr w:type="spellEnd"/>
    </w:p>
    <w:p w14:paraId="76791F9D" w14:textId="2D9187E8" w:rsidR="00840698" w:rsidRDefault="002212E8" w:rsidP="002212E8">
      <w:pPr>
        <w:pStyle w:val="Heading2"/>
        <w:rPr>
          <w:lang w:val="en-BE"/>
        </w:rPr>
      </w:pPr>
      <w:bookmarkStart w:id="11" w:name="_Toc190153652"/>
      <w:r w:rsidRPr="002212E8">
        <w:t>Aansprakelijkheid en vrijwaring</w:t>
      </w:r>
      <w:bookmarkEnd w:id="11"/>
    </w:p>
    <w:p w14:paraId="4EF9C1BD" w14:textId="77777777" w:rsidR="002212E8" w:rsidRPr="002212E8" w:rsidRDefault="002212E8" w:rsidP="002212E8">
      <w:pPr>
        <w:pStyle w:val="ListParagraph"/>
        <w:numPr>
          <w:ilvl w:val="0"/>
          <w:numId w:val="63"/>
        </w:numPr>
        <w:rPr>
          <w:sz w:val="24"/>
          <w:szCs w:val="24"/>
          <w:lang w:val="en-BE"/>
        </w:rPr>
      </w:pPr>
      <w:r w:rsidRPr="002212E8">
        <w:rPr>
          <w:sz w:val="24"/>
          <w:szCs w:val="24"/>
          <w:lang w:val="en-BE"/>
        </w:rPr>
        <w:t xml:space="preserve">De </w:t>
      </w:r>
      <w:proofErr w:type="spellStart"/>
      <w:r w:rsidRPr="002212E8">
        <w:rPr>
          <w:sz w:val="24"/>
          <w:szCs w:val="24"/>
          <w:lang w:val="en-BE"/>
        </w:rPr>
        <w:t>Verwerkingsverantwoordelijke</w:t>
      </w:r>
      <w:proofErr w:type="spellEnd"/>
      <w:r w:rsidRPr="002212E8">
        <w:rPr>
          <w:sz w:val="24"/>
          <w:szCs w:val="24"/>
          <w:lang w:val="en-BE"/>
        </w:rPr>
        <w:t xml:space="preserve"> is </w:t>
      </w:r>
      <w:proofErr w:type="spellStart"/>
      <w:r w:rsidRPr="002212E8">
        <w:rPr>
          <w:sz w:val="24"/>
          <w:szCs w:val="24"/>
          <w:lang w:val="en-BE"/>
        </w:rPr>
        <w:t>verantwoordelijk</w:t>
      </w:r>
      <w:proofErr w:type="spellEnd"/>
      <w:r w:rsidRPr="002212E8">
        <w:rPr>
          <w:sz w:val="24"/>
          <w:szCs w:val="24"/>
          <w:lang w:val="en-BE"/>
        </w:rPr>
        <w:t xml:space="preserve"> </w:t>
      </w:r>
      <w:proofErr w:type="spellStart"/>
      <w:r w:rsidRPr="002212E8">
        <w:rPr>
          <w:sz w:val="24"/>
          <w:szCs w:val="24"/>
          <w:lang w:val="en-BE"/>
        </w:rPr>
        <w:t>voor</w:t>
      </w:r>
      <w:proofErr w:type="spellEnd"/>
      <w:r w:rsidRPr="002212E8">
        <w:rPr>
          <w:sz w:val="24"/>
          <w:szCs w:val="24"/>
          <w:lang w:val="en-BE"/>
        </w:rPr>
        <w:t xml:space="preserve"> alle </w:t>
      </w:r>
      <w:proofErr w:type="spellStart"/>
      <w:r w:rsidRPr="002212E8">
        <w:rPr>
          <w:sz w:val="24"/>
          <w:szCs w:val="24"/>
          <w:lang w:val="en-BE"/>
        </w:rPr>
        <w:t>directe</w:t>
      </w:r>
      <w:proofErr w:type="spellEnd"/>
      <w:r w:rsidRPr="002212E8">
        <w:rPr>
          <w:sz w:val="24"/>
          <w:szCs w:val="24"/>
          <w:lang w:val="en-BE"/>
        </w:rPr>
        <w:t xml:space="preserve"> </w:t>
      </w:r>
      <w:proofErr w:type="spellStart"/>
      <w:r w:rsidRPr="002212E8">
        <w:rPr>
          <w:sz w:val="24"/>
          <w:szCs w:val="24"/>
          <w:lang w:val="en-BE"/>
        </w:rPr>
        <w:t>schade</w:t>
      </w:r>
      <w:proofErr w:type="spellEnd"/>
      <w:r w:rsidRPr="002212E8">
        <w:rPr>
          <w:sz w:val="24"/>
          <w:szCs w:val="24"/>
          <w:lang w:val="en-BE"/>
        </w:rPr>
        <w:t xml:space="preserve"> die de </w:t>
      </w:r>
      <w:proofErr w:type="spellStart"/>
      <w:r w:rsidRPr="002212E8">
        <w:rPr>
          <w:sz w:val="24"/>
          <w:szCs w:val="24"/>
          <w:lang w:val="en-BE"/>
        </w:rPr>
        <w:t>Verwerker</w:t>
      </w:r>
      <w:proofErr w:type="spellEnd"/>
      <w:r w:rsidRPr="002212E8">
        <w:rPr>
          <w:sz w:val="24"/>
          <w:szCs w:val="24"/>
          <w:lang w:val="en-BE"/>
        </w:rPr>
        <w:t xml:space="preserve"> </w:t>
      </w:r>
      <w:proofErr w:type="spellStart"/>
      <w:r w:rsidRPr="002212E8">
        <w:rPr>
          <w:sz w:val="24"/>
          <w:szCs w:val="24"/>
          <w:lang w:val="en-BE"/>
        </w:rPr>
        <w:t>lijdt</w:t>
      </w:r>
      <w:proofErr w:type="spellEnd"/>
      <w:r w:rsidRPr="002212E8">
        <w:rPr>
          <w:sz w:val="24"/>
          <w:szCs w:val="24"/>
          <w:lang w:val="en-BE"/>
        </w:rPr>
        <w:t xml:space="preserve"> </w:t>
      </w:r>
      <w:proofErr w:type="spellStart"/>
      <w:r w:rsidRPr="002212E8">
        <w:rPr>
          <w:sz w:val="24"/>
          <w:szCs w:val="24"/>
          <w:lang w:val="en-BE"/>
        </w:rPr>
        <w:t>als</w:t>
      </w:r>
      <w:proofErr w:type="spellEnd"/>
      <w:r w:rsidRPr="002212E8">
        <w:rPr>
          <w:sz w:val="24"/>
          <w:szCs w:val="24"/>
          <w:lang w:val="en-BE"/>
        </w:rPr>
        <w:t xml:space="preserve"> </w:t>
      </w:r>
      <w:proofErr w:type="spellStart"/>
      <w:r w:rsidRPr="002212E8">
        <w:rPr>
          <w:sz w:val="24"/>
          <w:szCs w:val="24"/>
          <w:lang w:val="en-BE"/>
        </w:rPr>
        <w:t>gevolg</w:t>
      </w:r>
      <w:proofErr w:type="spellEnd"/>
      <w:r w:rsidRPr="002212E8">
        <w:rPr>
          <w:sz w:val="24"/>
          <w:szCs w:val="24"/>
          <w:lang w:val="en-BE"/>
        </w:rPr>
        <w:t xml:space="preserve"> van </w:t>
      </w:r>
      <w:proofErr w:type="spellStart"/>
      <w:r w:rsidRPr="002212E8">
        <w:rPr>
          <w:sz w:val="24"/>
          <w:szCs w:val="24"/>
          <w:lang w:val="en-BE"/>
        </w:rPr>
        <w:t>fouten</w:t>
      </w:r>
      <w:proofErr w:type="spellEnd"/>
      <w:r w:rsidRPr="002212E8">
        <w:rPr>
          <w:sz w:val="24"/>
          <w:szCs w:val="24"/>
          <w:lang w:val="en-BE"/>
        </w:rPr>
        <w:t xml:space="preserve"> of </w:t>
      </w:r>
      <w:proofErr w:type="spellStart"/>
      <w:r w:rsidRPr="002212E8">
        <w:rPr>
          <w:sz w:val="24"/>
          <w:szCs w:val="24"/>
          <w:lang w:val="en-BE"/>
        </w:rPr>
        <w:t>tekortkomingen</w:t>
      </w:r>
      <w:proofErr w:type="spellEnd"/>
      <w:r w:rsidRPr="002212E8">
        <w:rPr>
          <w:sz w:val="24"/>
          <w:szCs w:val="24"/>
          <w:lang w:val="en-BE"/>
        </w:rPr>
        <w:t xml:space="preserve"> in de </w:t>
      </w:r>
      <w:proofErr w:type="spellStart"/>
      <w:r w:rsidRPr="002212E8">
        <w:rPr>
          <w:sz w:val="24"/>
          <w:szCs w:val="24"/>
          <w:lang w:val="en-BE"/>
        </w:rPr>
        <w:t>verstrekte</w:t>
      </w:r>
      <w:proofErr w:type="spellEnd"/>
      <w:r w:rsidRPr="002212E8">
        <w:rPr>
          <w:sz w:val="24"/>
          <w:szCs w:val="24"/>
          <w:lang w:val="en-BE"/>
        </w:rPr>
        <w:t xml:space="preserve"> </w:t>
      </w:r>
      <w:proofErr w:type="spellStart"/>
      <w:r w:rsidRPr="002212E8">
        <w:rPr>
          <w:sz w:val="24"/>
          <w:szCs w:val="24"/>
          <w:lang w:val="en-BE"/>
        </w:rPr>
        <w:t>Persoonsgegevens</w:t>
      </w:r>
      <w:proofErr w:type="spellEnd"/>
      <w:r w:rsidRPr="002212E8">
        <w:rPr>
          <w:sz w:val="24"/>
          <w:szCs w:val="24"/>
          <w:lang w:val="en-BE"/>
        </w:rPr>
        <w:t xml:space="preserve"> of </w:t>
      </w:r>
      <w:proofErr w:type="spellStart"/>
      <w:r w:rsidRPr="002212E8">
        <w:rPr>
          <w:sz w:val="24"/>
          <w:szCs w:val="24"/>
          <w:lang w:val="en-BE"/>
        </w:rPr>
        <w:t>andere</w:t>
      </w:r>
      <w:proofErr w:type="spellEnd"/>
      <w:r w:rsidRPr="002212E8">
        <w:rPr>
          <w:sz w:val="24"/>
          <w:szCs w:val="24"/>
          <w:lang w:val="en-BE"/>
        </w:rPr>
        <w:t xml:space="preserve"> </w:t>
      </w:r>
      <w:proofErr w:type="spellStart"/>
      <w:r w:rsidRPr="002212E8">
        <w:rPr>
          <w:sz w:val="24"/>
          <w:szCs w:val="24"/>
          <w:lang w:val="en-BE"/>
        </w:rPr>
        <w:t>gegevens</w:t>
      </w:r>
      <w:proofErr w:type="spellEnd"/>
      <w:r w:rsidRPr="002212E8">
        <w:rPr>
          <w:sz w:val="24"/>
          <w:szCs w:val="24"/>
          <w:lang w:val="en-BE"/>
        </w:rPr>
        <w:t xml:space="preserve">, </w:t>
      </w:r>
      <w:proofErr w:type="spellStart"/>
      <w:r w:rsidRPr="002212E8">
        <w:rPr>
          <w:sz w:val="24"/>
          <w:szCs w:val="24"/>
          <w:lang w:val="en-BE"/>
        </w:rPr>
        <w:t>inclusief</w:t>
      </w:r>
      <w:proofErr w:type="spellEnd"/>
      <w:r w:rsidRPr="002212E8">
        <w:rPr>
          <w:sz w:val="24"/>
          <w:szCs w:val="24"/>
          <w:lang w:val="en-BE"/>
        </w:rPr>
        <w:t xml:space="preserve"> </w:t>
      </w:r>
      <w:proofErr w:type="spellStart"/>
      <w:r w:rsidRPr="002212E8">
        <w:rPr>
          <w:sz w:val="24"/>
          <w:szCs w:val="24"/>
          <w:lang w:val="en-BE"/>
        </w:rPr>
        <w:t>schade</w:t>
      </w:r>
      <w:proofErr w:type="spellEnd"/>
      <w:r w:rsidRPr="002212E8">
        <w:rPr>
          <w:sz w:val="24"/>
          <w:szCs w:val="24"/>
          <w:lang w:val="en-BE"/>
        </w:rPr>
        <w:t xml:space="preserve"> </w:t>
      </w:r>
      <w:proofErr w:type="spellStart"/>
      <w:r w:rsidRPr="002212E8">
        <w:rPr>
          <w:sz w:val="24"/>
          <w:szCs w:val="24"/>
          <w:lang w:val="en-BE"/>
        </w:rPr>
        <w:t>veroorzaakt</w:t>
      </w:r>
      <w:proofErr w:type="spellEnd"/>
      <w:r w:rsidRPr="002212E8">
        <w:rPr>
          <w:sz w:val="24"/>
          <w:szCs w:val="24"/>
          <w:lang w:val="en-BE"/>
        </w:rPr>
        <w:t xml:space="preserve"> door </w:t>
      </w:r>
      <w:proofErr w:type="spellStart"/>
      <w:r w:rsidRPr="002212E8">
        <w:rPr>
          <w:sz w:val="24"/>
          <w:szCs w:val="24"/>
          <w:lang w:val="en-BE"/>
        </w:rPr>
        <w:t>virussen</w:t>
      </w:r>
      <w:proofErr w:type="spellEnd"/>
      <w:r w:rsidRPr="002212E8">
        <w:rPr>
          <w:sz w:val="24"/>
          <w:szCs w:val="24"/>
          <w:lang w:val="en-BE"/>
        </w:rPr>
        <w:t xml:space="preserve"> of </w:t>
      </w:r>
      <w:proofErr w:type="spellStart"/>
      <w:r w:rsidRPr="002212E8">
        <w:rPr>
          <w:sz w:val="24"/>
          <w:szCs w:val="24"/>
          <w:lang w:val="en-BE"/>
        </w:rPr>
        <w:t>andere</w:t>
      </w:r>
      <w:proofErr w:type="spellEnd"/>
      <w:r w:rsidRPr="002212E8">
        <w:rPr>
          <w:sz w:val="24"/>
          <w:szCs w:val="24"/>
          <w:lang w:val="en-BE"/>
        </w:rPr>
        <w:t xml:space="preserve"> </w:t>
      </w:r>
      <w:proofErr w:type="spellStart"/>
      <w:r w:rsidRPr="002212E8">
        <w:rPr>
          <w:sz w:val="24"/>
          <w:szCs w:val="24"/>
          <w:lang w:val="en-BE"/>
        </w:rPr>
        <w:t>schadelijke</w:t>
      </w:r>
      <w:proofErr w:type="spellEnd"/>
      <w:r w:rsidRPr="002212E8">
        <w:rPr>
          <w:sz w:val="24"/>
          <w:szCs w:val="24"/>
          <w:lang w:val="en-BE"/>
        </w:rPr>
        <w:t xml:space="preserve"> </w:t>
      </w:r>
      <w:proofErr w:type="spellStart"/>
      <w:r w:rsidRPr="002212E8">
        <w:rPr>
          <w:sz w:val="24"/>
          <w:szCs w:val="24"/>
          <w:lang w:val="en-BE"/>
        </w:rPr>
        <w:t>elementen</w:t>
      </w:r>
      <w:proofErr w:type="spellEnd"/>
      <w:r w:rsidRPr="002212E8">
        <w:rPr>
          <w:sz w:val="24"/>
          <w:szCs w:val="24"/>
          <w:lang w:val="en-BE"/>
        </w:rPr>
        <w:t>.</w:t>
      </w:r>
    </w:p>
    <w:p w14:paraId="5E8A5E1A" w14:textId="77777777" w:rsidR="002212E8" w:rsidRPr="002212E8" w:rsidRDefault="002212E8" w:rsidP="002212E8">
      <w:pPr>
        <w:pStyle w:val="ListParagraph"/>
        <w:numPr>
          <w:ilvl w:val="0"/>
          <w:numId w:val="63"/>
        </w:numPr>
        <w:rPr>
          <w:sz w:val="24"/>
          <w:szCs w:val="24"/>
          <w:lang w:val="en-BE"/>
        </w:rPr>
      </w:pPr>
      <w:r w:rsidRPr="002212E8">
        <w:rPr>
          <w:sz w:val="24"/>
          <w:szCs w:val="24"/>
          <w:lang w:val="en-BE"/>
        </w:rPr>
        <w:t xml:space="preserve">De </w:t>
      </w:r>
      <w:proofErr w:type="spellStart"/>
      <w:r w:rsidRPr="002212E8">
        <w:rPr>
          <w:sz w:val="24"/>
          <w:szCs w:val="24"/>
          <w:lang w:val="en-BE"/>
        </w:rPr>
        <w:t>Verwerkingsverantwoordelijke</w:t>
      </w:r>
      <w:proofErr w:type="spellEnd"/>
      <w:r w:rsidRPr="002212E8">
        <w:rPr>
          <w:sz w:val="24"/>
          <w:szCs w:val="24"/>
          <w:lang w:val="en-BE"/>
        </w:rPr>
        <w:t xml:space="preserve"> </w:t>
      </w:r>
      <w:proofErr w:type="spellStart"/>
      <w:r w:rsidRPr="002212E8">
        <w:rPr>
          <w:sz w:val="24"/>
          <w:szCs w:val="24"/>
          <w:lang w:val="en-BE"/>
        </w:rPr>
        <w:t>garandeert</w:t>
      </w:r>
      <w:proofErr w:type="spellEnd"/>
      <w:r w:rsidRPr="002212E8">
        <w:rPr>
          <w:sz w:val="24"/>
          <w:szCs w:val="24"/>
          <w:lang w:val="en-BE"/>
        </w:rPr>
        <w:t xml:space="preserve"> </w:t>
      </w:r>
      <w:proofErr w:type="spellStart"/>
      <w:r w:rsidRPr="002212E8">
        <w:rPr>
          <w:sz w:val="24"/>
          <w:szCs w:val="24"/>
          <w:lang w:val="en-BE"/>
        </w:rPr>
        <w:t>dat</w:t>
      </w:r>
      <w:proofErr w:type="spellEnd"/>
      <w:r w:rsidRPr="002212E8">
        <w:rPr>
          <w:sz w:val="24"/>
          <w:szCs w:val="24"/>
          <w:lang w:val="en-BE"/>
        </w:rPr>
        <w:t xml:space="preserve"> </w:t>
      </w:r>
      <w:proofErr w:type="spellStart"/>
      <w:r w:rsidRPr="002212E8">
        <w:rPr>
          <w:sz w:val="24"/>
          <w:szCs w:val="24"/>
          <w:lang w:val="en-BE"/>
        </w:rPr>
        <w:t>hij</w:t>
      </w:r>
      <w:proofErr w:type="spellEnd"/>
      <w:r w:rsidRPr="002212E8">
        <w:rPr>
          <w:sz w:val="24"/>
          <w:szCs w:val="24"/>
          <w:lang w:val="en-BE"/>
        </w:rPr>
        <w:t xml:space="preserve"> </w:t>
      </w:r>
      <w:proofErr w:type="spellStart"/>
      <w:r w:rsidRPr="002212E8">
        <w:rPr>
          <w:sz w:val="24"/>
          <w:szCs w:val="24"/>
          <w:lang w:val="en-BE"/>
        </w:rPr>
        <w:t>wettelijk</w:t>
      </w:r>
      <w:proofErr w:type="spellEnd"/>
      <w:r w:rsidRPr="002212E8">
        <w:rPr>
          <w:sz w:val="24"/>
          <w:szCs w:val="24"/>
          <w:lang w:val="en-BE"/>
        </w:rPr>
        <w:t xml:space="preserve"> </w:t>
      </w:r>
      <w:proofErr w:type="spellStart"/>
      <w:r w:rsidRPr="002212E8">
        <w:rPr>
          <w:sz w:val="24"/>
          <w:szCs w:val="24"/>
          <w:lang w:val="en-BE"/>
        </w:rPr>
        <w:t>bevoegd</w:t>
      </w:r>
      <w:proofErr w:type="spellEnd"/>
      <w:r w:rsidRPr="002212E8">
        <w:rPr>
          <w:sz w:val="24"/>
          <w:szCs w:val="24"/>
          <w:lang w:val="en-BE"/>
        </w:rPr>
        <w:t xml:space="preserve"> is om </w:t>
      </w:r>
      <w:proofErr w:type="spellStart"/>
      <w:r w:rsidRPr="002212E8">
        <w:rPr>
          <w:sz w:val="24"/>
          <w:szCs w:val="24"/>
          <w:lang w:val="en-BE"/>
        </w:rPr>
        <w:t>Persoonsgegevens</w:t>
      </w:r>
      <w:proofErr w:type="spellEnd"/>
      <w:r w:rsidRPr="002212E8">
        <w:rPr>
          <w:sz w:val="24"/>
          <w:szCs w:val="24"/>
          <w:lang w:val="en-BE"/>
        </w:rPr>
        <w:t xml:space="preserve"> </w:t>
      </w:r>
      <w:proofErr w:type="spellStart"/>
      <w:r w:rsidRPr="002212E8">
        <w:rPr>
          <w:sz w:val="24"/>
          <w:szCs w:val="24"/>
          <w:lang w:val="en-BE"/>
        </w:rPr>
        <w:t>aan</w:t>
      </w:r>
      <w:proofErr w:type="spellEnd"/>
      <w:r w:rsidRPr="002212E8">
        <w:rPr>
          <w:sz w:val="24"/>
          <w:szCs w:val="24"/>
          <w:lang w:val="en-BE"/>
        </w:rPr>
        <w:t xml:space="preserve"> de </w:t>
      </w:r>
      <w:proofErr w:type="spellStart"/>
      <w:r w:rsidRPr="002212E8">
        <w:rPr>
          <w:sz w:val="24"/>
          <w:szCs w:val="24"/>
          <w:lang w:val="en-BE"/>
        </w:rPr>
        <w:t>Verwerker</w:t>
      </w:r>
      <w:proofErr w:type="spellEnd"/>
      <w:r w:rsidRPr="002212E8">
        <w:rPr>
          <w:sz w:val="24"/>
          <w:szCs w:val="24"/>
          <w:lang w:val="en-BE"/>
        </w:rPr>
        <w:t xml:space="preserve"> </w:t>
      </w:r>
      <w:proofErr w:type="spellStart"/>
      <w:r w:rsidRPr="002212E8">
        <w:rPr>
          <w:sz w:val="24"/>
          <w:szCs w:val="24"/>
          <w:lang w:val="en-BE"/>
        </w:rPr>
        <w:t>te</w:t>
      </w:r>
      <w:proofErr w:type="spellEnd"/>
      <w:r w:rsidRPr="002212E8">
        <w:rPr>
          <w:sz w:val="24"/>
          <w:szCs w:val="24"/>
          <w:lang w:val="en-BE"/>
        </w:rPr>
        <w:t xml:space="preserve"> </w:t>
      </w:r>
      <w:proofErr w:type="spellStart"/>
      <w:r w:rsidRPr="002212E8">
        <w:rPr>
          <w:sz w:val="24"/>
          <w:szCs w:val="24"/>
          <w:lang w:val="en-BE"/>
        </w:rPr>
        <w:t>verstrekken</w:t>
      </w:r>
      <w:proofErr w:type="spellEnd"/>
      <w:r w:rsidRPr="002212E8">
        <w:rPr>
          <w:sz w:val="24"/>
          <w:szCs w:val="24"/>
          <w:lang w:val="en-BE"/>
        </w:rPr>
        <w:t xml:space="preserve"> </w:t>
      </w:r>
      <w:proofErr w:type="spellStart"/>
      <w:r w:rsidRPr="002212E8">
        <w:rPr>
          <w:sz w:val="24"/>
          <w:szCs w:val="24"/>
          <w:lang w:val="en-BE"/>
        </w:rPr>
        <w:t>en</w:t>
      </w:r>
      <w:proofErr w:type="spellEnd"/>
      <w:r w:rsidRPr="002212E8">
        <w:rPr>
          <w:sz w:val="24"/>
          <w:szCs w:val="24"/>
          <w:lang w:val="en-BE"/>
        </w:rPr>
        <w:t xml:space="preserve"> </w:t>
      </w:r>
      <w:proofErr w:type="spellStart"/>
      <w:r w:rsidRPr="002212E8">
        <w:rPr>
          <w:sz w:val="24"/>
          <w:szCs w:val="24"/>
          <w:lang w:val="en-BE"/>
        </w:rPr>
        <w:t>vrijwaart</w:t>
      </w:r>
      <w:proofErr w:type="spellEnd"/>
      <w:r w:rsidRPr="002212E8">
        <w:rPr>
          <w:sz w:val="24"/>
          <w:szCs w:val="24"/>
          <w:lang w:val="en-BE"/>
        </w:rPr>
        <w:t xml:space="preserve"> de </w:t>
      </w:r>
      <w:proofErr w:type="spellStart"/>
      <w:r w:rsidRPr="002212E8">
        <w:rPr>
          <w:sz w:val="24"/>
          <w:szCs w:val="24"/>
          <w:lang w:val="en-BE"/>
        </w:rPr>
        <w:t>Verwerker</w:t>
      </w:r>
      <w:proofErr w:type="spellEnd"/>
      <w:r w:rsidRPr="002212E8">
        <w:rPr>
          <w:sz w:val="24"/>
          <w:szCs w:val="24"/>
          <w:lang w:val="en-BE"/>
        </w:rPr>
        <w:t xml:space="preserve"> </w:t>
      </w:r>
      <w:proofErr w:type="spellStart"/>
      <w:r w:rsidRPr="002212E8">
        <w:rPr>
          <w:sz w:val="24"/>
          <w:szCs w:val="24"/>
          <w:lang w:val="en-BE"/>
        </w:rPr>
        <w:t>tegen</w:t>
      </w:r>
      <w:proofErr w:type="spellEnd"/>
      <w:r w:rsidRPr="002212E8">
        <w:rPr>
          <w:sz w:val="24"/>
          <w:szCs w:val="24"/>
          <w:lang w:val="en-BE"/>
        </w:rPr>
        <w:t xml:space="preserve"> </w:t>
      </w:r>
      <w:proofErr w:type="spellStart"/>
      <w:r w:rsidRPr="002212E8">
        <w:rPr>
          <w:sz w:val="24"/>
          <w:szCs w:val="24"/>
          <w:lang w:val="en-BE"/>
        </w:rPr>
        <w:t>eventuele</w:t>
      </w:r>
      <w:proofErr w:type="spellEnd"/>
      <w:r w:rsidRPr="002212E8">
        <w:rPr>
          <w:sz w:val="24"/>
          <w:szCs w:val="24"/>
          <w:lang w:val="en-BE"/>
        </w:rPr>
        <w:t xml:space="preserve"> claims van </w:t>
      </w:r>
      <w:proofErr w:type="spellStart"/>
      <w:r w:rsidRPr="002212E8">
        <w:rPr>
          <w:sz w:val="24"/>
          <w:szCs w:val="24"/>
          <w:lang w:val="en-BE"/>
        </w:rPr>
        <w:t>derden</w:t>
      </w:r>
      <w:proofErr w:type="spellEnd"/>
      <w:r w:rsidRPr="002212E8">
        <w:rPr>
          <w:sz w:val="24"/>
          <w:szCs w:val="24"/>
          <w:lang w:val="en-BE"/>
        </w:rPr>
        <w:t xml:space="preserve"> die </w:t>
      </w:r>
      <w:proofErr w:type="spellStart"/>
      <w:r w:rsidRPr="002212E8">
        <w:rPr>
          <w:sz w:val="24"/>
          <w:szCs w:val="24"/>
          <w:lang w:val="en-BE"/>
        </w:rPr>
        <w:t>voortvloeien</w:t>
      </w:r>
      <w:proofErr w:type="spellEnd"/>
      <w:r w:rsidRPr="002212E8">
        <w:rPr>
          <w:sz w:val="24"/>
          <w:szCs w:val="24"/>
          <w:lang w:val="en-BE"/>
        </w:rPr>
        <w:t xml:space="preserve"> </w:t>
      </w:r>
      <w:proofErr w:type="spellStart"/>
      <w:r w:rsidRPr="002212E8">
        <w:rPr>
          <w:sz w:val="24"/>
          <w:szCs w:val="24"/>
          <w:lang w:val="en-BE"/>
        </w:rPr>
        <w:t>uit</w:t>
      </w:r>
      <w:proofErr w:type="spellEnd"/>
      <w:r w:rsidRPr="002212E8">
        <w:rPr>
          <w:sz w:val="24"/>
          <w:szCs w:val="24"/>
          <w:lang w:val="en-BE"/>
        </w:rPr>
        <w:t xml:space="preserve"> </w:t>
      </w:r>
      <w:proofErr w:type="spellStart"/>
      <w:r w:rsidRPr="002212E8">
        <w:rPr>
          <w:sz w:val="24"/>
          <w:szCs w:val="24"/>
          <w:lang w:val="en-BE"/>
        </w:rPr>
        <w:t>deze</w:t>
      </w:r>
      <w:proofErr w:type="spellEnd"/>
      <w:r w:rsidRPr="002212E8">
        <w:rPr>
          <w:sz w:val="24"/>
          <w:szCs w:val="24"/>
          <w:lang w:val="en-BE"/>
        </w:rPr>
        <w:t xml:space="preserve"> </w:t>
      </w:r>
      <w:proofErr w:type="spellStart"/>
      <w:r w:rsidRPr="002212E8">
        <w:rPr>
          <w:sz w:val="24"/>
          <w:szCs w:val="24"/>
          <w:lang w:val="en-BE"/>
        </w:rPr>
        <w:t>gegevensverstrekking</w:t>
      </w:r>
      <w:proofErr w:type="spellEnd"/>
      <w:r w:rsidRPr="002212E8">
        <w:rPr>
          <w:sz w:val="24"/>
          <w:szCs w:val="24"/>
          <w:lang w:val="en-BE"/>
        </w:rPr>
        <w:t>.</w:t>
      </w:r>
    </w:p>
    <w:p w14:paraId="543CC40B" w14:textId="7D49019B" w:rsidR="002212E8" w:rsidRDefault="002212E8" w:rsidP="002212E8">
      <w:pPr>
        <w:pStyle w:val="ListParagraph"/>
        <w:numPr>
          <w:ilvl w:val="0"/>
          <w:numId w:val="63"/>
        </w:numPr>
        <w:spacing w:line="276" w:lineRule="auto"/>
        <w:rPr>
          <w:sz w:val="24"/>
          <w:szCs w:val="24"/>
          <w:lang w:val="en-BE"/>
        </w:rPr>
      </w:pPr>
      <w:r w:rsidRPr="002212E8">
        <w:rPr>
          <w:sz w:val="24"/>
          <w:szCs w:val="24"/>
          <w:lang w:val="en-BE"/>
        </w:rPr>
        <w:t xml:space="preserve">De </w:t>
      </w:r>
      <w:proofErr w:type="spellStart"/>
      <w:r w:rsidRPr="002212E8">
        <w:rPr>
          <w:sz w:val="24"/>
          <w:szCs w:val="24"/>
          <w:lang w:val="en-BE"/>
        </w:rPr>
        <w:t>Verwerkingsverantwoordelijke</w:t>
      </w:r>
      <w:proofErr w:type="spellEnd"/>
      <w:r w:rsidRPr="002212E8">
        <w:rPr>
          <w:sz w:val="24"/>
          <w:szCs w:val="24"/>
          <w:lang w:val="en-BE"/>
        </w:rPr>
        <w:t xml:space="preserve"> </w:t>
      </w:r>
      <w:proofErr w:type="spellStart"/>
      <w:r w:rsidRPr="002212E8">
        <w:rPr>
          <w:sz w:val="24"/>
          <w:szCs w:val="24"/>
          <w:lang w:val="en-BE"/>
        </w:rPr>
        <w:t>garandeert</w:t>
      </w:r>
      <w:proofErr w:type="spellEnd"/>
      <w:r w:rsidRPr="002212E8">
        <w:rPr>
          <w:sz w:val="24"/>
          <w:szCs w:val="24"/>
          <w:lang w:val="en-BE"/>
        </w:rPr>
        <w:t xml:space="preserve"> </w:t>
      </w:r>
      <w:proofErr w:type="spellStart"/>
      <w:r w:rsidRPr="002212E8">
        <w:rPr>
          <w:sz w:val="24"/>
          <w:szCs w:val="24"/>
          <w:lang w:val="en-BE"/>
        </w:rPr>
        <w:t>dat</w:t>
      </w:r>
      <w:proofErr w:type="spellEnd"/>
      <w:r w:rsidRPr="002212E8">
        <w:rPr>
          <w:sz w:val="24"/>
          <w:szCs w:val="24"/>
          <w:lang w:val="en-BE"/>
        </w:rPr>
        <w:t xml:space="preserve"> het </w:t>
      </w:r>
      <w:proofErr w:type="spellStart"/>
      <w:r w:rsidRPr="002212E8">
        <w:rPr>
          <w:sz w:val="24"/>
          <w:szCs w:val="24"/>
          <w:lang w:val="en-BE"/>
        </w:rPr>
        <w:t>gebruik</w:t>
      </w:r>
      <w:proofErr w:type="spellEnd"/>
      <w:r w:rsidRPr="002212E8">
        <w:rPr>
          <w:sz w:val="24"/>
          <w:szCs w:val="24"/>
          <w:lang w:val="en-BE"/>
        </w:rPr>
        <w:t xml:space="preserve"> </w:t>
      </w:r>
      <w:proofErr w:type="spellStart"/>
      <w:r w:rsidRPr="002212E8">
        <w:rPr>
          <w:sz w:val="24"/>
          <w:szCs w:val="24"/>
          <w:lang w:val="en-BE"/>
        </w:rPr>
        <w:t>en</w:t>
      </w:r>
      <w:proofErr w:type="spellEnd"/>
      <w:r w:rsidRPr="002212E8">
        <w:rPr>
          <w:sz w:val="24"/>
          <w:szCs w:val="24"/>
          <w:lang w:val="en-BE"/>
        </w:rPr>
        <w:t xml:space="preserve"> de </w:t>
      </w:r>
      <w:proofErr w:type="spellStart"/>
      <w:r w:rsidRPr="002212E8">
        <w:rPr>
          <w:sz w:val="24"/>
          <w:szCs w:val="24"/>
          <w:lang w:val="en-BE"/>
        </w:rPr>
        <w:t>verwerking</w:t>
      </w:r>
      <w:proofErr w:type="spellEnd"/>
      <w:r w:rsidRPr="002212E8">
        <w:rPr>
          <w:sz w:val="24"/>
          <w:szCs w:val="24"/>
          <w:lang w:val="en-BE"/>
        </w:rPr>
        <w:t xml:space="preserve"> van </w:t>
      </w:r>
      <w:proofErr w:type="spellStart"/>
      <w:r w:rsidRPr="002212E8">
        <w:rPr>
          <w:sz w:val="24"/>
          <w:szCs w:val="24"/>
          <w:lang w:val="en-BE"/>
        </w:rPr>
        <w:t>Persoonsgegevens</w:t>
      </w:r>
      <w:proofErr w:type="spellEnd"/>
      <w:r w:rsidRPr="002212E8">
        <w:rPr>
          <w:sz w:val="24"/>
          <w:szCs w:val="24"/>
          <w:lang w:val="en-BE"/>
        </w:rPr>
        <w:t xml:space="preserve"> </w:t>
      </w:r>
      <w:proofErr w:type="spellStart"/>
      <w:r w:rsidRPr="002212E8">
        <w:rPr>
          <w:sz w:val="24"/>
          <w:szCs w:val="24"/>
          <w:lang w:val="en-BE"/>
        </w:rPr>
        <w:t>rechtmatig</w:t>
      </w:r>
      <w:proofErr w:type="spellEnd"/>
      <w:r w:rsidRPr="002212E8">
        <w:rPr>
          <w:sz w:val="24"/>
          <w:szCs w:val="24"/>
          <w:lang w:val="en-BE"/>
        </w:rPr>
        <w:t xml:space="preserve"> </w:t>
      </w:r>
      <w:proofErr w:type="spellStart"/>
      <w:r w:rsidRPr="002212E8">
        <w:rPr>
          <w:sz w:val="24"/>
          <w:szCs w:val="24"/>
          <w:lang w:val="en-BE"/>
        </w:rPr>
        <w:t>zijn</w:t>
      </w:r>
      <w:proofErr w:type="spellEnd"/>
      <w:r w:rsidRPr="002212E8">
        <w:rPr>
          <w:sz w:val="24"/>
          <w:szCs w:val="24"/>
          <w:lang w:val="en-BE"/>
        </w:rPr>
        <w:t xml:space="preserve"> </w:t>
      </w:r>
      <w:proofErr w:type="spellStart"/>
      <w:r w:rsidRPr="002212E8">
        <w:rPr>
          <w:sz w:val="24"/>
          <w:szCs w:val="24"/>
          <w:lang w:val="en-BE"/>
        </w:rPr>
        <w:t>en</w:t>
      </w:r>
      <w:proofErr w:type="spellEnd"/>
      <w:r w:rsidRPr="002212E8">
        <w:rPr>
          <w:sz w:val="24"/>
          <w:szCs w:val="24"/>
          <w:lang w:val="en-BE"/>
        </w:rPr>
        <w:t xml:space="preserve"> </w:t>
      </w:r>
      <w:proofErr w:type="spellStart"/>
      <w:r w:rsidRPr="002212E8">
        <w:rPr>
          <w:sz w:val="24"/>
          <w:szCs w:val="24"/>
          <w:lang w:val="en-BE"/>
        </w:rPr>
        <w:t>geen</w:t>
      </w:r>
      <w:proofErr w:type="spellEnd"/>
      <w:r w:rsidRPr="002212E8">
        <w:rPr>
          <w:sz w:val="24"/>
          <w:szCs w:val="24"/>
          <w:lang w:val="en-BE"/>
        </w:rPr>
        <w:t xml:space="preserve"> </w:t>
      </w:r>
      <w:proofErr w:type="spellStart"/>
      <w:r w:rsidRPr="002212E8">
        <w:rPr>
          <w:sz w:val="24"/>
          <w:szCs w:val="24"/>
          <w:lang w:val="en-BE"/>
        </w:rPr>
        <w:t>rechten</w:t>
      </w:r>
      <w:proofErr w:type="spellEnd"/>
      <w:r w:rsidRPr="002212E8">
        <w:rPr>
          <w:sz w:val="24"/>
          <w:szCs w:val="24"/>
          <w:lang w:val="en-BE"/>
        </w:rPr>
        <w:t xml:space="preserve"> van </w:t>
      </w:r>
      <w:proofErr w:type="spellStart"/>
      <w:r w:rsidRPr="002212E8">
        <w:rPr>
          <w:sz w:val="24"/>
          <w:szCs w:val="24"/>
          <w:lang w:val="en-BE"/>
        </w:rPr>
        <w:t>derden</w:t>
      </w:r>
      <w:proofErr w:type="spellEnd"/>
      <w:r w:rsidRPr="002212E8">
        <w:rPr>
          <w:sz w:val="24"/>
          <w:szCs w:val="24"/>
          <w:lang w:val="en-BE"/>
        </w:rPr>
        <w:t xml:space="preserve"> </w:t>
      </w:r>
      <w:proofErr w:type="spellStart"/>
      <w:r w:rsidRPr="002212E8">
        <w:rPr>
          <w:sz w:val="24"/>
          <w:szCs w:val="24"/>
          <w:lang w:val="en-BE"/>
        </w:rPr>
        <w:t>schenden</w:t>
      </w:r>
      <w:proofErr w:type="spellEnd"/>
      <w:r w:rsidRPr="002212E8">
        <w:rPr>
          <w:sz w:val="24"/>
          <w:szCs w:val="24"/>
          <w:lang w:val="en-BE"/>
        </w:rPr>
        <w:t xml:space="preserve">. </w:t>
      </w:r>
      <w:proofErr w:type="spellStart"/>
      <w:r w:rsidRPr="002212E8">
        <w:rPr>
          <w:sz w:val="24"/>
          <w:szCs w:val="24"/>
          <w:lang w:val="en-BE"/>
        </w:rPr>
        <w:t>Hij</w:t>
      </w:r>
      <w:proofErr w:type="spellEnd"/>
      <w:r w:rsidRPr="002212E8">
        <w:rPr>
          <w:sz w:val="24"/>
          <w:szCs w:val="24"/>
          <w:lang w:val="en-BE"/>
        </w:rPr>
        <w:t xml:space="preserve"> </w:t>
      </w:r>
      <w:proofErr w:type="spellStart"/>
      <w:r w:rsidRPr="002212E8">
        <w:rPr>
          <w:sz w:val="24"/>
          <w:szCs w:val="24"/>
          <w:lang w:val="en-BE"/>
        </w:rPr>
        <w:t>vrijwaart</w:t>
      </w:r>
      <w:proofErr w:type="spellEnd"/>
      <w:r w:rsidRPr="002212E8">
        <w:rPr>
          <w:sz w:val="24"/>
          <w:szCs w:val="24"/>
          <w:lang w:val="en-BE"/>
        </w:rPr>
        <w:t xml:space="preserve"> de </w:t>
      </w:r>
      <w:proofErr w:type="spellStart"/>
      <w:r w:rsidRPr="002212E8">
        <w:rPr>
          <w:sz w:val="24"/>
          <w:szCs w:val="24"/>
          <w:lang w:val="en-BE"/>
        </w:rPr>
        <w:t>Verwerker</w:t>
      </w:r>
      <w:proofErr w:type="spellEnd"/>
      <w:r w:rsidRPr="002212E8">
        <w:rPr>
          <w:sz w:val="24"/>
          <w:szCs w:val="24"/>
          <w:lang w:val="en-BE"/>
        </w:rPr>
        <w:t xml:space="preserve"> </w:t>
      </w:r>
      <w:proofErr w:type="spellStart"/>
      <w:r w:rsidRPr="002212E8">
        <w:rPr>
          <w:sz w:val="24"/>
          <w:szCs w:val="24"/>
          <w:lang w:val="en-BE"/>
        </w:rPr>
        <w:t>tegen</w:t>
      </w:r>
      <w:proofErr w:type="spellEnd"/>
      <w:r w:rsidRPr="002212E8">
        <w:rPr>
          <w:sz w:val="24"/>
          <w:szCs w:val="24"/>
          <w:lang w:val="en-BE"/>
        </w:rPr>
        <w:t xml:space="preserve"> claims van </w:t>
      </w:r>
      <w:proofErr w:type="spellStart"/>
      <w:r w:rsidRPr="002212E8">
        <w:rPr>
          <w:sz w:val="24"/>
          <w:szCs w:val="24"/>
          <w:lang w:val="en-BE"/>
        </w:rPr>
        <w:t>toezichthouders</w:t>
      </w:r>
      <w:proofErr w:type="spellEnd"/>
      <w:r w:rsidRPr="002212E8">
        <w:rPr>
          <w:sz w:val="24"/>
          <w:szCs w:val="24"/>
          <w:lang w:val="en-BE"/>
        </w:rPr>
        <w:t xml:space="preserve"> of </w:t>
      </w:r>
      <w:proofErr w:type="spellStart"/>
      <w:r w:rsidRPr="002212E8">
        <w:rPr>
          <w:sz w:val="24"/>
          <w:szCs w:val="24"/>
          <w:lang w:val="en-BE"/>
        </w:rPr>
        <w:t>derden</w:t>
      </w:r>
      <w:proofErr w:type="spellEnd"/>
      <w:r w:rsidRPr="002212E8">
        <w:rPr>
          <w:sz w:val="24"/>
          <w:szCs w:val="24"/>
          <w:lang w:val="en-BE"/>
        </w:rPr>
        <w:t xml:space="preserve"> </w:t>
      </w:r>
      <w:proofErr w:type="spellStart"/>
      <w:r w:rsidRPr="002212E8">
        <w:rPr>
          <w:sz w:val="24"/>
          <w:szCs w:val="24"/>
          <w:lang w:val="en-BE"/>
        </w:rPr>
        <w:t>als</w:t>
      </w:r>
      <w:proofErr w:type="spellEnd"/>
      <w:r w:rsidRPr="002212E8">
        <w:rPr>
          <w:sz w:val="24"/>
          <w:szCs w:val="24"/>
          <w:lang w:val="en-BE"/>
        </w:rPr>
        <w:t xml:space="preserve"> </w:t>
      </w:r>
      <w:proofErr w:type="spellStart"/>
      <w:r w:rsidRPr="002212E8">
        <w:rPr>
          <w:sz w:val="24"/>
          <w:szCs w:val="24"/>
          <w:lang w:val="en-BE"/>
        </w:rPr>
        <w:t>gevolg</w:t>
      </w:r>
      <w:proofErr w:type="spellEnd"/>
      <w:r w:rsidRPr="002212E8">
        <w:rPr>
          <w:sz w:val="24"/>
          <w:szCs w:val="24"/>
          <w:lang w:val="en-BE"/>
        </w:rPr>
        <w:t xml:space="preserve"> van </w:t>
      </w:r>
      <w:proofErr w:type="spellStart"/>
      <w:r w:rsidRPr="002212E8">
        <w:rPr>
          <w:sz w:val="24"/>
          <w:szCs w:val="24"/>
          <w:lang w:val="en-BE"/>
        </w:rPr>
        <w:t>onrechtmatige</w:t>
      </w:r>
      <w:proofErr w:type="spellEnd"/>
      <w:r w:rsidRPr="002212E8">
        <w:rPr>
          <w:sz w:val="24"/>
          <w:szCs w:val="24"/>
          <w:lang w:val="en-BE"/>
        </w:rPr>
        <w:t xml:space="preserve"> </w:t>
      </w:r>
      <w:proofErr w:type="spellStart"/>
      <w:r w:rsidRPr="002212E8">
        <w:rPr>
          <w:sz w:val="24"/>
          <w:szCs w:val="24"/>
          <w:lang w:val="en-BE"/>
        </w:rPr>
        <w:t>verwerking</w:t>
      </w:r>
      <w:proofErr w:type="spellEnd"/>
      <w:r w:rsidRPr="002212E8">
        <w:rPr>
          <w:sz w:val="24"/>
          <w:szCs w:val="24"/>
          <w:lang w:val="en-BE"/>
        </w:rPr>
        <w:t>.</w:t>
      </w:r>
    </w:p>
    <w:p w14:paraId="228B8E5B" w14:textId="10206C57" w:rsidR="00840698" w:rsidRDefault="002212E8" w:rsidP="00840698">
      <w:pPr>
        <w:pStyle w:val="Heading2"/>
        <w:rPr>
          <w:lang w:val="en-BE"/>
        </w:rPr>
      </w:pPr>
      <w:bookmarkStart w:id="12" w:name="_Toc190153653"/>
      <w:proofErr w:type="spellStart"/>
      <w:r>
        <w:rPr>
          <w:lang w:val="en-BE"/>
        </w:rPr>
        <w:t>Verplichtingen</w:t>
      </w:r>
      <w:proofErr w:type="spellEnd"/>
      <w:r>
        <w:rPr>
          <w:lang w:val="en-BE"/>
        </w:rPr>
        <w:t xml:space="preserve"> van de </w:t>
      </w:r>
      <w:proofErr w:type="spellStart"/>
      <w:r>
        <w:rPr>
          <w:lang w:val="en-BE"/>
        </w:rPr>
        <w:t>verwerker</w:t>
      </w:r>
      <w:bookmarkEnd w:id="12"/>
      <w:proofErr w:type="spellEnd"/>
    </w:p>
    <w:p w14:paraId="2AA2114C" w14:textId="3986F112" w:rsidR="002212E8" w:rsidRDefault="002212E8" w:rsidP="009306EF">
      <w:pPr>
        <w:ind w:left="0"/>
        <w:rPr>
          <w:sz w:val="24"/>
          <w:szCs w:val="24"/>
          <w:lang w:val="en-BE"/>
        </w:rPr>
      </w:pPr>
      <w:r w:rsidRPr="002212E8">
        <w:rPr>
          <w:sz w:val="24"/>
          <w:szCs w:val="24"/>
          <w:lang w:val="en-BE"/>
        </w:rPr>
        <w:t xml:space="preserve">De </w:t>
      </w:r>
      <w:proofErr w:type="spellStart"/>
      <w:r w:rsidRPr="002212E8">
        <w:rPr>
          <w:sz w:val="24"/>
          <w:szCs w:val="24"/>
          <w:lang w:val="en-BE"/>
        </w:rPr>
        <w:t>Verwerker</w:t>
      </w:r>
      <w:proofErr w:type="spellEnd"/>
      <w:r w:rsidRPr="002212E8">
        <w:rPr>
          <w:sz w:val="24"/>
          <w:szCs w:val="24"/>
          <w:lang w:val="en-BE"/>
        </w:rPr>
        <w:t xml:space="preserve"> </w:t>
      </w:r>
      <w:proofErr w:type="spellStart"/>
      <w:r w:rsidRPr="002212E8">
        <w:rPr>
          <w:sz w:val="24"/>
          <w:szCs w:val="24"/>
          <w:lang w:val="en-BE"/>
        </w:rPr>
        <w:t>zal</w:t>
      </w:r>
      <w:proofErr w:type="spellEnd"/>
      <w:r w:rsidRPr="002212E8">
        <w:rPr>
          <w:sz w:val="24"/>
          <w:szCs w:val="24"/>
          <w:lang w:val="en-BE"/>
        </w:rPr>
        <w:t xml:space="preserve"> </w:t>
      </w:r>
      <w:proofErr w:type="spellStart"/>
      <w:r w:rsidRPr="002212E8">
        <w:rPr>
          <w:sz w:val="24"/>
          <w:szCs w:val="24"/>
          <w:lang w:val="en-BE"/>
        </w:rPr>
        <w:t>Persoonsgegevens</w:t>
      </w:r>
      <w:proofErr w:type="spellEnd"/>
      <w:r w:rsidRPr="002212E8">
        <w:rPr>
          <w:sz w:val="24"/>
          <w:szCs w:val="24"/>
          <w:lang w:val="en-BE"/>
        </w:rPr>
        <w:t xml:space="preserve"> </w:t>
      </w:r>
      <w:proofErr w:type="spellStart"/>
      <w:r w:rsidRPr="002212E8">
        <w:rPr>
          <w:sz w:val="24"/>
          <w:szCs w:val="24"/>
          <w:lang w:val="en-BE"/>
        </w:rPr>
        <w:t>verwerken</w:t>
      </w:r>
      <w:proofErr w:type="spellEnd"/>
      <w:r w:rsidRPr="002212E8">
        <w:rPr>
          <w:sz w:val="24"/>
          <w:szCs w:val="24"/>
          <w:lang w:val="en-BE"/>
        </w:rPr>
        <w:t xml:space="preserve"> in </w:t>
      </w:r>
      <w:proofErr w:type="spellStart"/>
      <w:r w:rsidRPr="002212E8">
        <w:rPr>
          <w:sz w:val="24"/>
          <w:szCs w:val="24"/>
          <w:lang w:val="en-BE"/>
        </w:rPr>
        <w:t>overeenstemming</w:t>
      </w:r>
      <w:proofErr w:type="spellEnd"/>
      <w:r w:rsidRPr="002212E8">
        <w:rPr>
          <w:sz w:val="24"/>
          <w:szCs w:val="24"/>
          <w:lang w:val="en-BE"/>
        </w:rPr>
        <w:t xml:space="preserve"> met de </w:t>
      </w:r>
      <w:proofErr w:type="spellStart"/>
      <w:r w:rsidRPr="002212E8">
        <w:rPr>
          <w:sz w:val="24"/>
          <w:szCs w:val="24"/>
          <w:lang w:val="en-BE"/>
        </w:rPr>
        <w:t>instructies</w:t>
      </w:r>
      <w:proofErr w:type="spellEnd"/>
      <w:r w:rsidRPr="002212E8">
        <w:rPr>
          <w:sz w:val="24"/>
          <w:szCs w:val="24"/>
          <w:lang w:val="en-BE"/>
        </w:rPr>
        <w:t xml:space="preserve"> van de </w:t>
      </w:r>
      <w:proofErr w:type="spellStart"/>
      <w:r w:rsidRPr="002212E8">
        <w:rPr>
          <w:sz w:val="24"/>
          <w:szCs w:val="24"/>
          <w:lang w:val="en-BE"/>
        </w:rPr>
        <w:t>Verwerkingsverantwoordelijke</w:t>
      </w:r>
      <w:proofErr w:type="spellEnd"/>
      <w:r w:rsidRPr="002212E8">
        <w:rPr>
          <w:sz w:val="24"/>
          <w:szCs w:val="24"/>
          <w:lang w:val="en-BE"/>
        </w:rPr>
        <w:t xml:space="preserve"> </w:t>
      </w:r>
      <w:proofErr w:type="spellStart"/>
      <w:r w:rsidRPr="002212E8">
        <w:rPr>
          <w:sz w:val="24"/>
          <w:szCs w:val="24"/>
          <w:lang w:val="en-BE"/>
        </w:rPr>
        <w:t>en</w:t>
      </w:r>
      <w:proofErr w:type="spellEnd"/>
      <w:r w:rsidRPr="002212E8">
        <w:rPr>
          <w:sz w:val="24"/>
          <w:szCs w:val="24"/>
          <w:lang w:val="en-BE"/>
        </w:rPr>
        <w:t xml:space="preserve"> alle </w:t>
      </w:r>
      <w:proofErr w:type="spellStart"/>
      <w:r w:rsidRPr="002212E8">
        <w:rPr>
          <w:sz w:val="24"/>
          <w:szCs w:val="24"/>
          <w:lang w:val="en-BE"/>
        </w:rPr>
        <w:t>toepasselijke</w:t>
      </w:r>
      <w:proofErr w:type="spellEnd"/>
      <w:r w:rsidRPr="002212E8">
        <w:rPr>
          <w:sz w:val="24"/>
          <w:szCs w:val="24"/>
          <w:lang w:val="en-BE"/>
        </w:rPr>
        <w:t xml:space="preserve"> wet- </w:t>
      </w:r>
      <w:proofErr w:type="spellStart"/>
      <w:r w:rsidRPr="002212E8">
        <w:rPr>
          <w:sz w:val="24"/>
          <w:szCs w:val="24"/>
          <w:lang w:val="en-BE"/>
        </w:rPr>
        <w:t>en</w:t>
      </w:r>
      <w:proofErr w:type="spellEnd"/>
      <w:r w:rsidRPr="002212E8">
        <w:rPr>
          <w:sz w:val="24"/>
          <w:szCs w:val="24"/>
          <w:lang w:val="en-BE"/>
        </w:rPr>
        <w:t xml:space="preserve"> </w:t>
      </w:r>
      <w:proofErr w:type="spellStart"/>
      <w:r w:rsidRPr="002212E8">
        <w:rPr>
          <w:sz w:val="24"/>
          <w:szCs w:val="24"/>
          <w:lang w:val="en-BE"/>
        </w:rPr>
        <w:t>regelgeving</w:t>
      </w:r>
      <w:proofErr w:type="spellEnd"/>
      <w:r w:rsidRPr="002212E8">
        <w:rPr>
          <w:sz w:val="24"/>
          <w:szCs w:val="24"/>
          <w:lang w:val="en-BE"/>
        </w:rPr>
        <w:t>.</w:t>
      </w:r>
    </w:p>
    <w:p w14:paraId="40F60F24" w14:textId="6F2D6900" w:rsidR="000A0DDC" w:rsidRPr="002D39D8" w:rsidRDefault="000A0DDC" w:rsidP="00F74314">
      <w:pPr>
        <w:pStyle w:val="Heading1"/>
        <w:rPr>
          <w:lang w:val="en-BE"/>
        </w:rPr>
      </w:pPr>
      <w:bookmarkStart w:id="13" w:name="_Toc174018810"/>
      <w:bookmarkStart w:id="14" w:name="_Toc190153654"/>
      <w:proofErr w:type="spellStart"/>
      <w:r w:rsidRPr="002D39D8">
        <w:rPr>
          <w:lang w:val="en-BE"/>
        </w:rPr>
        <w:t>Su</w:t>
      </w:r>
      <w:r w:rsidR="0001744B" w:rsidRPr="002D39D8">
        <w:rPr>
          <w:lang w:val="en-BE"/>
        </w:rPr>
        <w:t>b</w:t>
      </w:r>
      <w:bookmarkEnd w:id="13"/>
      <w:r w:rsidR="002212E8">
        <w:rPr>
          <w:lang w:val="en-BE"/>
        </w:rPr>
        <w:t>verwerkers</w:t>
      </w:r>
      <w:bookmarkEnd w:id="14"/>
      <w:proofErr w:type="spellEnd"/>
    </w:p>
    <w:p w14:paraId="0F40B0F5" w14:textId="77777777" w:rsidR="002212E8" w:rsidRPr="002212E8" w:rsidRDefault="002212E8" w:rsidP="002212E8">
      <w:pPr>
        <w:pStyle w:val="ListParagraph"/>
        <w:numPr>
          <w:ilvl w:val="0"/>
          <w:numId w:val="64"/>
        </w:numPr>
        <w:rPr>
          <w:sz w:val="24"/>
          <w:szCs w:val="24"/>
          <w:lang w:val="en-BE"/>
        </w:rPr>
      </w:pPr>
      <w:r w:rsidRPr="002212E8">
        <w:rPr>
          <w:sz w:val="24"/>
          <w:szCs w:val="24"/>
          <w:lang w:val="en-BE"/>
        </w:rPr>
        <w:t xml:space="preserve">De </w:t>
      </w:r>
      <w:proofErr w:type="spellStart"/>
      <w:r w:rsidRPr="002212E8">
        <w:rPr>
          <w:sz w:val="24"/>
          <w:szCs w:val="24"/>
          <w:lang w:val="en-BE"/>
        </w:rPr>
        <w:t>Klant</w:t>
      </w:r>
      <w:proofErr w:type="spellEnd"/>
      <w:r w:rsidRPr="002212E8">
        <w:rPr>
          <w:sz w:val="24"/>
          <w:szCs w:val="24"/>
          <w:lang w:val="en-BE"/>
        </w:rPr>
        <w:t xml:space="preserve"> </w:t>
      </w:r>
      <w:proofErr w:type="spellStart"/>
      <w:r w:rsidRPr="002212E8">
        <w:rPr>
          <w:sz w:val="24"/>
          <w:szCs w:val="24"/>
          <w:lang w:val="en-BE"/>
        </w:rPr>
        <w:t>erkent</w:t>
      </w:r>
      <w:proofErr w:type="spellEnd"/>
      <w:r w:rsidRPr="002212E8">
        <w:rPr>
          <w:sz w:val="24"/>
          <w:szCs w:val="24"/>
          <w:lang w:val="en-BE"/>
        </w:rPr>
        <w:t xml:space="preserve"> </w:t>
      </w:r>
      <w:proofErr w:type="spellStart"/>
      <w:r w:rsidRPr="002212E8">
        <w:rPr>
          <w:sz w:val="24"/>
          <w:szCs w:val="24"/>
          <w:lang w:val="en-BE"/>
        </w:rPr>
        <w:t>en</w:t>
      </w:r>
      <w:proofErr w:type="spellEnd"/>
      <w:r w:rsidRPr="002212E8">
        <w:rPr>
          <w:sz w:val="24"/>
          <w:szCs w:val="24"/>
          <w:lang w:val="en-BE"/>
        </w:rPr>
        <w:t xml:space="preserve"> </w:t>
      </w:r>
      <w:proofErr w:type="spellStart"/>
      <w:r w:rsidRPr="002212E8">
        <w:rPr>
          <w:sz w:val="24"/>
          <w:szCs w:val="24"/>
          <w:lang w:val="en-BE"/>
        </w:rPr>
        <w:t>stemt</w:t>
      </w:r>
      <w:proofErr w:type="spellEnd"/>
      <w:r w:rsidRPr="002212E8">
        <w:rPr>
          <w:sz w:val="24"/>
          <w:szCs w:val="24"/>
          <w:lang w:val="en-BE"/>
        </w:rPr>
        <w:t xml:space="preserve"> </w:t>
      </w:r>
      <w:proofErr w:type="spellStart"/>
      <w:r w:rsidRPr="002212E8">
        <w:rPr>
          <w:sz w:val="24"/>
          <w:szCs w:val="24"/>
          <w:lang w:val="en-BE"/>
        </w:rPr>
        <w:t>ermee</w:t>
      </w:r>
      <w:proofErr w:type="spellEnd"/>
      <w:r w:rsidRPr="002212E8">
        <w:rPr>
          <w:sz w:val="24"/>
          <w:szCs w:val="24"/>
          <w:lang w:val="en-BE"/>
        </w:rPr>
        <w:t xml:space="preserve"> in </w:t>
      </w:r>
      <w:proofErr w:type="spellStart"/>
      <w:r w:rsidRPr="002212E8">
        <w:rPr>
          <w:sz w:val="24"/>
          <w:szCs w:val="24"/>
          <w:lang w:val="en-BE"/>
        </w:rPr>
        <w:t>dat</w:t>
      </w:r>
      <w:proofErr w:type="spellEnd"/>
      <w:r w:rsidRPr="002212E8">
        <w:rPr>
          <w:sz w:val="24"/>
          <w:szCs w:val="24"/>
          <w:lang w:val="en-BE"/>
        </w:rPr>
        <w:t xml:space="preserve"> </w:t>
      </w:r>
      <w:proofErr w:type="spellStart"/>
      <w:r w:rsidRPr="002212E8">
        <w:rPr>
          <w:sz w:val="24"/>
          <w:szCs w:val="24"/>
          <w:lang w:val="en-BE"/>
        </w:rPr>
        <w:t>dochterondernemingen</w:t>
      </w:r>
      <w:proofErr w:type="spellEnd"/>
      <w:r w:rsidRPr="002212E8">
        <w:rPr>
          <w:sz w:val="24"/>
          <w:szCs w:val="24"/>
          <w:lang w:val="en-BE"/>
        </w:rPr>
        <w:t xml:space="preserve"> van de </w:t>
      </w:r>
      <w:proofErr w:type="spellStart"/>
      <w:r w:rsidRPr="002212E8">
        <w:rPr>
          <w:sz w:val="24"/>
          <w:szCs w:val="24"/>
          <w:lang w:val="en-BE"/>
        </w:rPr>
        <w:t>Verwerker</w:t>
      </w:r>
      <w:proofErr w:type="spellEnd"/>
      <w:r w:rsidRPr="002212E8">
        <w:rPr>
          <w:sz w:val="24"/>
          <w:szCs w:val="24"/>
          <w:lang w:val="en-BE"/>
        </w:rPr>
        <w:t xml:space="preserve"> of externe </w:t>
      </w:r>
      <w:proofErr w:type="spellStart"/>
      <w:r w:rsidRPr="002212E8">
        <w:rPr>
          <w:sz w:val="24"/>
          <w:szCs w:val="24"/>
          <w:lang w:val="en-BE"/>
        </w:rPr>
        <w:t>dienstverleners</w:t>
      </w:r>
      <w:proofErr w:type="spellEnd"/>
      <w:r w:rsidRPr="002212E8">
        <w:rPr>
          <w:sz w:val="24"/>
          <w:szCs w:val="24"/>
          <w:lang w:val="en-BE"/>
        </w:rPr>
        <w:t xml:space="preserve"> </w:t>
      </w:r>
      <w:proofErr w:type="spellStart"/>
      <w:r w:rsidRPr="002212E8">
        <w:rPr>
          <w:sz w:val="24"/>
          <w:szCs w:val="24"/>
          <w:lang w:val="en-BE"/>
        </w:rPr>
        <w:t>kunnen</w:t>
      </w:r>
      <w:proofErr w:type="spellEnd"/>
      <w:r w:rsidRPr="002212E8">
        <w:rPr>
          <w:sz w:val="24"/>
          <w:szCs w:val="24"/>
          <w:lang w:val="en-BE"/>
        </w:rPr>
        <w:t xml:space="preserve"> </w:t>
      </w:r>
      <w:proofErr w:type="spellStart"/>
      <w:r w:rsidRPr="002212E8">
        <w:rPr>
          <w:sz w:val="24"/>
          <w:szCs w:val="24"/>
          <w:lang w:val="en-BE"/>
        </w:rPr>
        <w:t>optreden</w:t>
      </w:r>
      <w:proofErr w:type="spellEnd"/>
      <w:r w:rsidRPr="002212E8">
        <w:rPr>
          <w:sz w:val="24"/>
          <w:szCs w:val="24"/>
          <w:lang w:val="en-BE"/>
        </w:rPr>
        <w:t xml:space="preserve"> </w:t>
      </w:r>
      <w:proofErr w:type="spellStart"/>
      <w:r w:rsidRPr="002212E8">
        <w:rPr>
          <w:sz w:val="24"/>
          <w:szCs w:val="24"/>
          <w:lang w:val="en-BE"/>
        </w:rPr>
        <w:t>als</w:t>
      </w:r>
      <w:proofErr w:type="spellEnd"/>
      <w:r w:rsidRPr="002212E8">
        <w:rPr>
          <w:sz w:val="24"/>
          <w:szCs w:val="24"/>
          <w:lang w:val="en-BE"/>
        </w:rPr>
        <w:t xml:space="preserve"> </w:t>
      </w:r>
      <w:proofErr w:type="spellStart"/>
      <w:r w:rsidRPr="002212E8">
        <w:rPr>
          <w:sz w:val="24"/>
          <w:szCs w:val="24"/>
          <w:lang w:val="en-BE"/>
        </w:rPr>
        <w:t>subverwerkers</w:t>
      </w:r>
      <w:proofErr w:type="spellEnd"/>
      <w:r w:rsidRPr="002212E8">
        <w:rPr>
          <w:sz w:val="24"/>
          <w:szCs w:val="24"/>
          <w:lang w:val="en-BE"/>
        </w:rPr>
        <w:t xml:space="preserve"> </w:t>
      </w:r>
      <w:proofErr w:type="spellStart"/>
      <w:r w:rsidRPr="002212E8">
        <w:rPr>
          <w:sz w:val="24"/>
          <w:szCs w:val="24"/>
          <w:lang w:val="en-BE"/>
        </w:rPr>
        <w:t>voor</w:t>
      </w:r>
      <w:proofErr w:type="spellEnd"/>
      <w:r w:rsidRPr="002212E8">
        <w:rPr>
          <w:sz w:val="24"/>
          <w:szCs w:val="24"/>
          <w:lang w:val="en-BE"/>
        </w:rPr>
        <w:t xml:space="preserve"> het </w:t>
      </w:r>
      <w:proofErr w:type="spellStart"/>
      <w:r w:rsidRPr="002212E8">
        <w:rPr>
          <w:sz w:val="24"/>
          <w:szCs w:val="24"/>
          <w:lang w:val="en-BE"/>
        </w:rPr>
        <w:t>leveren</w:t>
      </w:r>
      <w:proofErr w:type="spellEnd"/>
      <w:r w:rsidRPr="002212E8">
        <w:rPr>
          <w:sz w:val="24"/>
          <w:szCs w:val="24"/>
          <w:lang w:val="en-BE"/>
        </w:rPr>
        <w:t xml:space="preserve"> van de </w:t>
      </w:r>
      <w:proofErr w:type="spellStart"/>
      <w:r w:rsidRPr="002212E8">
        <w:rPr>
          <w:sz w:val="24"/>
          <w:szCs w:val="24"/>
          <w:lang w:val="en-BE"/>
        </w:rPr>
        <w:t>Diensten</w:t>
      </w:r>
      <w:proofErr w:type="spellEnd"/>
      <w:r w:rsidRPr="002212E8">
        <w:rPr>
          <w:sz w:val="24"/>
          <w:szCs w:val="24"/>
          <w:lang w:val="en-BE"/>
        </w:rPr>
        <w:t xml:space="preserve">, </w:t>
      </w:r>
      <w:proofErr w:type="spellStart"/>
      <w:r w:rsidRPr="002212E8">
        <w:rPr>
          <w:sz w:val="24"/>
          <w:szCs w:val="24"/>
          <w:lang w:val="en-BE"/>
        </w:rPr>
        <w:t>zonder</w:t>
      </w:r>
      <w:proofErr w:type="spellEnd"/>
      <w:r w:rsidRPr="002212E8">
        <w:rPr>
          <w:sz w:val="24"/>
          <w:szCs w:val="24"/>
          <w:lang w:val="en-BE"/>
        </w:rPr>
        <w:t xml:space="preserve"> </w:t>
      </w:r>
      <w:proofErr w:type="spellStart"/>
      <w:r w:rsidRPr="002212E8">
        <w:rPr>
          <w:sz w:val="24"/>
          <w:szCs w:val="24"/>
          <w:lang w:val="en-BE"/>
        </w:rPr>
        <w:t>dat</w:t>
      </w:r>
      <w:proofErr w:type="spellEnd"/>
      <w:r w:rsidRPr="002212E8">
        <w:rPr>
          <w:sz w:val="24"/>
          <w:szCs w:val="24"/>
          <w:lang w:val="en-BE"/>
        </w:rPr>
        <w:t xml:space="preserve"> </w:t>
      </w:r>
      <w:proofErr w:type="spellStart"/>
      <w:r w:rsidRPr="002212E8">
        <w:rPr>
          <w:sz w:val="24"/>
          <w:szCs w:val="24"/>
          <w:lang w:val="en-BE"/>
        </w:rPr>
        <w:t>hiervoor</w:t>
      </w:r>
      <w:proofErr w:type="spellEnd"/>
      <w:r w:rsidRPr="002212E8">
        <w:rPr>
          <w:sz w:val="24"/>
          <w:szCs w:val="24"/>
          <w:lang w:val="en-BE"/>
        </w:rPr>
        <w:t xml:space="preserve"> </w:t>
      </w:r>
      <w:proofErr w:type="spellStart"/>
      <w:r w:rsidRPr="002212E8">
        <w:rPr>
          <w:sz w:val="24"/>
          <w:szCs w:val="24"/>
          <w:lang w:val="en-BE"/>
        </w:rPr>
        <w:t>aanvullende</w:t>
      </w:r>
      <w:proofErr w:type="spellEnd"/>
      <w:r w:rsidRPr="002212E8">
        <w:rPr>
          <w:sz w:val="24"/>
          <w:szCs w:val="24"/>
          <w:lang w:val="en-BE"/>
        </w:rPr>
        <w:t xml:space="preserve"> </w:t>
      </w:r>
      <w:proofErr w:type="spellStart"/>
      <w:r w:rsidRPr="002212E8">
        <w:rPr>
          <w:sz w:val="24"/>
          <w:szCs w:val="24"/>
          <w:lang w:val="en-BE"/>
        </w:rPr>
        <w:t>schriftelijke</w:t>
      </w:r>
      <w:proofErr w:type="spellEnd"/>
      <w:r w:rsidRPr="002212E8">
        <w:rPr>
          <w:sz w:val="24"/>
          <w:szCs w:val="24"/>
          <w:lang w:val="en-BE"/>
        </w:rPr>
        <w:t xml:space="preserve"> of </w:t>
      </w:r>
      <w:proofErr w:type="spellStart"/>
      <w:r w:rsidRPr="002212E8">
        <w:rPr>
          <w:sz w:val="24"/>
          <w:szCs w:val="24"/>
          <w:lang w:val="en-BE"/>
        </w:rPr>
        <w:t>specifieke</w:t>
      </w:r>
      <w:proofErr w:type="spellEnd"/>
      <w:r w:rsidRPr="002212E8">
        <w:rPr>
          <w:sz w:val="24"/>
          <w:szCs w:val="24"/>
          <w:lang w:val="en-BE"/>
        </w:rPr>
        <w:t xml:space="preserve"> </w:t>
      </w:r>
      <w:proofErr w:type="spellStart"/>
      <w:r w:rsidRPr="002212E8">
        <w:rPr>
          <w:sz w:val="24"/>
          <w:szCs w:val="24"/>
          <w:lang w:val="en-BE"/>
        </w:rPr>
        <w:t>toestemming</w:t>
      </w:r>
      <w:proofErr w:type="spellEnd"/>
      <w:r w:rsidRPr="002212E8">
        <w:rPr>
          <w:sz w:val="24"/>
          <w:szCs w:val="24"/>
          <w:lang w:val="en-BE"/>
        </w:rPr>
        <w:t xml:space="preserve"> van de </w:t>
      </w:r>
      <w:proofErr w:type="spellStart"/>
      <w:r w:rsidRPr="002212E8">
        <w:rPr>
          <w:sz w:val="24"/>
          <w:szCs w:val="24"/>
          <w:lang w:val="en-BE"/>
        </w:rPr>
        <w:t>Klant</w:t>
      </w:r>
      <w:proofErr w:type="spellEnd"/>
      <w:r w:rsidRPr="002212E8">
        <w:rPr>
          <w:sz w:val="24"/>
          <w:szCs w:val="24"/>
          <w:lang w:val="en-BE"/>
        </w:rPr>
        <w:t xml:space="preserve"> </w:t>
      </w:r>
      <w:proofErr w:type="spellStart"/>
      <w:r w:rsidRPr="002212E8">
        <w:rPr>
          <w:sz w:val="24"/>
          <w:szCs w:val="24"/>
          <w:lang w:val="en-BE"/>
        </w:rPr>
        <w:t>vereist</w:t>
      </w:r>
      <w:proofErr w:type="spellEnd"/>
      <w:r w:rsidRPr="002212E8">
        <w:rPr>
          <w:sz w:val="24"/>
          <w:szCs w:val="24"/>
          <w:lang w:val="en-BE"/>
        </w:rPr>
        <w:t xml:space="preserve"> is.</w:t>
      </w:r>
    </w:p>
    <w:p w14:paraId="3FD16DA9" w14:textId="77777777" w:rsidR="002212E8" w:rsidRPr="002212E8" w:rsidRDefault="002212E8" w:rsidP="002212E8">
      <w:pPr>
        <w:pStyle w:val="ListParagraph"/>
        <w:numPr>
          <w:ilvl w:val="0"/>
          <w:numId w:val="64"/>
        </w:numPr>
        <w:rPr>
          <w:sz w:val="24"/>
          <w:szCs w:val="24"/>
          <w:lang w:val="en-BE"/>
        </w:rPr>
      </w:pPr>
      <w:r w:rsidRPr="002212E8">
        <w:rPr>
          <w:sz w:val="24"/>
          <w:szCs w:val="24"/>
          <w:lang w:val="en-BE"/>
        </w:rPr>
        <w:t xml:space="preserve">De </w:t>
      </w:r>
      <w:proofErr w:type="spellStart"/>
      <w:r w:rsidRPr="002212E8">
        <w:rPr>
          <w:sz w:val="24"/>
          <w:szCs w:val="24"/>
          <w:lang w:val="en-BE"/>
        </w:rPr>
        <w:t>Verwerker</w:t>
      </w:r>
      <w:proofErr w:type="spellEnd"/>
      <w:r w:rsidRPr="002212E8">
        <w:rPr>
          <w:sz w:val="24"/>
          <w:szCs w:val="24"/>
          <w:lang w:val="en-BE"/>
        </w:rPr>
        <w:t xml:space="preserve"> </w:t>
      </w:r>
      <w:proofErr w:type="spellStart"/>
      <w:r w:rsidRPr="002212E8">
        <w:rPr>
          <w:sz w:val="24"/>
          <w:szCs w:val="24"/>
          <w:lang w:val="en-BE"/>
        </w:rPr>
        <w:t>zal</w:t>
      </w:r>
      <w:proofErr w:type="spellEnd"/>
      <w:r w:rsidRPr="002212E8">
        <w:rPr>
          <w:sz w:val="24"/>
          <w:szCs w:val="24"/>
          <w:lang w:val="en-BE"/>
        </w:rPr>
        <w:t xml:space="preserve"> met </w:t>
      </w:r>
      <w:proofErr w:type="spellStart"/>
      <w:r w:rsidRPr="002212E8">
        <w:rPr>
          <w:sz w:val="24"/>
          <w:szCs w:val="24"/>
          <w:lang w:val="en-BE"/>
        </w:rPr>
        <w:t>elke</w:t>
      </w:r>
      <w:proofErr w:type="spellEnd"/>
      <w:r w:rsidRPr="002212E8">
        <w:rPr>
          <w:sz w:val="24"/>
          <w:szCs w:val="24"/>
          <w:lang w:val="en-BE"/>
        </w:rPr>
        <w:t xml:space="preserve"> </w:t>
      </w:r>
      <w:proofErr w:type="spellStart"/>
      <w:r w:rsidRPr="002212E8">
        <w:rPr>
          <w:sz w:val="24"/>
          <w:szCs w:val="24"/>
          <w:lang w:val="en-BE"/>
        </w:rPr>
        <w:t>subverwerker</w:t>
      </w:r>
      <w:proofErr w:type="spellEnd"/>
      <w:r w:rsidRPr="002212E8">
        <w:rPr>
          <w:sz w:val="24"/>
          <w:szCs w:val="24"/>
          <w:lang w:val="en-BE"/>
        </w:rPr>
        <w:t xml:space="preserve"> </w:t>
      </w:r>
      <w:proofErr w:type="spellStart"/>
      <w:r w:rsidRPr="002212E8">
        <w:rPr>
          <w:sz w:val="24"/>
          <w:szCs w:val="24"/>
          <w:lang w:val="en-BE"/>
        </w:rPr>
        <w:t>een</w:t>
      </w:r>
      <w:proofErr w:type="spellEnd"/>
      <w:r w:rsidRPr="002212E8">
        <w:rPr>
          <w:sz w:val="24"/>
          <w:szCs w:val="24"/>
          <w:lang w:val="en-BE"/>
        </w:rPr>
        <w:t xml:space="preserve"> </w:t>
      </w:r>
      <w:proofErr w:type="spellStart"/>
      <w:r w:rsidRPr="002212E8">
        <w:rPr>
          <w:sz w:val="24"/>
          <w:szCs w:val="24"/>
          <w:lang w:val="en-BE"/>
        </w:rPr>
        <w:t>Overeenkomst</w:t>
      </w:r>
      <w:proofErr w:type="spellEnd"/>
      <w:r w:rsidRPr="002212E8">
        <w:rPr>
          <w:sz w:val="24"/>
          <w:szCs w:val="24"/>
          <w:lang w:val="en-BE"/>
        </w:rPr>
        <w:t xml:space="preserve"> </w:t>
      </w:r>
      <w:proofErr w:type="spellStart"/>
      <w:r w:rsidRPr="002212E8">
        <w:rPr>
          <w:sz w:val="24"/>
          <w:szCs w:val="24"/>
          <w:lang w:val="en-BE"/>
        </w:rPr>
        <w:t>Gegevensverwerking</w:t>
      </w:r>
      <w:proofErr w:type="spellEnd"/>
      <w:r w:rsidRPr="002212E8">
        <w:rPr>
          <w:sz w:val="24"/>
          <w:szCs w:val="24"/>
          <w:lang w:val="en-BE"/>
        </w:rPr>
        <w:t xml:space="preserve"> (DPA) </w:t>
      </w:r>
      <w:proofErr w:type="spellStart"/>
      <w:r w:rsidRPr="002212E8">
        <w:rPr>
          <w:sz w:val="24"/>
          <w:szCs w:val="24"/>
          <w:lang w:val="en-BE"/>
        </w:rPr>
        <w:t>afsluiten</w:t>
      </w:r>
      <w:proofErr w:type="spellEnd"/>
      <w:r w:rsidRPr="002212E8">
        <w:rPr>
          <w:sz w:val="24"/>
          <w:szCs w:val="24"/>
          <w:lang w:val="en-BE"/>
        </w:rPr>
        <w:t xml:space="preserve">, </w:t>
      </w:r>
      <w:proofErr w:type="spellStart"/>
      <w:r w:rsidRPr="002212E8">
        <w:rPr>
          <w:sz w:val="24"/>
          <w:szCs w:val="24"/>
          <w:lang w:val="en-BE"/>
        </w:rPr>
        <w:t>zodat</w:t>
      </w:r>
      <w:proofErr w:type="spellEnd"/>
      <w:r w:rsidRPr="002212E8">
        <w:rPr>
          <w:sz w:val="24"/>
          <w:szCs w:val="24"/>
          <w:lang w:val="en-BE"/>
        </w:rPr>
        <w:t xml:space="preserve"> </w:t>
      </w:r>
      <w:proofErr w:type="spellStart"/>
      <w:r w:rsidRPr="002212E8">
        <w:rPr>
          <w:sz w:val="24"/>
          <w:szCs w:val="24"/>
          <w:lang w:val="en-BE"/>
        </w:rPr>
        <w:t>deze</w:t>
      </w:r>
      <w:proofErr w:type="spellEnd"/>
      <w:r w:rsidRPr="002212E8">
        <w:rPr>
          <w:sz w:val="24"/>
          <w:szCs w:val="24"/>
          <w:lang w:val="en-BE"/>
        </w:rPr>
        <w:t xml:space="preserve"> </w:t>
      </w:r>
      <w:proofErr w:type="spellStart"/>
      <w:r w:rsidRPr="002212E8">
        <w:rPr>
          <w:sz w:val="24"/>
          <w:szCs w:val="24"/>
          <w:lang w:val="en-BE"/>
        </w:rPr>
        <w:t>onderworpen</w:t>
      </w:r>
      <w:proofErr w:type="spellEnd"/>
      <w:r w:rsidRPr="002212E8">
        <w:rPr>
          <w:sz w:val="24"/>
          <w:szCs w:val="24"/>
          <w:lang w:val="en-BE"/>
        </w:rPr>
        <w:t xml:space="preserve"> is </w:t>
      </w:r>
      <w:proofErr w:type="spellStart"/>
      <w:r w:rsidRPr="002212E8">
        <w:rPr>
          <w:sz w:val="24"/>
          <w:szCs w:val="24"/>
          <w:lang w:val="en-BE"/>
        </w:rPr>
        <w:t>aan</w:t>
      </w:r>
      <w:proofErr w:type="spellEnd"/>
      <w:r w:rsidRPr="002212E8">
        <w:rPr>
          <w:sz w:val="24"/>
          <w:szCs w:val="24"/>
          <w:lang w:val="en-BE"/>
        </w:rPr>
        <w:t xml:space="preserve"> </w:t>
      </w:r>
      <w:proofErr w:type="spellStart"/>
      <w:r w:rsidRPr="002212E8">
        <w:rPr>
          <w:sz w:val="24"/>
          <w:szCs w:val="24"/>
          <w:lang w:val="en-BE"/>
        </w:rPr>
        <w:t>dezelfde</w:t>
      </w:r>
      <w:proofErr w:type="spellEnd"/>
      <w:r w:rsidRPr="002212E8">
        <w:rPr>
          <w:sz w:val="24"/>
          <w:szCs w:val="24"/>
          <w:lang w:val="en-BE"/>
        </w:rPr>
        <w:t xml:space="preserve"> </w:t>
      </w:r>
      <w:proofErr w:type="spellStart"/>
      <w:r w:rsidRPr="002212E8">
        <w:rPr>
          <w:sz w:val="24"/>
          <w:szCs w:val="24"/>
          <w:lang w:val="en-BE"/>
        </w:rPr>
        <w:t>controles</w:t>
      </w:r>
      <w:proofErr w:type="spellEnd"/>
      <w:r w:rsidRPr="002212E8">
        <w:rPr>
          <w:sz w:val="24"/>
          <w:szCs w:val="24"/>
          <w:lang w:val="en-BE"/>
        </w:rPr>
        <w:t xml:space="preserve"> </w:t>
      </w:r>
      <w:proofErr w:type="spellStart"/>
      <w:r w:rsidRPr="002212E8">
        <w:rPr>
          <w:sz w:val="24"/>
          <w:szCs w:val="24"/>
          <w:lang w:val="en-BE"/>
        </w:rPr>
        <w:t>en</w:t>
      </w:r>
      <w:proofErr w:type="spellEnd"/>
      <w:r w:rsidRPr="002212E8">
        <w:rPr>
          <w:sz w:val="24"/>
          <w:szCs w:val="24"/>
          <w:lang w:val="en-BE"/>
        </w:rPr>
        <w:t xml:space="preserve"> </w:t>
      </w:r>
      <w:proofErr w:type="spellStart"/>
      <w:r w:rsidRPr="002212E8">
        <w:rPr>
          <w:sz w:val="24"/>
          <w:szCs w:val="24"/>
          <w:lang w:val="en-BE"/>
        </w:rPr>
        <w:t>verplichtingen</w:t>
      </w:r>
      <w:proofErr w:type="spellEnd"/>
      <w:r w:rsidRPr="002212E8">
        <w:rPr>
          <w:sz w:val="24"/>
          <w:szCs w:val="24"/>
          <w:lang w:val="en-BE"/>
        </w:rPr>
        <w:t xml:space="preserve"> </w:t>
      </w:r>
      <w:proofErr w:type="spellStart"/>
      <w:r w:rsidRPr="002212E8">
        <w:rPr>
          <w:sz w:val="24"/>
          <w:szCs w:val="24"/>
          <w:lang w:val="en-BE"/>
        </w:rPr>
        <w:t>als</w:t>
      </w:r>
      <w:proofErr w:type="spellEnd"/>
      <w:r w:rsidRPr="002212E8">
        <w:rPr>
          <w:sz w:val="24"/>
          <w:szCs w:val="24"/>
          <w:lang w:val="en-BE"/>
        </w:rPr>
        <w:t xml:space="preserve"> de </w:t>
      </w:r>
      <w:proofErr w:type="spellStart"/>
      <w:r w:rsidRPr="002212E8">
        <w:rPr>
          <w:sz w:val="24"/>
          <w:szCs w:val="24"/>
          <w:lang w:val="en-BE"/>
        </w:rPr>
        <w:t>Verwerker</w:t>
      </w:r>
      <w:proofErr w:type="spellEnd"/>
      <w:r w:rsidRPr="002212E8">
        <w:rPr>
          <w:sz w:val="24"/>
          <w:szCs w:val="24"/>
          <w:lang w:val="en-BE"/>
        </w:rPr>
        <w:t>.</w:t>
      </w:r>
    </w:p>
    <w:p w14:paraId="3AC46F21" w14:textId="6068D13F" w:rsidR="002212E8" w:rsidRDefault="002212E8" w:rsidP="002212E8">
      <w:pPr>
        <w:pStyle w:val="ListParagraph"/>
        <w:numPr>
          <w:ilvl w:val="0"/>
          <w:numId w:val="64"/>
        </w:numPr>
        <w:spacing w:line="276" w:lineRule="auto"/>
        <w:rPr>
          <w:sz w:val="24"/>
          <w:szCs w:val="24"/>
          <w:lang w:val="en-BE"/>
        </w:rPr>
      </w:pPr>
      <w:r w:rsidRPr="002212E8">
        <w:rPr>
          <w:sz w:val="24"/>
          <w:szCs w:val="24"/>
          <w:lang w:val="en-BE"/>
        </w:rPr>
        <w:lastRenderedPageBreak/>
        <w:t xml:space="preserve">De </w:t>
      </w:r>
      <w:proofErr w:type="spellStart"/>
      <w:r w:rsidRPr="002212E8">
        <w:rPr>
          <w:sz w:val="24"/>
          <w:szCs w:val="24"/>
          <w:lang w:val="en-BE"/>
        </w:rPr>
        <w:t>Verwerker</w:t>
      </w:r>
      <w:proofErr w:type="spellEnd"/>
      <w:r w:rsidRPr="002212E8">
        <w:rPr>
          <w:sz w:val="24"/>
          <w:szCs w:val="24"/>
          <w:lang w:val="en-BE"/>
        </w:rPr>
        <w:t xml:space="preserve"> </w:t>
      </w:r>
      <w:proofErr w:type="spellStart"/>
      <w:r w:rsidRPr="002212E8">
        <w:rPr>
          <w:sz w:val="24"/>
          <w:szCs w:val="24"/>
          <w:lang w:val="en-BE"/>
        </w:rPr>
        <w:t>blijft</w:t>
      </w:r>
      <w:proofErr w:type="spellEnd"/>
      <w:r w:rsidRPr="002212E8">
        <w:rPr>
          <w:sz w:val="24"/>
          <w:szCs w:val="24"/>
          <w:lang w:val="en-BE"/>
        </w:rPr>
        <w:t xml:space="preserve"> </w:t>
      </w:r>
      <w:proofErr w:type="spellStart"/>
      <w:r w:rsidRPr="002212E8">
        <w:rPr>
          <w:sz w:val="24"/>
          <w:szCs w:val="24"/>
          <w:lang w:val="en-BE"/>
        </w:rPr>
        <w:t>volledig</w:t>
      </w:r>
      <w:proofErr w:type="spellEnd"/>
      <w:r w:rsidRPr="002212E8">
        <w:rPr>
          <w:sz w:val="24"/>
          <w:szCs w:val="24"/>
          <w:lang w:val="en-BE"/>
        </w:rPr>
        <w:t xml:space="preserve"> </w:t>
      </w:r>
      <w:proofErr w:type="spellStart"/>
      <w:r w:rsidRPr="002212E8">
        <w:rPr>
          <w:sz w:val="24"/>
          <w:szCs w:val="24"/>
          <w:lang w:val="en-BE"/>
        </w:rPr>
        <w:t>verantwoordelijk</w:t>
      </w:r>
      <w:proofErr w:type="spellEnd"/>
      <w:r w:rsidRPr="002212E8">
        <w:rPr>
          <w:sz w:val="24"/>
          <w:szCs w:val="24"/>
          <w:lang w:val="en-BE"/>
        </w:rPr>
        <w:t xml:space="preserve"> </w:t>
      </w:r>
      <w:proofErr w:type="spellStart"/>
      <w:r w:rsidRPr="002212E8">
        <w:rPr>
          <w:sz w:val="24"/>
          <w:szCs w:val="24"/>
          <w:lang w:val="en-BE"/>
        </w:rPr>
        <w:t>tegenover</w:t>
      </w:r>
      <w:proofErr w:type="spellEnd"/>
      <w:r w:rsidRPr="002212E8">
        <w:rPr>
          <w:sz w:val="24"/>
          <w:szCs w:val="24"/>
          <w:lang w:val="en-BE"/>
        </w:rPr>
        <w:t xml:space="preserve"> de </w:t>
      </w:r>
      <w:proofErr w:type="spellStart"/>
      <w:r w:rsidRPr="002212E8">
        <w:rPr>
          <w:sz w:val="24"/>
          <w:szCs w:val="24"/>
          <w:lang w:val="en-BE"/>
        </w:rPr>
        <w:t>Verwerkingsverantwoordelijke</w:t>
      </w:r>
      <w:proofErr w:type="spellEnd"/>
      <w:r w:rsidRPr="002212E8">
        <w:rPr>
          <w:sz w:val="24"/>
          <w:szCs w:val="24"/>
          <w:lang w:val="en-BE"/>
        </w:rPr>
        <w:t xml:space="preserve"> </w:t>
      </w:r>
      <w:proofErr w:type="spellStart"/>
      <w:r w:rsidRPr="002212E8">
        <w:rPr>
          <w:sz w:val="24"/>
          <w:szCs w:val="24"/>
          <w:lang w:val="en-BE"/>
        </w:rPr>
        <w:t>voor</w:t>
      </w:r>
      <w:proofErr w:type="spellEnd"/>
      <w:r w:rsidRPr="002212E8">
        <w:rPr>
          <w:sz w:val="24"/>
          <w:szCs w:val="24"/>
          <w:lang w:val="en-BE"/>
        </w:rPr>
        <w:t xml:space="preserve"> de </w:t>
      </w:r>
      <w:proofErr w:type="spellStart"/>
      <w:r w:rsidRPr="002212E8">
        <w:rPr>
          <w:sz w:val="24"/>
          <w:szCs w:val="24"/>
          <w:lang w:val="en-BE"/>
        </w:rPr>
        <w:t>handelingen</w:t>
      </w:r>
      <w:proofErr w:type="spellEnd"/>
      <w:r w:rsidRPr="002212E8">
        <w:rPr>
          <w:sz w:val="24"/>
          <w:szCs w:val="24"/>
          <w:lang w:val="en-BE"/>
        </w:rPr>
        <w:t xml:space="preserve"> van </w:t>
      </w:r>
      <w:proofErr w:type="spellStart"/>
      <w:r w:rsidRPr="002212E8">
        <w:rPr>
          <w:sz w:val="24"/>
          <w:szCs w:val="24"/>
          <w:lang w:val="en-BE"/>
        </w:rPr>
        <w:t>elke</w:t>
      </w:r>
      <w:proofErr w:type="spellEnd"/>
      <w:r w:rsidRPr="002212E8">
        <w:rPr>
          <w:sz w:val="24"/>
          <w:szCs w:val="24"/>
          <w:lang w:val="en-BE"/>
        </w:rPr>
        <w:t xml:space="preserve"> </w:t>
      </w:r>
      <w:proofErr w:type="spellStart"/>
      <w:r w:rsidRPr="002212E8">
        <w:rPr>
          <w:sz w:val="24"/>
          <w:szCs w:val="24"/>
          <w:lang w:val="en-BE"/>
        </w:rPr>
        <w:t>subverwerker</w:t>
      </w:r>
      <w:proofErr w:type="spellEnd"/>
      <w:r w:rsidRPr="002212E8">
        <w:rPr>
          <w:sz w:val="24"/>
          <w:szCs w:val="24"/>
          <w:lang w:val="en-BE"/>
        </w:rPr>
        <w:t xml:space="preserve">, </w:t>
      </w:r>
      <w:proofErr w:type="spellStart"/>
      <w:r w:rsidRPr="002212E8">
        <w:rPr>
          <w:sz w:val="24"/>
          <w:szCs w:val="24"/>
          <w:lang w:val="en-BE"/>
        </w:rPr>
        <w:t>alsof</w:t>
      </w:r>
      <w:proofErr w:type="spellEnd"/>
      <w:r w:rsidRPr="002212E8">
        <w:rPr>
          <w:sz w:val="24"/>
          <w:szCs w:val="24"/>
          <w:lang w:val="en-BE"/>
        </w:rPr>
        <w:t xml:space="preserve"> het </w:t>
      </w:r>
      <w:proofErr w:type="spellStart"/>
      <w:r w:rsidRPr="002212E8">
        <w:rPr>
          <w:sz w:val="24"/>
          <w:szCs w:val="24"/>
          <w:lang w:val="en-BE"/>
        </w:rPr>
        <w:t>zijn</w:t>
      </w:r>
      <w:proofErr w:type="spellEnd"/>
      <w:r w:rsidRPr="002212E8">
        <w:rPr>
          <w:sz w:val="24"/>
          <w:szCs w:val="24"/>
          <w:lang w:val="en-BE"/>
        </w:rPr>
        <w:t xml:space="preserve"> eigen </w:t>
      </w:r>
      <w:proofErr w:type="spellStart"/>
      <w:r w:rsidRPr="002212E8">
        <w:rPr>
          <w:sz w:val="24"/>
          <w:szCs w:val="24"/>
          <w:lang w:val="en-BE"/>
        </w:rPr>
        <w:t>handelingen</w:t>
      </w:r>
      <w:proofErr w:type="spellEnd"/>
      <w:r w:rsidRPr="002212E8">
        <w:rPr>
          <w:sz w:val="24"/>
          <w:szCs w:val="24"/>
          <w:lang w:val="en-BE"/>
        </w:rPr>
        <w:t xml:space="preserve"> </w:t>
      </w:r>
      <w:proofErr w:type="spellStart"/>
      <w:r w:rsidRPr="002212E8">
        <w:rPr>
          <w:sz w:val="24"/>
          <w:szCs w:val="24"/>
          <w:lang w:val="en-BE"/>
        </w:rPr>
        <w:t>betreft</w:t>
      </w:r>
      <w:proofErr w:type="spellEnd"/>
      <w:r w:rsidRPr="002212E8">
        <w:rPr>
          <w:sz w:val="24"/>
          <w:szCs w:val="24"/>
          <w:lang w:val="en-BE"/>
        </w:rPr>
        <w:t>.</w:t>
      </w:r>
    </w:p>
    <w:p w14:paraId="407DA46B" w14:textId="2EC6D3D6" w:rsidR="00263F92" w:rsidRPr="0002517E" w:rsidRDefault="002212E8" w:rsidP="002212E8">
      <w:pPr>
        <w:pStyle w:val="Heading1"/>
        <w:rPr>
          <w:lang w:val="en-BE"/>
        </w:rPr>
      </w:pPr>
      <w:bookmarkStart w:id="15" w:name="_Toc174018811"/>
      <w:bookmarkStart w:id="16" w:name="_Toc190153655"/>
      <w:r w:rsidRPr="002212E8">
        <w:t>Internationale Gegevensoverdrachten</w:t>
      </w:r>
      <w:bookmarkEnd w:id="15"/>
      <w:bookmarkEnd w:id="16"/>
    </w:p>
    <w:p w14:paraId="0B648581" w14:textId="77777777" w:rsidR="002212E8" w:rsidRPr="002212E8" w:rsidRDefault="002212E8" w:rsidP="002212E8">
      <w:pPr>
        <w:pStyle w:val="ListParagraph"/>
        <w:numPr>
          <w:ilvl w:val="0"/>
          <w:numId w:val="65"/>
        </w:numPr>
        <w:rPr>
          <w:sz w:val="24"/>
          <w:szCs w:val="24"/>
          <w:lang w:val="en-BE"/>
        </w:rPr>
      </w:pPr>
      <w:r w:rsidRPr="002212E8">
        <w:rPr>
          <w:sz w:val="24"/>
          <w:szCs w:val="24"/>
          <w:lang w:val="en-BE"/>
        </w:rPr>
        <w:t xml:space="preserve">De </w:t>
      </w:r>
      <w:proofErr w:type="spellStart"/>
      <w:r w:rsidRPr="002212E8">
        <w:rPr>
          <w:sz w:val="24"/>
          <w:szCs w:val="24"/>
          <w:lang w:val="en-BE"/>
        </w:rPr>
        <w:t>Verwerker</w:t>
      </w:r>
      <w:proofErr w:type="spellEnd"/>
      <w:r w:rsidRPr="002212E8">
        <w:rPr>
          <w:sz w:val="24"/>
          <w:szCs w:val="24"/>
          <w:lang w:val="en-BE"/>
        </w:rPr>
        <w:t xml:space="preserve"> mag </w:t>
      </w:r>
      <w:proofErr w:type="spellStart"/>
      <w:r w:rsidRPr="002212E8">
        <w:rPr>
          <w:sz w:val="24"/>
          <w:szCs w:val="24"/>
          <w:lang w:val="en-BE"/>
        </w:rPr>
        <w:t>Persoonsgegevens</w:t>
      </w:r>
      <w:proofErr w:type="spellEnd"/>
      <w:r w:rsidRPr="002212E8">
        <w:rPr>
          <w:sz w:val="24"/>
          <w:szCs w:val="24"/>
          <w:lang w:val="en-BE"/>
        </w:rPr>
        <w:t xml:space="preserve"> </w:t>
      </w:r>
      <w:proofErr w:type="spellStart"/>
      <w:r w:rsidRPr="002212E8">
        <w:rPr>
          <w:sz w:val="24"/>
          <w:szCs w:val="24"/>
          <w:lang w:val="en-BE"/>
        </w:rPr>
        <w:t>niet</w:t>
      </w:r>
      <w:proofErr w:type="spellEnd"/>
      <w:r w:rsidRPr="002212E8">
        <w:rPr>
          <w:sz w:val="24"/>
          <w:szCs w:val="24"/>
          <w:lang w:val="en-BE"/>
        </w:rPr>
        <w:t xml:space="preserve"> </w:t>
      </w:r>
      <w:proofErr w:type="spellStart"/>
      <w:r w:rsidRPr="002212E8">
        <w:rPr>
          <w:sz w:val="24"/>
          <w:szCs w:val="24"/>
          <w:lang w:val="en-BE"/>
        </w:rPr>
        <w:t>overdragen</w:t>
      </w:r>
      <w:proofErr w:type="spellEnd"/>
      <w:r w:rsidRPr="002212E8">
        <w:rPr>
          <w:sz w:val="24"/>
          <w:szCs w:val="24"/>
          <w:lang w:val="en-BE"/>
        </w:rPr>
        <w:t xml:space="preserve"> </w:t>
      </w:r>
      <w:proofErr w:type="spellStart"/>
      <w:r w:rsidRPr="002212E8">
        <w:rPr>
          <w:sz w:val="24"/>
          <w:szCs w:val="24"/>
          <w:lang w:val="en-BE"/>
        </w:rPr>
        <w:t>naar</w:t>
      </w:r>
      <w:proofErr w:type="spellEnd"/>
      <w:r w:rsidRPr="002212E8">
        <w:rPr>
          <w:sz w:val="24"/>
          <w:szCs w:val="24"/>
          <w:lang w:val="en-BE"/>
        </w:rPr>
        <w:t xml:space="preserve"> </w:t>
      </w:r>
      <w:proofErr w:type="spellStart"/>
      <w:r w:rsidRPr="002212E8">
        <w:rPr>
          <w:sz w:val="24"/>
          <w:szCs w:val="24"/>
          <w:lang w:val="en-BE"/>
        </w:rPr>
        <w:t>landen</w:t>
      </w:r>
      <w:proofErr w:type="spellEnd"/>
      <w:r w:rsidRPr="002212E8">
        <w:rPr>
          <w:sz w:val="24"/>
          <w:szCs w:val="24"/>
          <w:lang w:val="en-BE"/>
        </w:rPr>
        <w:t xml:space="preserve"> </w:t>
      </w:r>
      <w:proofErr w:type="spellStart"/>
      <w:r w:rsidRPr="002212E8">
        <w:rPr>
          <w:sz w:val="24"/>
          <w:szCs w:val="24"/>
          <w:lang w:val="en-BE"/>
        </w:rPr>
        <w:t>buiten</w:t>
      </w:r>
      <w:proofErr w:type="spellEnd"/>
      <w:r w:rsidRPr="002212E8">
        <w:rPr>
          <w:sz w:val="24"/>
          <w:szCs w:val="24"/>
          <w:lang w:val="en-BE"/>
        </w:rPr>
        <w:t xml:space="preserve"> de </w:t>
      </w:r>
      <w:proofErr w:type="spellStart"/>
      <w:r w:rsidRPr="002212E8">
        <w:rPr>
          <w:sz w:val="24"/>
          <w:szCs w:val="24"/>
          <w:lang w:val="en-BE"/>
        </w:rPr>
        <w:t>Europese</w:t>
      </w:r>
      <w:proofErr w:type="spellEnd"/>
      <w:r w:rsidRPr="002212E8">
        <w:rPr>
          <w:sz w:val="24"/>
          <w:szCs w:val="24"/>
          <w:lang w:val="en-BE"/>
        </w:rPr>
        <w:t xml:space="preserve"> </w:t>
      </w:r>
      <w:proofErr w:type="spellStart"/>
      <w:r w:rsidRPr="002212E8">
        <w:rPr>
          <w:sz w:val="24"/>
          <w:szCs w:val="24"/>
          <w:lang w:val="en-BE"/>
        </w:rPr>
        <w:t>Economische</w:t>
      </w:r>
      <w:proofErr w:type="spellEnd"/>
      <w:r w:rsidRPr="002212E8">
        <w:rPr>
          <w:sz w:val="24"/>
          <w:szCs w:val="24"/>
          <w:lang w:val="en-BE"/>
        </w:rPr>
        <w:t xml:space="preserve"> </w:t>
      </w:r>
      <w:proofErr w:type="spellStart"/>
      <w:r w:rsidRPr="002212E8">
        <w:rPr>
          <w:sz w:val="24"/>
          <w:szCs w:val="24"/>
          <w:lang w:val="en-BE"/>
        </w:rPr>
        <w:t>Ruimte</w:t>
      </w:r>
      <w:proofErr w:type="spellEnd"/>
      <w:r w:rsidRPr="002212E8">
        <w:rPr>
          <w:sz w:val="24"/>
          <w:szCs w:val="24"/>
          <w:lang w:val="en-BE"/>
        </w:rPr>
        <w:t xml:space="preserve"> (EER) of </w:t>
      </w:r>
      <w:proofErr w:type="spellStart"/>
      <w:r w:rsidRPr="002212E8">
        <w:rPr>
          <w:sz w:val="24"/>
          <w:szCs w:val="24"/>
          <w:lang w:val="en-BE"/>
        </w:rPr>
        <w:t>toegang</w:t>
      </w:r>
      <w:proofErr w:type="spellEnd"/>
      <w:r w:rsidRPr="002212E8">
        <w:rPr>
          <w:sz w:val="24"/>
          <w:szCs w:val="24"/>
          <w:lang w:val="en-BE"/>
        </w:rPr>
        <w:t xml:space="preserve"> tot </w:t>
      </w:r>
      <w:proofErr w:type="spellStart"/>
      <w:r w:rsidRPr="002212E8">
        <w:rPr>
          <w:sz w:val="24"/>
          <w:szCs w:val="24"/>
          <w:lang w:val="en-BE"/>
        </w:rPr>
        <w:t>Persoonsgegevens</w:t>
      </w:r>
      <w:proofErr w:type="spellEnd"/>
      <w:r w:rsidRPr="002212E8">
        <w:rPr>
          <w:sz w:val="24"/>
          <w:szCs w:val="24"/>
          <w:lang w:val="en-BE"/>
        </w:rPr>
        <w:t xml:space="preserve"> </w:t>
      </w:r>
      <w:proofErr w:type="spellStart"/>
      <w:r w:rsidRPr="002212E8">
        <w:rPr>
          <w:sz w:val="24"/>
          <w:szCs w:val="24"/>
          <w:lang w:val="en-BE"/>
        </w:rPr>
        <w:t>vanuit</w:t>
      </w:r>
      <w:proofErr w:type="spellEnd"/>
      <w:r w:rsidRPr="002212E8">
        <w:rPr>
          <w:sz w:val="24"/>
          <w:szCs w:val="24"/>
          <w:lang w:val="en-BE"/>
        </w:rPr>
        <w:t xml:space="preserve"> die </w:t>
      </w:r>
      <w:proofErr w:type="spellStart"/>
      <w:r w:rsidRPr="002212E8">
        <w:rPr>
          <w:sz w:val="24"/>
          <w:szCs w:val="24"/>
          <w:lang w:val="en-BE"/>
        </w:rPr>
        <w:t>landen</w:t>
      </w:r>
      <w:proofErr w:type="spellEnd"/>
      <w:r w:rsidRPr="002212E8">
        <w:rPr>
          <w:sz w:val="24"/>
          <w:szCs w:val="24"/>
          <w:lang w:val="en-BE"/>
        </w:rPr>
        <w:t xml:space="preserve"> </w:t>
      </w:r>
      <w:proofErr w:type="spellStart"/>
      <w:r w:rsidRPr="002212E8">
        <w:rPr>
          <w:sz w:val="24"/>
          <w:szCs w:val="24"/>
          <w:lang w:val="en-BE"/>
        </w:rPr>
        <w:t>toestaan</w:t>
      </w:r>
      <w:proofErr w:type="spellEnd"/>
      <w:r w:rsidRPr="002212E8">
        <w:rPr>
          <w:sz w:val="24"/>
          <w:szCs w:val="24"/>
          <w:lang w:val="en-BE"/>
        </w:rPr>
        <w:t xml:space="preserve"> </w:t>
      </w:r>
      <w:proofErr w:type="spellStart"/>
      <w:r w:rsidRPr="002212E8">
        <w:rPr>
          <w:sz w:val="24"/>
          <w:szCs w:val="24"/>
          <w:lang w:val="en-BE"/>
        </w:rPr>
        <w:t>zonder</w:t>
      </w:r>
      <w:proofErr w:type="spellEnd"/>
      <w:r w:rsidRPr="002212E8">
        <w:rPr>
          <w:sz w:val="24"/>
          <w:szCs w:val="24"/>
          <w:lang w:val="en-BE"/>
        </w:rPr>
        <w:t xml:space="preserve"> de </w:t>
      </w:r>
      <w:proofErr w:type="spellStart"/>
      <w:r w:rsidRPr="002212E8">
        <w:rPr>
          <w:sz w:val="24"/>
          <w:szCs w:val="24"/>
          <w:lang w:val="en-BE"/>
        </w:rPr>
        <w:t>voorafgaande</w:t>
      </w:r>
      <w:proofErr w:type="spellEnd"/>
      <w:r w:rsidRPr="002212E8">
        <w:rPr>
          <w:sz w:val="24"/>
          <w:szCs w:val="24"/>
          <w:lang w:val="en-BE"/>
        </w:rPr>
        <w:t xml:space="preserve"> </w:t>
      </w:r>
      <w:proofErr w:type="spellStart"/>
      <w:r w:rsidRPr="002212E8">
        <w:rPr>
          <w:sz w:val="24"/>
          <w:szCs w:val="24"/>
          <w:lang w:val="en-BE"/>
        </w:rPr>
        <w:t>schriftelijke</w:t>
      </w:r>
      <w:proofErr w:type="spellEnd"/>
      <w:r w:rsidRPr="002212E8">
        <w:rPr>
          <w:sz w:val="24"/>
          <w:szCs w:val="24"/>
          <w:lang w:val="en-BE"/>
        </w:rPr>
        <w:t xml:space="preserve"> </w:t>
      </w:r>
      <w:proofErr w:type="spellStart"/>
      <w:r w:rsidRPr="002212E8">
        <w:rPr>
          <w:sz w:val="24"/>
          <w:szCs w:val="24"/>
          <w:lang w:val="en-BE"/>
        </w:rPr>
        <w:t>toestemming</w:t>
      </w:r>
      <w:proofErr w:type="spellEnd"/>
      <w:r w:rsidRPr="002212E8">
        <w:rPr>
          <w:sz w:val="24"/>
          <w:szCs w:val="24"/>
          <w:lang w:val="en-BE"/>
        </w:rPr>
        <w:t xml:space="preserve"> van de </w:t>
      </w:r>
      <w:proofErr w:type="spellStart"/>
      <w:r w:rsidRPr="002212E8">
        <w:rPr>
          <w:sz w:val="24"/>
          <w:szCs w:val="24"/>
          <w:lang w:val="en-BE"/>
        </w:rPr>
        <w:t>Verwerkingsverantwoordelijke</w:t>
      </w:r>
      <w:proofErr w:type="spellEnd"/>
      <w:r w:rsidRPr="002212E8">
        <w:rPr>
          <w:sz w:val="24"/>
          <w:szCs w:val="24"/>
          <w:lang w:val="en-BE"/>
        </w:rPr>
        <w:t>.</w:t>
      </w:r>
    </w:p>
    <w:p w14:paraId="38EFA992" w14:textId="2A6250CD" w:rsidR="002212E8" w:rsidRDefault="002212E8" w:rsidP="002212E8">
      <w:pPr>
        <w:pStyle w:val="ListParagraph"/>
        <w:numPr>
          <w:ilvl w:val="0"/>
          <w:numId w:val="65"/>
        </w:numPr>
        <w:spacing w:line="276" w:lineRule="auto"/>
        <w:rPr>
          <w:sz w:val="24"/>
          <w:szCs w:val="24"/>
          <w:lang w:val="en-BE"/>
        </w:rPr>
      </w:pPr>
      <w:r w:rsidRPr="002212E8">
        <w:rPr>
          <w:sz w:val="24"/>
          <w:szCs w:val="24"/>
          <w:lang w:val="en-BE"/>
        </w:rPr>
        <w:t xml:space="preserve">De </w:t>
      </w:r>
      <w:proofErr w:type="spellStart"/>
      <w:r w:rsidRPr="002212E8">
        <w:rPr>
          <w:sz w:val="24"/>
          <w:szCs w:val="24"/>
          <w:lang w:val="en-BE"/>
        </w:rPr>
        <w:t>Verwerker</w:t>
      </w:r>
      <w:proofErr w:type="spellEnd"/>
      <w:r w:rsidRPr="002212E8">
        <w:rPr>
          <w:sz w:val="24"/>
          <w:szCs w:val="24"/>
          <w:lang w:val="en-BE"/>
        </w:rPr>
        <w:t xml:space="preserve"> </w:t>
      </w:r>
      <w:proofErr w:type="spellStart"/>
      <w:r w:rsidRPr="002212E8">
        <w:rPr>
          <w:sz w:val="24"/>
          <w:szCs w:val="24"/>
          <w:lang w:val="en-BE"/>
        </w:rPr>
        <w:t>moet</w:t>
      </w:r>
      <w:proofErr w:type="spellEnd"/>
      <w:r w:rsidRPr="002212E8">
        <w:rPr>
          <w:sz w:val="24"/>
          <w:szCs w:val="24"/>
          <w:lang w:val="en-BE"/>
        </w:rPr>
        <w:t xml:space="preserve"> </w:t>
      </w:r>
      <w:proofErr w:type="spellStart"/>
      <w:r w:rsidRPr="002212E8">
        <w:rPr>
          <w:sz w:val="24"/>
          <w:szCs w:val="24"/>
          <w:lang w:val="en-BE"/>
        </w:rPr>
        <w:t>ervoor</w:t>
      </w:r>
      <w:proofErr w:type="spellEnd"/>
      <w:r w:rsidRPr="002212E8">
        <w:rPr>
          <w:sz w:val="24"/>
          <w:szCs w:val="24"/>
          <w:lang w:val="en-BE"/>
        </w:rPr>
        <w:t xml:space="preserve"> </w:t>
      </w:r>
      <w:proofErr w:type="spellStart"/>
      <w:r w:rsidRPr="002212E8">
        <w:rPr>
          <w:sz w:val="24"/>
          <w:szCs w:val="24"/>
          <w:lang w:val="en-BE"/>
        </w:rPr>
        <w:t>zorgen</w:t>
      </w:r>
      <w:proofErr w:type="spellEnd"/>
      <w:r w:rsidRPr="002212E8">
        <w:rPr>
          <w:sz w:val="24"/>
          <w:szCs w:val="24"/>
          <w:lang w:val="en-BE"/>
        </w:rPr>
        <w:t xml:space="preserve"> </w:t>
      </w:r>
      <w:proofErr w:type="spellStart"/>
      <w:r w:rsidRPr="002212E8">
        <w:rPr>
          <w:sz w:val="24"/>
          <w:szCs w:val="24"/>
          <w:lang w:val="en-BE"/>
        </w:rPr>
        <w:t>dat</w:t>
      </w:r>
      <w:proofErr w:type="spellEnd"/>
      <w:r w:rsidRPr="002212E8">
        <w:rPr>
          <w:sz w:val="24"/>
          <w:szCs w:val="24"/>
          <w:lang w:val="en-BE"/>
        </w:rPr>
        <w:t xml:space="preserve"> </w:t>
      </w:r>
      <w:proofErr w:type="spellStart"/>
      <w:r w:rsidRPr="002212E8">
        <w:rPr>
          <w:sz w:val="24"/>
          <w:szCs w:val="24"/>
          <w:lang w:val="en-BE"/>
        </w:rPr>
        <w:t>Persoonsgegevens</w:t>
      </w:r>
      <w:proofErr w:type="spellEnd"/>
      <w:r w:rsidRPr="002212E8">
        <w:rPr>
          <w:sz w:val="24"/>
          <w:szCs w:val="24"/>
          <w:lang w:val="en-BE"/>
        </w:rPr>
        <w:t xml:space="preserve"> </w:t>
      </w:r>
      <w:proofErr w:type="spellStart"/>
      <w:r w:rsidRPr="002212E8">
        <w:rPr>
          <w:sz w:val="24"/>
          <w:szCs w:val="24"/>
          <w:lang w:val="en-BE"/>
        </w:rPr>
        <w:t>altijd</w:t>
      </w:r>
      <w:proofErr w:type="spellEnd"/>
      <w:r w:rsidRPr="002212E8">
        <w:rPr>
          <w:sz w:val="24"/>
          <w:szCs w:val="24"/>
          <w:lang w:val="en-BE"/>
        </w:rPr>
        <w:t xml:space="preserve"> </w:t>
      </w:r>
      <w:proofErr w:type="spellStart"/>
      <w:r w:rsidRPr="002212E8">
        <w:rPr>
          <w:sz w:val="24"/>
          <w:szCs w:val="24"/>
          <w:lang w:val="en-BE"/>
        </w:rPr>
        <w:t>worden</w:t>
      </w:r>
      <w:proofErr w:type="spellEnd"/>
      <w:r w:rsidRPr="002212E8">
        <w:rPr>
          <w:sz w:val="24"/>
          <w:szCs w:val="24"/>
          <w:lang w:val="en-BE"/>
        </w:rPr>
        <w:t xml:space="preserve"> </w:t>
      </w:r>
      <w:proofErr w:type="spellStart"/>
      <w:r w:rsidRPr="002212E8">
        <w:rPr>
          <w:sz w:val="24"/>
          <w:szCs w:val="24"/>
          <w:lang w:val="en-BE"/>
        </w:rPr>
        <w:t>opgeslagen</w:t>
      </w:r>
      <w:proofErr w:type="spellEnd"/>
      <w:r w:rsidRPr="002212E8">
        <w:rPr>
          <w:sz w:val="24"/>
          <w:szCs w:val="24"/>
          <w:lang w:val="en-BE"/>
        </w:rPr>
        <w:t xml:space="preserve"> op </w:t>
      </w:r>
      <w:proofErr w:type="spellStart"/>
      <w:r w:rsidRPr="002212E8">
        <w:rPr>
          <w:sz w:val="24"/>
          <w:szCs w:val="24"/>
          <w:lang w:val="en-BE"/>
        </w:rPr>
        <w:t>infrastructuur</w:t>
      </w:r>
      <w:proofErr w:type="spellEnd"/>
      <w:r w:rsidRPr="002212E8">
        <w:rPr>
          <w:sz w:val="24"/>
          <w:szCs w:val="24"/>
          <w:lang w:val="en-BE"/>
        </w:rPr>
        <w:t xml:space="preserve"> </w:t>
      </w:r>
      <w:proofErr w:type="spellStart"/>
      <w:r w:rsidRPr="002212E8">
        <w:rPr>
          <w:sz w:val="24"/>
          <w:szCs w:val="24"/>
          <w:lang w:val="en-BE"/>
        </w:rPr>
        <w:t>binnen</w:t>
      </w:r>
      <w:proofErr w:type="spellEnd"/>
      <w:r w:rsidRPr="002212E8">
        <w:rPr>
          <w:sz w:val="24"/>
          <w:szCs w:val="24"/>
          <w:lang w:val="en-BE"/>
        </w:rPr>
        <w:t xml:space="preserve"> de EER </w:t>
      </w:r>
      <w:proofErr w:type="spellStart"/>
      <w:r w:rsidRPr="002212E8">
        <w:rPr>
          <w:sz w:val="24"/>
          <w:szCs w:val="24"/>
          <w:lang w:val="en-BE"/>
        </w:rPr>
        <w:t>en</w:t>
      </w:r>
      <w:proofErr w:type="spellEnd"/>
      <w:r w:rsidRPr="002212E8">
        <w:rPr>
          <w:sz w:val="24"/>
          <w:szCs w:val="24"/>
          <w:lang w:val="en-BE"/>
        </w:rPr>
        <w:t xml:space="preserve"> mag </w:t>
      </w:r>
      <w:proofErr w:type="spellStart"/>
      <w:r w:rsidRPr="002212E8">
        <w:rPr>
          <w:sz w:val="24"/>
          <w:szCs w:val="24"/>
          <w:lang w:val="en-BE"/>
        </w:rPr>
        <w:t>deze</w:t>
      </w:r>
      <w:proofErr w:type="spellEnd"/>
      <w:r w:rsidRPr="002212E8">
        <w:rPr>
          <w:sz w:val="24"/>
          <w:szCs w:val="24"/>
          <w:lang w:val="en-BE"/>
        </w:rPr>
        <w:t xml:space="preserve"> </w:t>
      </w:r>
      <w:proofErr w:type="spellStart"/>
      <w:r w:rsidRPr="002212E8">
        <w:rPr>
          <w:sz w:val="24"/>
          <w:szCs w:val="24"/>
          <w:lang w:val="en-BE"/>
        </w:rPr>
        <w:t>infrastructuur</w:t>
      </w:r>
      <w:proofErr w:type="spellEnd"/>
      <w:r w:rsidRPr="002212E8">
        <w:rPr>
          <w:sz w:val="24"/>
          <w:szCs w:val="24"/>
          <w:lang w:val="en-BE"/>
        </w:rPr>
        <w:t xml:space="preserve"> </w:t>
      </w:r>
      <w:proofErr w:type="spellStart"/>
      <w:r w:rsidRPr="002212E8">
        <w:rPr>
          <w:sz w:val="24"/>
          <w:szCs w:val="24"/>
          <w:lang w:val="en-BE"/>
        </w:rPr>
        <w:t>niet</w:t>
      </w:r>
      <w:proofErr w:type="spellEnd"/>
      <w:r w:rsidRPr="002212E8">
        <w:rPr>
          <w:sz w:val="24"/>
          <w:szCs w:val="24"/>
          <w:lang w:val="en-BE"/>
        </w:rPr>
        <w:t xml:space="preserve"> </w:t>
      </w:r>
      <w:proofErr w:type="spellStart"/>
      <w:r w:rsidRPr="002212E8">
        <w:rPr>
          <w:sz w:val="24"/>
          <w:szCs w:val="24"/>
          <w:lang w:val="en-BE"/>
        </w:rPr>
        <w:t>buiten</w:t>
      </w:r>
      <w:proofErr w:type="spellEnd"/>
      <w:r w:rsidRPr="002212E8">
        <w:rPr>
          <w:sz w:val="24"/>
          <w:szCs w:val="24"/>
          <w:lang w:val="en-BE"/>
        </w:rPr>
        <w:t xml:space="preserve"> de EER </w:t>
      </w:r>
      <w:proofErr w:type="spellStart"/>
      <w:r w:rsidRPr="002212E8">
        <w:rPr>
          <w:sz w:val="24"/>
          <w:szCs w:val="24"/>
          <w:lang w:val="en-BE"/>
        </w:rPr>
        <w:t>verplaatsen</w:t>
      </w:r>
      <w:proofErr w:type="spellEnd"/>
      <w:r w:rsidRPr="002212E8">
        <w:rPr>
          <w:sz w:val="24"/>
          <w:szCs w:val="24"/>
          <w:lang w:val="en-BE"/>
        </w:rPr>
        <w:t xml:space="preserve"> </w:t>
      </w:r>
      <w:proofErr w:type="spellStart"/>
      <w:r w:rsidRPr="002212E8">
        <w:rPr>
          <w:sz w:val="24"/>
          <w:szCs w:val="24"/>
          <w:lang w:val="en-BE"/>
        </w:rPr>
        <w:t>zonder</w:t>
      </w:r>
      <w:proofErr w:type="spellEnd"/>
      <w:r w:rsidRPr="002212E8">
        <w:rPr>
          <w:sz w:val="24"/>
          <w:szCs w:val="24"/>
          <w:lang w:val="en-BE"/>
        </w:rPr>
        <w:t xml:space="preserve"> de </w:t>
      </w:r>
      <w:proofErr w:type="spellStart"/>
      <w:r w:rsidRPr="002212E8">
        <w:rPr>
          <w:sz w:val="24"/>
          <w:szCs w:val="24"/>
          <w:lang w:val="en-BE"/>
        </w:rPr>
        <w:t>voorafgaande</w:t>
      </w:r>
      <w:proofErr w:type="spellEnd"/>
      <w:r w:rsidRPr="002212E8">
        <w:rPr>
          <w:sz w:val="24"/>
          <w:szCs w:val="24"/>
          <w:lang w:val="en-BE"/>
        </w:rPr>
        <w:t xml:space="preserve"> </w:t>
      </w:r>
      <w:proofErr w:type="spellStart"/>
      <w:r w:rsidRPr="002212E8">
        <w:rPr>
          <w:sz w:val="24"/>
          <w:szCs w:val="24"/>
          <w:lang w:val="en-BE"/>
        </w:rPr>
        <w:t>schriftelijke</w:t>
      </w:r>
      <w:proofErr w:type="spellEnd"/>
      <w:r w:rsidRPr="002212E8">
        <w:rPr>
          <w:sz w:val="24"/>
          <w:szCs w:val="24"/>
          <w:lang w:val="en-BE"/>
        </w:rPr>
        <w:t xml:space="preserve"> </w:t>
      </w:r>
      <w:proofErr w:type="spellStart"/>
      <w:r w:rsidRPr="002212E8">
        <w:rPr>
          <w:sz w:val="24"/>
          <w:szCs w:val="24"/>
          <w:lang w:val="en-BE"/>
        </w:rPr>
        <w:t>goedkeuring</w:t>
      </w:r>
      <w:proofErr w:type="spellEnd"/>
      <w:r w:rsidRPr="002212E8">
        <w:rPr>
          <w:sz w:val="24"/>
          <w:szCs w:val="24"/>
          <w:lang w:val="en-BE"/>
        </w:rPr>
        <w:t xml:space="preserve"> van de </w:t>
      </w:r>
      <w:proofErr w:type="spellStart"/>
      <w:r w:rsidRPr="002212E8">
        <w:rPr>
          <w:sz w:val="24"/>
          <w:szCs w:val="24"/>
          <w:lang w:val="en-BE"/>
        </w:rPr>
        <w:t>Verwerkingsverantwoordelijke</w:t>
      </w:r>
      <w:proofErr w:type="spellEnd"/>
      <w:r w:rsidRPr="002212E8">
        <w:rPr>
          <w:sz w:val="24"/>
          <w:szCs w:val="24"/>
          <w:lang w:val="en-BE"/>
        </w:rPr>
        <w:t>.</w:t>
      </w:r>
    </w:p>
    <w:p w14:paraId="70412471" w14:textId="7D7BA6FF" w:rsidR="000A0DDC" w:rsidRPr="0002517E" w:rsidRDefault="00121AD4" w:rsidP="00F74314">
      <w:pPr>
        <w:pStyle w:val="Heading1"/>
        <w:rPr>
          <w:lang w:val="en-BE"/>
        </w:rPr>
      </w:pPr>
      <w:bookmarkStart w:id="17" w:name="_Toc190153656"/>
      <w:proofErr w:type="spellStart"/>
      <w:r>
        <w:rPr>
          <w:lang w:val="en-BE"/>
        </w:rPr>
        <w:t>Beveiliging</w:t>
      </w:r>
      <w:bookmarkEnd w:id="17"/>
      <w:proofErr w:type="spellEnd"/>
    </w:p>
    <w:p w14:paraId="1B45ABC1" w14:textId="3FBE3818" w:rsidR="00121AD4" w:rsidRPr="00121AD4" w:rsidRDefault="00814A09" w:rsidP="00121AD4">
      <w:pPr>
        <w:pStyle w:val="Heading2"/>
        <w:rPr>
          <w:lang w:val="en-BE"/>
        </w:rPr>
      </w:pPr>
      <w:bookmarkStart w:id="18" w:name="_Toc190153657"/>
      <w:proofErr w:type="spellStart"/>
      <w:r w:rsidRPr="0002517E">
        <w:rPr>
          <w:lang w:val="en-BE"/>
        </w:rPr>
        <w:t>Industr</w:t>
      </w:r>
      <w:r w:rsidR="00121AD4">
        <w:rPr>
          <w:lang w:val="en-BE"/>
        </w:rPr>
        <w:t>iestandaarden</w:t>
      </w:r>
      <w:bookmarkEnd w:id="18"/>
      <w:proofErr w:type="spellEnd"/>
    </w:p>
    <w:p w14:paraId="49615423" w14:textId="37141408" w:rsidR="00121AD4" w:rsidRDefault="00121AD4" w:rsidP="000A1206">
      <w:pPr>
        <w:ind w:left="0"/>
        <w:rPr>
          <w:sz w:val="24"/>
          <w:szCs w:val="24"/>
          <w:lang w:val="en-BE"/>
        </w:rPr>
      </w:pPr>
      <w:r w:rsidRPr="00121AD4">
        <w:rPr>
          <w:sz w:val="24"/>
          <w:szCs w:val="24"/>
          <w:lang w:val="en-BE"/>
        </w:rPr>
        <w:t xml:space="preserve">De </w:t>
      </w:r>
      <w:proofErr w:type="spellStart"/>
      <w:r w:rsidRPr="00121AD4">
        <w:rPr>
          <w:sz w:val="24"/>
          <w:szCs w:val="24"/>
          <w:lang w:val="en-BE"/>
        </w:rPr>
        <w:t>Verwerker</w:t>
      </w:r>
      <w:proofErr w:type="spellEnd"/>
      <w:r w:rsidRPr="00121AD4">
        <w:rPr>
          <w:sz w:val="24"/>
          <w:szCs w:val="24"/>
          <w:lang w:val="en-BE"/>
        </w:rPr>
        <w:t xml:space="preserve"> </w:t>
      </w:r>
      <w:proofErr w:type="spellStart"/>
      <w:r w:rsidRPr="00121AD4">
        <w:rPr>
          <w:sz w:val="24"/>
          <w:szCs w:val="24"/>
          <w:lang w:val="en-BE"/>
        </w:rPr>
        <w:t>implementeert</w:t>
      </w:r>
      <w:proofErr w:type="spellEnd"/>
      <w:r w:rsidRPr="00121AD4">
        <w:rPr>
          <w:sz w:val="24"/>
          <w:szCs w:val="24"/>
          <w:lang w:val="en-BE"/>
        </w:rPr>
        <w:t xml:space="preserve"> </w:t>
      </w:r>
      <w:proofErr w:type="spellStart"/>
      <w:r w:rsidRPr="00121AD4">
        <w:rPr>
          <w:sz w:val="24"/>
          <w:szCs w:val="24"/>
          <w:lang w:val="en-BE"/>
        </w:rPr>
        <w:t>industriestandaard</w:t>
      </w:r>
      <w:proofErr w:type="spellEnd"/>
      <w:r w:rsidRPr="00121AD4">
        <w:rPr>
          <w:sz w:val="24"/>
          <w:szCs w:val="24"/>
          <w:lang w:val="en-BE"/>
        </w:rPr>
        <w:t xml:space="preserve"> </w:t>
      </w:r>
      <w:proofErr w:type="spellStart"/>
      <w:r w:rsidRPr="00121AD4">
        <w:rPr>
          <w:sz w:val="24"/>
          <w:szCs w:val="24"/>
          <w:lang w:val="en-BE"/>
        </w:rPr>
        <w:t>beveiligingsmaatregelen</w:t>
      </w:r>
      <w:proofErr w:type="spellEnd"/>
      <w:r w:rsidRPr="00121AD4">
        <w:rPr>
          <w:sz w:val="24"/>
          <w:szCs w:val="24"/>
          <w:lang w:val="en-BE"/>
        </w:rPr>
        <w:t xml:space="preserve"> om </w:t>
      </w:r>
      <w:proofErr w:type="spellStart"/>
      <w:r w:rsidRPr="00121AD4">
        <w:rPr>
          <w:sz w:val="24"/>
          <w:szCs w:val="24"/>
          <w:lang w:val="en-BE"/>
        </w:rPr>
        <w:t>een</w:t>
      </w:r>
      <w:proofErr w:type="spellEnd"/>
      <w:r w:rsidRPr="00121AD4">
        <w:rPr>
          <w:sz w:val="24"/>
          <w:szCs w:val="24"/>
          <w:lang w:val="en-BE"/>
        </w:rPr>
        <w:t xml:space="preserve"> </w:t>
      </w:r>
      <w:proofErr w:type="spellStart"/>
      <w:r w:rsidRPr="00121AD4">
        <w:rPr>
          <w:sz w:val="24"/>
          <w:szCs w:val="24"/>
          <w:lang w:val="en-BE"/>
        </w:rPr>
        <w:t>veilige</w:t>
      </w:r>
      <w:proofErr w:type="spellEnd"/>
      <w:r w:rsidRPr="00121AD4">
        <w:rPr>
          <w:sz w:val="24"/>
          <w:szCs w:val="24"/>
          <w:lang w:val="en-BE"/>
        </w:rPr>
        <w:t xml:space="preserve"> </w:t>
      </w:r>
      <w:proofErr w:type="spellStart"/>
      <w:r w:rsidRPr="00121AD4">
        <w:rPr>
          <w:sz w:val="24"/>
          <w:szCs w:val="24"/>
          <w:lang w:val="en-BE"/>
        </w:rPr>
        <w:t>omgeving</w:t>
      </w:r>
      <w:proofErr w:type="spellEnd"/>
      <w:r w:rsidRPr="00121AD4">
        <w:rPr>
          <w:sz w:val="24"/>
          <w:szCs w:val="24"/>
          <w:lang w:val="en-BE"/>
        </w:rPr>
        <w:t xml:space="preserve"> </w:t>
      </w:r>
      <w:proofErr w:type="spellStart"/>
      <w:r w:rsidRPr="00121AD4">
        <w:rPr>
          <w:sz w:val="24"/>
          <w:szCs w:val="24"/>
          <w:lang w:val="en-BE"/>
        </w:rPr>
        <w:t>te</w:t>
      </w:r>
      <w:proofErr w:type="spellEnd"/>
      <w:r w:rsidRPr="00121AD4">
        <w:rPr>
          <w:sz w:val="24"/>
          <w:szCs w:val="24"/>
          <w:lang w:val="en-BE"/>
        </w:rPr>
        <w:t xml:space="preserve"> </w:t>
      </w:r>
      <w:proofErr w:type="spellStart"/>
      <w:r w:rsidRPr="00121AD4">
        <w:rPr>
          <w:sz w:val="24"/>
          <w:szCs w:val="24"/>
          <w:lang w:val="en-BE"/>
        </w:rPr>
        <w:t>garanderen</w:t>
      </w:r>
      <w:proofErr w:type="spellEnd"/>
      <w:r w:rsidRPr="00121AD4">
        <w:rPr>
          <w:sz w:val="24"/>
          <w:szCs w:val="24"/>
          <w:lang w:val="en-BE"/>
        </w:rPr>
        <w:t xml:space="preserve"> </w:t>
      </w:r>
      <w:proofErr w:type="spellStart"/>
      <w:r w:rsidRPr="00121AD4">
        <w:rPr>
          <w:sz w:val="24"/>
          <w:szCs w:val="24"/>
          <w:lang w:val="en-BE"/>
        </w:rPr>
        <w:t>voor</w:t>
      </w:r>
      <w:proofErr w:type="spellEnd"/>
      <w:r w:rsidRPr="00121AD4">
        <w:rPr>
          <w:sz w:val="24"/>
          <w:szCs w:val="24"/>
          <w:lang w:val="en-BE"/>
        </w:rPr>
        <w:t xml:space="preserve"> alle hardware </w:t>
      </w:r>
      <w:proofErr w:type="spellStart"/>
      <w:r w:rsidRPr="00121AD4">
        <w:rPr>
          <w:sz w:val="24"/>
          <w:szCs w:val="24"/>
          <w:lang w:val="en-BE"/>
        </w:rPr>
        <w:t>en</w:t>
      </w:r>
      <w:proofErr w:type="spellEnd"/>
      <w:r w:rsidRPr="00121AD4">
        <w:rPr>
          <w:sz w:val="24"/>
          <w:szCs w:val="24"/>
          <w:lang w:val="en-BE"/>
        </w:rPr>
        <w:t xml:space="preserve"> software die </w:t>
      </w:r>
      <w:proofErr w:type="spellStart"/>
      <w:r w:rsidRPr="00121AD4">
        <w:rPr>
          <w:sz w:val="24"/>
          <w:szCs w:val="24"/>
          <w:lang w:val="en-BE"/>
        </w:rPr>
        <w:t>betrokken</w:t>
      </w:r>
      <w:proofErr w:type="spellEnd"/>
      <w:r w:rsidRPr="00121AD4">
        <w:rPr>
          <w:sz w:val="24"/>
          <w:szCs w:val="24"/>
          <w:lang w:val="en-BE"/>
        </w:rPr>
        <w:t xml:space="preserve"> is </w:t>
      </w:r>
      <w:proofErr w:type="spellStart"/>
      <w:r w:rsidRPr="00121AD4">
        <w:rPr>
          <w:sz w:val="24"/>
          <w:szCs w:val="24"/>
          <w:lang w:val="en-BE"/>
        </w:rPr>
        <w:t>bij</w:t>
      </w:r>
      <w:proofErr w:type="spellEnd"/>
      <w:r w:rsidRPr="00121AD4">
        <w:rPr>
          <w:sz w:val="24"/>
          <w:szCs w:val="24"/>
          <w:lang w:val="en-BE"/>
        </w:rPr>
        <w:t xml:space="preserve"> de </w:t>
      </w:r>
      <w:proofErr w:type="spellStart"/>
      <w:r w:rsidRPr="00121AD4">
        <w:rPr>
          <w:sz w:val="24"/>
          <w:szCs w:val="24"/>
          <w:lang w:val="en-BE"/>
        </w:rPr>
        <w:t>verwerking</w:t>
      </w:r>
      <w:proofErr w:type="spellEnd"/>
      <w:r w:rsidRPr="00121AD4">
        <w:rPr>
          <w:sz w:val="24"/>
          <w:szCs w:val="24"/>
          <w:lang w:val="en-BE"/>
        </w:rPr>
        <w:t xml:space="preserve"> van </w:t>
      </w:r>
      <w:proofErr w:type="spellStart"/>
      <w:r w:rsidRPr="00121AD4">
        <w:rPr>
          <w:sz w:val="24"/>
          <w:szCs w:val="24"/>
          <w:lang w:val="en-BE"/>
        </w:rPr>
        <w:t>Persoonsgegevens</w:t>
      </w:r>
      <w:proofErr w:type="spellEnd"/>
      <w:r w:rsidRPr="00121AD4">
        <w:rPr>
          <w:sz w:val="24"/>
          <w:szCs w:val="24"/>
          <w:lang w:val="en-BE"/>
        </w:rPr>
        <w:t xml:space="preserve"> </w:t>
      </w:r>
      <w:proofErr w:type="spellStart"/>
      <w:r w:rsidRPr="00121AD4">
        <w:rPr>
          <w:sz w:val="24"/>
          <w:szCs w:val="24"/>
          <w:lang w:val="en-BE"/>
        </w:rPr>
        <w:t>onder</w:t>
      </w:r>
      <w:proofErr w:type="spellEnd"/>
      <w:r w:rsidRPr="00121AD4">
        <w:rPr>
          <w:sz w:val="24"/>
          <w:szCs w:val="24"/>
          <w:lang w:val="en-BE"/>
        </w:rPr>
        <w:t xml:space="preserve"> </w:t>
      </w:r>
      <w:proofErr w:type="spellStart"/>
      <w:r w:rsidRPr="00121AD4">
        <w:rPr>
          <w:sz w:val="24"/>
          <w:szCs w:val="24"/>
          <w:lang w:val="en-BE"/>
        </w:rPr>
        <w:t>deze</w:t>
      </w:r>
      <w:proofErr w:type="spellEnd"/>
      <w:r w:rsidRPr="00121AD4">
        <w:rPr>
          <w:sz w:val="24"/>
          <w:szCs w:val="24"/>
          <w:lang w:val="en-BE"/>
        </w:rPr>
        <w:t xml:space="preserve"> </w:t>
      </w:r>
      <w:proofErr w:type="spellStart"/>
      <w:r w:rsidRPr="00121AD4">
        <w:rPr>
          <w:sz w:val="24"/>
          <w:szCs w:val="24"/>
          <w:lang w:val="en-BE"/>
        </w:rPr>
        <w:t>Overeenkomst</w:t>
      </w:r>
      <w:proofErr w:type="spellEnd"/>
      <w:r w:rsidRPr="00121AD4">
        <w:rPr>
          <w:sz w:val="24"/>
          <w:szCs w:val="24"/>
          <w:lang w:val="en-BE"/>
        </w:rPr>
        <w:t xml:space="preserve"> </w:t>
      </w:r>
      <w:proofErr w:type="spellStart"/>
      <w:r w:rsidRPr="00121AD4">
        <w:rPr>
          <w:sz w:val="24"/>
          <w:szCs w:val="24"/>
          <w:lang w:val="en-BE"/>
        </w:rPr>
        <w:t>Gegevensverwerking</w:t>
      </w:r>
      <w:proofErr w:type="spellEnd"/>
      <w:r w:rsidRPr="00121AD4">
        <w:rPr>
          <w:sz w:val="24"/>
          <w:szCs w:val="24"/>
          <w:lang w:val="en-BE"/>
        </w:rPr>
        <w:t xml:space="preserve">. </w:t>
      </w:r>
      <w:proofErr w:type="spellStart"/>
      <w:r w:rsidRPr="00121AD4">
        <w:rPr>
          <w:sz w:val="24"/>
          <w:szCs w:val="24"/>
          <w:lang w:val="en-BE"/>
        </w:rPr>
        <w:t>Deze</w:t>
      </w:r>
      <w:proofErr w:type="spellEnd"/>
      <w:r w:rsidRPr="00121AD4">
        <w:rPr>
          <w:sz w:val="24"/>
          <w:szCs w:val="24"/>
          <w:lang w:val="en-BE"/>
        </w:rPr>
        <w:t xml:space="preserve"> </w:t>
      </w:r>
      <w:proofErr w:type="spellStart"/>
      <w:r w:rsidRPr="00121AD4">
        <w:rPr>
          <w:sz w:val="24"/>
          <w:szCs w:val="24"/>
          <w:lang w:val="en-BE"/>
        </w:rPr>
        <w:t>maatregelen</w:t>
      </w:r>
      <w:proofErr w:type="spellEnd"/>
      <w:r w:rsidRPr="00121AD4">
        <w:rPr>
          <w:sz w:val="24"/>
          <w:szCs w:val="24"/>
          <w:lang w:val="en-BE"/>
        </w:rPr>
        <w:t xml:space="preserve"> </w:t>
      </w:r>
      <w:proofErr w:type="spellStart"/>
      <w:r w:rsidRPr="00121AD4">
        <w:rPr>
          <w:sz w:val="24"/>
          <w:szCs w:val="24"/>
          <w:lang w:val="en-BE"/>
        </w:rPr>
        <w:t>beschermen</w:t>
      </w:r>
      <w:proofErr w:type="spellEnd"/>
      <w:r w:rsidRPr="00121AD4">
        <w:rPr>
          <w:sz w:val="24"/>
          <w:szCs w:val="24"/>
          <w:lang w:val="en-BE"/>
        </w:rPr>
        <w:t xml:space="preserve"> </w:t>
      </w:r>
      <w:proofErr w:type="spellStart"/>
      <w:r w:rsidRPr="00121AD4">
        <w:rPr>
          <w:sz w:val="24"/>
          <w:szCs w:val="24"/>
          <w:lang w:val="en-BE"/>
        </w:rPr>
        <w:t>tegen</w:t>
      </w:r>
      <w:proofErr w:type="spellEnd"/>
      <w:r w:rsidRPr="00121AD4">
        <w:rPr>
          <w:sz w:val="24"/>
          <w:szCs w:val="24"/>
          <w:lang w:val="en-BE"/>
        </w:rPr>
        <w:t xml:space="preserve"> </w:t>
      </w:r>
      <w:proofErr w:type="spellStart"/>
      <w:r w:rsidRPr="00121AD4">
        <w:rPr>
          <w:sz w:val="24"/>
          <w:szCs w:val="24"/>
          <w:lang w:val="en-BE"/>
        </w:rPr>
        <w:t>ongeoorloofde</w:t>
      </w:r>
      <w:proofErr w:type="spellEnd"/>
      <w:r w:rsidRPr="00121AD4">
        <w:rPr>
          <w:sz w:val="24"/>
          <w:szCs w:val="24"/>
          <w:lang w:val="en-BE"/>
        </w:rPr>
        <w:t xml:space="preserve"> of </w:t>
      </w:r>
      <w:proofErr w:type="spellStart"/>
      <w:r w:rsidRPr="00121AD4">
        <w:rPr>
          <w:sz w:val="24"/>
          <w:szCs w:val="24"/>
          <w:lang w:val="en-BE"/>
        </w:rPr>
        <w:t>onrechtmatige</w:t>
      </w:r>
      <w:proofErr w:type="spellEnd"/>
      <w:r w:rsidRPr="00121AD4">
        <w:rPr>
          <w:sz w:val="24"/>
          <w:szCs w:val="24"/>
          <w:lang w:val="en-BE"/>
        </w:rPr>
        <w:t xml:space="preserve"> </w:t>
      </w:r>
      <w:proofErr w:type="spellStart"/>
      <w:r w:rsidRPr="00121AD4">
        <w:rPr>
          <w:sz w:val="24"/>
          <w:szCs w:val="24"/>
          <w:lang w:val="en-BE"/>
        </w:rPr>
        <w:t>verwerking</w:t>
      </w:r>
      <w:proofErr w:type="spellEnd"/>
      <w:r w:rsidRPr="00121AD4">
        <w:rPr>
          <w:sz w:val="24"/>
          <w:szCs w:val="24"/>
          <w:lang w:val="en-BE"/>
        </w:rPr>
        <w:t xml:space="preserve">, </w:t>
      </w:r>
      <w:proofErr w:type="spellStart"/>
      <w:r w:rsidRPr="00121AD4">
        <w:rPr>
          <w:sz w:val="24"/>
          <w:szCs w:val="24"/>
          <w:lang w:val="en-BE"/>
        </w:rPr>
        <w:t>transmissie</w:t>
      </w:r>
      <w:proofErr w:type="spellEnd"/>
      <w:r w:rsidRPr="00121AD4">
        <w:rPr>
          <w:sz w:val="24"/>
          <w:szCs w:val="24"/>
          <w:lang w:val="en-BE"/>
        </w:rPr>
        <w:t xml:space="preserve">, </w:t>
      </w:r>
      <w:proofErr w:type="spellStart"/>
      <w:r w:rsidRPr="00121AD4">
        <w:rPr>
          <w:sz w:val="24"/>
          <w:szCs w:val="24"/>
          <w:lang w:val="en-BE"/>
        </w:rPr>
        <w:t>overdracht</w:t>
      </w:r>
      <w:proofErr w:type="spellEnd"/>
      <w:r w:rsidRPr="00121AD4">
        <w:rPr>
          <w:sz w:val="24"/>
          <w:szCs w:val="24"/>
          <w:lang w:val="en-BE"/>
        </w:rPr>
        <w:t xml:space="preserve">, </w:t>
      </w:r>
      <w:proofErr w:type="spellStart"/>
      <w:r w:rsidRPr="00121AD4">
        <w:rPr>
          <w:sz w:val="24"/>
          <w:szCs w:val="24"/>
          <w:lang w:val="en-BE"/>
        </w:rPr>
        <w:t>vernietiging</w:t>
      </w:r>
      <w:proofErr w:type="spellEnd"/>
      <w:r w:rsidRPr="00121AD4">
        <w:rPr>
          <w:sz w:val="24"/>
          <w:szCs w:val="24"/>
          <w:lang w:val="en-BE"/>
        </w:rPr>
        <w:t xml:space="preserve">, </w:t>
      </w:r>
      <w:proofErr w:type="spellStart"/>
      <w:r w:rsidRPr="00121AD4">
        <w:rPr>
          <w:sz w:val="24"/>
          <w:szCs w:val="24"/>
          <w:lang w:val="en-BE"/>
        </w:rPr>
        <w:t>beschadiging</w:t>
      </w:r>
      <w:proofErr w:type="spellEnd"/>
      <w:r w:rsidRPr="00121AD4">
        <w:rPr>
          <w:sz w:val="24"/>
          <w:szCs w:val="24"/>
          <w:lang w:val="en-BE"/>
        </w:rPr>
        <w:t xml:space="preserve">, </w:t>
      </w:r>
      <w:proofErr w:type="spellStart"/>
      <w:r w:rsidRPr="00121AD4">
        <w:rPr>
          <w:sz w:val="24"/>
          <w:szCs w:val="24"/>
          <w:lang w:val="en-BE"/>
        </w:rPr>
        <w:t>gebruik</w:t>
      </w:r>
      <w:proofErr w:type="spellEnd"/>
      <w:r w:rsidRPr="00121AD4">
        <w:rPr>
          <w:sz w:val="24"/>
          <w:szCs w:val="24"/>
          <w:lang w:val="en-BE"/>
        </w:rPr>
        <w:t xml:space="preserve">, </w:t>
      </w:r>
      <w:proofErr w:type="spellStart"/>
      <w:r w:rsidRPr="00121AD4">
        <w:rPr>
          <w:sz w:val="24"/>
          <w:szCs w:val="24"/>
          <w:lang w:val="en-BE"/>
        </w:rPr>
        <w:t>wijziging</w:t>
      </w:r>
      <w:proofErr w:type="spellEnd"/>
      <w:r w:rsidRPr="00121AD4">
        <w:rPr>
          <w:sz w:val="24"/>
          <w:szCs w:val="24"/>
          <w:lang w:val="en-BE"/>
        </w:rPr>
        <w:t xml:space="preserve"> of </w:t>
      </w:r>
      <w:proofErr w:type="spellStart"/>
      <w:r w:rsidRPr="00121AD4">
        <w:rPr>
          <w:sz w:val="24"/>
          <w:szCs w:val="24"/>
          <w:lang w:val="en-BE"/>
        </w:rPr>
        <w:t>openbaarmaking</w:t>
      </w:r>
      <w:proofErr w:type="spellEnd"/>
      <w:r w:rsidRPr="00121AD4">
        <w:rPr>
          <w:sz w:val="24"/>
          <w:szCs w:val="24"/>
          <w:lang w:val="en-BE"/>
        </w:rPr>
        <w:t>.</w:t>
      </w:r>
    </w:p>
    <w:p w14:paraId="2F48CC16" w14:textId="22915C37" w:rsidR="000A1206" w:rsidRPr="0002517E" w:rsidRDefault="00121AD4" w:rsidP="00121AD4">
      <w:pPr>
        <w:pStyle w:val="Heading2"/>
        <w:rPr>
          <w:lang w:val="en-BE"/>
        </w:rPr>
      </w:pPr>
      <w:bookmarkStart w:id="19" w:name="_Toc190153658"/>
      <w:r w:rsidRPr="00121AD4">
        <w:t>Technische en Organisatorische Maatregelen</w:t>
      </w:r>
      <w:bookmarkEnd w:id="19"/>
    </w:p>
    <w:p w14:paraId="7BC3D7CA" w14:textId="402F34E3" w:rsidR="00121AD4" w:rsidRDefault="00121AD4" w:rsidP="000A1206">
      <w:pPr>
        <w:ind w:left="0"/>
        <w:rPr>
          <w:sz w:val="24"/>
          <w:szCs w:val="24"/>
          <w:lang w:val="en-BE"/>
        </w:rPr>
      </w:pPr>
      <w:proofErr w:type="spellStart"/>
      <w:r w:rsidRPr="00121AD4">
        <w:rPr>
          <w:sz w:val="24"/>
          <w:szCs w:val="24"/>
          <w:lang w:val="en-BE"/>
        </w:rPr>
        <w:t>Passende</w:t>
      </w:r>
      <w:proofErr w:type="spellEnd"/>
      <w:r w:rsidRPr="00121AD4">
        <w:rPr>
          <w:sz w:val="24"/>
          <w:szCs w:val="24"/>
          <w:lang w:val="en-BE"/>
        </w:rPr>
        <w:t xml:space="preserve"> </w:t>
      </w:r>
      <w:proofErr w:type="spellStart"/>
      <w:r w:rsidRPr="00121AD4">
        <w:rPr>
          <w:sz w:val="24"/>
          <w:szCs w:val="24"/>
          <w:lang w:val="en-BE"/>
        </w:rPr>
        <w:t>technische</w:t>
      </w:r>
      <w:proofErr w:type="spellEnd"/>
      <w:r w:rsidRPr="00121AD4">
        <w:rPr>
          <w:sz w:val="24"/>
          <w:szCs w:val="24"/>
          <w:lang w:val="en-BE"/>
        </w:rPr>
        <w:t xml:space="preserve"> </w:t>
      </w:r>
      <w:proofErr w:type="spellStart"/>
      <w:r w:rsidRPr="00121AD4">
        <w:rPr>
          <w:sz w:val="24"/>
          <w:szCs w:val="24"/>
          <w:lang w:val="en-BE"/>
        </w:rPr>
        <w:t>en</w:t>
      </w:r>
      <w:proofErr w:type="spellEnd"/>
      <w:r w:rsidRPr="00121AD4">
        <w:rPr>
          <w:sz w:val="24"/>
          <w:szCs w:val="24"/>
          <w:lang w:val="en-BE"/>
        </w:rPr>
        <w:t xml:space="preserve"> </w:t>
      </w:r>
      <w:proofErr w:type="spellStart"/>
      <w:r w:rsidRPr="00121AD4">
        <w:rPr>
          <w:sz w:val="24"/>
          <w:szCs w:val="24"/>
          <w:lang w:val="en-BE"/>
        </w:rPr>
        <w:t>organisatorische</w:t>
      </w:r>
      <w:proofErr w:type="spellEnd"/>
      <w:r w:rsidRPr="00121AD4">
        <w:rPr>
          <w:sz w:val="24"/>
          <w:szCs w:val="24"/>
          <w:lang w:val="en-BE"/>
        </w:rPr>
        <w:t xml:space="preserve"> </w:t>
      </w:r>
      <w:proofErr w:type="spellStart"/>
      <w:r w:rsidRPr="00121AD4">
        <w:rPr>
          <w:sz w:val="24"/>
          <w:szCs w:val="24"/>
          <w:lang w:val="en-BE"/>
        </w:rPr>
        <w:t>maatregelen</w:t>
      </w:r>
      <w:proofErr w:type="spellEnd"/>
      <w:r w:rsidRPr="00121AD4">
        <w:rPr>
          <w:sz w:val="24"/>
          <w:szCs w:val="24"/>
          <w:lang w:val="en-BE"/>
        </w:rPr>
        <w:t xml:space="preserve"> </w:t>
      </w:r>
      <w:proofErr w:type="spellStart"/>
      <w:r w:rsidRPr="00121AD4">
        <w:rPr>
          <w:sz w:val="24"/>
          <w:szCs w:val="24"/>
          <w:lang w:val="en-BE"/>
        </w:rPr>
        <w:t>worden</w:t>
      </w:r>
      <w:proofErr w:type="spellEnd"/>
      <w:r w:rsidRPr="00121AD4">
        <w:rPr>
          <w:sz w:val="24"/>
          <w:szCs w:val="24"/>
          <w:lang w:val="en-BE"/>
        </w:rPr>
        <w:t xml:space="preserve"> </w:t>
      </w:r>
      <w:proofErr w:type="spellStart"/>
      <w:r w:rsidRPr="00121AD4">
        <w:rPr>
          <w:sz w:val="24"/>
          <w:szCs w:val="24"/>
          <w:lang w:val="en-BE"/>
        </w:rPr>
        <w:t>geïmplementeerd</w:t>
      </w:r>
      <w:proofErr w:type="spellEnd"/>
      <w:r w:rsidRPr="00121AD4">
        <w:rPr>
          <w:sz w:val="24"/>
          <w:szCs w:val="24"/>
          <w:lang w:val="en-BE"/>
        </w:rPr>
        <w:t xml:space="preserve"> om de </w:t>
      </w:r>
      <w:proofErr w:type="spellStart"/>
      <w:r w:rsidRPr="00121AD4">
        <w:rPr>
          <w:sz w:val="24"/>
          <w:szCs w:val="24"/>
          <w:lang w:val="en-BE"/>
        </w:rPr>
        <w:t>vertrouwelijkheid</w:t>
      </w:r>
      <w:proofErr w:type="spellEnd"/>
      <w:r w:rsidRPr="00121AD4">
        <w:rPr>
          <w:sz w:val="24"/>
          <w:szCs w:val="24"/>
          <w:lang w:val="en-BE"/>
        </w:rPr>
        <w:t xml:space="preserve">, </w:t>
      </w:r>
      <w:proofErr w:type="spellStart"/>
      <w:r w:rsidRPr="00121AD4">
        <w:rPr>
          <w:sz w:val="24"/>
          <w:szCs w:val="24"/>
          <w:lang w:val="en-BE"/>
        </w:rPr>
        <w:t>integriteit</w:t>
      </w:r>
      <w:proofErr w:type="spellEnd"/>
      <w:r w:rsidRPr="00121AD4">
        <w:rPr>
          <w:sz w:val="24"/>
          <w:szCs w:val="24"/>
          <w:lang w:val="en-BE"/>
        </w:rPr>
        <w:t xml:space="preserve">, </w:t>
      </w:r>
      <w:proofErr w:type="spellStart"/>
      <w:r w:rsidRPr="00121AD4">
        <w:rPr>
          <w:sz w:val="24"/>
          <w:szCs w:val="24"/>
          <w:lang w:val="en-BE"/>
        </w:rPr>
        <w:t>beschikbaarheid</w:t>
      </w:r>
      <w:proofErr w:type="spellEnd"/>
      <w:r w:rsidRPr="00121AD4">
        <w:rPr>
          <w:sz w:val="24"/>
          <w:szCs w:val="24"/>
          <w:lang w:val="en-BE"/>
        </w:rPr>
        <w:t xml:space="preserve"> </w:t>
      </w:r>
      <w:proofErr w:type="spellStart"/>
      <w:r w:rsidRPr="00121AD4">
        <w:rPr>
          <w:sz w:val="24"/>
          <w:szCs w:val="24"/>
          <w:lang w:val="en-BE"/>
        </w:rPr>
        <w:t>en</w:t>
      </w:r>
      <w:proofErr w:type="spellEnd"/>
      <w:r w:rsidRPr="00121AD4">
        <w:rPr>
          <w:sz w:val="24"/>
          <w:szCs w:val="24"/>
          <w:lang w:val="en-BE"/>
        </w:rPr>
        <w:t xml:space="preserve"> </w:t>
      </w:r>
      <w:proofErr w:type="spellStart"/>
      <w:r w:rsidRPr="00121AD4">
        <w:rPr>
          <w:sz w:val="24"/>
          <w:szCs w:val="24"/>
          <w:lang w:val="en-BE"/>
        </w:rPr>
        <w:t>veerkracht</w:t>
      </w:r>
      <w:proofErr w:type="spellEnd"/>
      <w:r w:rsidRPr="00121AD4">
        <w:rPr>
          <w:sz w:val="24"/>
          <w:szCs w:val="24"/>
          <w:lang w:val="en-BE"/>
        </w:rPr>
        <w:t xml:space="preserve"> van </w:t>
      </w:r>
      <w:proofErr w:type="spellStart"/>
      <w:r w:rsidRPr="00121AD4">
        <w:rPr>
          <w:sz w:val="24"/>
          <w:szCs w:val="24"/>
          <w:lang w:val="en-BE"/>
        </w:rPr>
        <w:t>Persoonsgegevens</w:t>
      </w:r>
      <w:proofErr w:type="spellEnd"/>
      <w:r w:rsidRPr="00121AD4">
        <w:rPr>
          <w:sz w:val="24"/>
          <w:szCs w:val="24"/>
          <w:lang w:val="en-BE"/>
        </w:rPr>
        <w:t xml:space="preserve"> </w:t>
      </w:r>
      <w:proofErr w:type="spellStart"/>
      <w:r w:rsidRPr="00121AD4">
        <w:rPr>
          <w:sz w:val="24"/>
          <w:szCs w:val="24"/>
          <w:lang w:val="en-BE"/>
        </w:rPr>
        <w:t>te</w:t>
      </w:r>
      <w:proofErr w:type="spellEnd"/>
      <w:r w:rsidRPr="00121AD4">
        <w:rPr>
          <w:sz w:val="24"/>
          <w:szCs w:val="24"/>
          <w:lang w:val="en-BE"/>
        </w:rPr>
        <w:t xml:space="preserve"> </w:t>
      </w:r>
      <w:proofErr w:type="spellStart"/>
      <w:r w:rsidRPr="00121AD4">
        <w:rPr>
          <w:sz w:val="24"/>
          <w:szCs w:val="24"/>
          <w:lang w:val="en-BE"/>
        </w:rPr>
        <w:t>waarborgen</w:t>
      </w:r>
      <w:proofErr w:type="spellEnd"/>
      <w:r w:rsidRPr="00121AD4">
        <w:rPr>
          <w:sz w:val="24"/>
          <w:szCs w:val="24"/>
          <w:lang w:val="en-BE"/>
        </w:rPr>
        <w:t xml:space="preserve">, </w:t>
      </w:r>
      <w:proofErr w:type="spellStart"/>
      <w:r w:rsidRPr="00121AD4">
        <w:rPr>
          <w:sz w:val="24"/>
          <w:szCs w:val="24"/>
          <w:lang w:val="en-BE"/>
        </w:rPr>
        <w:t>gebaseerd</w:t>
      </w:r>
      <w:proofErr w:type="spellEnd"/>
      <w:r w:rsidRPr="00121AD4">
        <w:rPr>
          <w:sz w:val="24"/>
          <w:szCs w:val="24"/>
          <w:lang w:val="en-BE"/>
        </w:rPr>
        <w:t xml:space="preserve"> op de </w:t>
      </w:r>
      <w:proofErr w:type="spellStart"/>
      <w:r w:rsidRPr="00121AD4">
        <w:rPr>
          <w:sz w:val="24"/>
          <w:szCs w:val="24"/>
          <w:lang w:val="en-BE"/>
        </w:rPr>
        <w:t>normen</w:t>
      </w:r>
      <w:proofErr w:type="spellEnd"/>
      <w:r w:rsidRPr="00121AD4">
        <w:rPr>
          <w:sz w:val="24"/>
          <w:szCs w:val="24"/>
          <w:lang w:val="en-BE"/>
        </w:rPr>
        <w:t xml:space="preserve"> van het ISO 27001 Information Security Management System (ISMS).</w:t>
      </w:r>
    </w:p>
    <w:p w14:paraId="69F6C8DB" w14:textId="5486E0ED" w:rsidR="000A1206" w:rsidRPr="0002517E" w:rsidRDefault="00121AD4" w:rsidP="00121AD4">
      <w:pPr>
        <w:pStyle w:val="Heading2"/>
        <w:rPr>
          <w:lang w:val="en-BE"/>
        </w:rPr>
      </w:pPr>
      <w:bookmarkStart w:id="20" w:name="_Toc190153659"/>
      <w:r w:rsidRPr="00121AD4">
        <w:t>ISO 27001 Certificering</w:t>
      </w:r>
      <w:bookmarkEnd w:id="20"/>
    </w:p>
    <w:p w14:paraId="03454082" w14:textId="1641EE08" w:rsidR="00121AD4" w:rsidRDefault="00121AD4" w:rsidP="000A1206">
      <w:pPr>
        <w:ind w:left="0"/>
        <w:rPr>
          <w:sz w:val="24"/>
          <w:szCs w:val="24"/>
          <w:lang w:val="en-BE"/>
        </w:rPr>
      </w:pPr>
      <w:r w:rsidRPr="00121AD4">
        <w:rPr>
          <w:sz w:val="24"/>
          <w:szCs w:val="24"/>
          <w:lang w:val="en-BE"/>
        </w:rPr>
        <w:t xml:space="preserve">De </w:t>
      </w:r>
      <w:proofErr w:type="spellStart"/>
      <w:r w:rsidRPr="00121AD4">
        <w:rPr>
          <w:sz w:val="24"/>
          <w:szCs w:val="24"/>
          <w:lang w:val="en-BE"/>
        </w:rPr>
        <w:t>Verwerker</w:t>
      </w:r>
      <w:proofErr w:type="spellEnd"/>
      <w:r w:rsidRPr="00121AD4">
        <w:rPr>
          <w:sz w:val="24"/>
          <w:szCs w:val="24"/>
          <w:lang w:val="en-BE"/>
        </w:rPr>
        <w:t xml:space="preserve"> is ISO 27001-gecertificeerd </w:t>
      </w:r>
      <w:proofErr w:type="spellStart"/>
      <w:r w:rsidRPr="00121AD4">
        <w:rPr>
          <w:sz w:val="24"/>
          <w:szCs w:val="24"/>
          <w:lang w:val="en-BE"/>
        </w:rPr>
        <w:t>en</w:t>
      </w:r>
      <w:proofErr w:type="spellEnd"/>
      <w:r w:rsidRPr="00121AD4">
        <w:rPr>
          <w:sz w:val="24"/>
          <w:szCs w:val="24"/>
          <w:lang w:val="en-BE"/>
        </w:rPr>
        <w:t xml:space="preserve"> </w:t>
      </w:r>
      <w:proofErr w:type="spellStart"/>
      <w:r w:rsidRPr="00121AD4">
        <w:rPr>
          <w:sz w:val="24"/>
          <w:szCs w:val="24"/>
          <w:lang w:val="en-BE"/>
        </w:rPr>
        <w:t>heeft</w:t>
      </w:r>
      <w:proofErr w:type="spellEnd"/>
      <w:r w:rsidRPr="00121AD4">
        <w:rPr>
          <w:sz w:val="24"/>
          <w:szCs w:val="24"/>
          <w:lang w:val="en-BE"/>
        </w:rPr>
        <w:t xml:space="preserve"> externe audits </w:t>
      </w:r>
      <w:proofErr w:type="spellStart"/>
      <w:r w:rsidRPr="00121AD4">
        <w:rPr>
          <w:sz w:val="24"/>
          <w:szCs w:val="24"/>
          <w:lang w:val="en-BE"/>
        </w:rPr>
        <w:t>ondergaan</w:t>
      </w:r>
      <w:proofErr w:type="spellEnd"/>
      <w:r w:rsidRPr="00121AD4">
        <w:rPr>
          <w:sz w:val="24"/>
          <w:szCs w:val="24"/>
          <w:lang w:val="en-BE"/>
        </w:rPr>
        <w:t xml:space="preserve"> om </w:t>
      </w:r>
      <w:proofErr w:type="spellStart"/>
      <w:r w:rsidRPr="00121AD4">
        <w:rPr>
          <w:sz w:val="24"/>
          <w:szCs w:val="24"/>
          <w:lang w:val="en-BE"/>
        </w:rPr>
        <w:t>deze</w:t>
      </w:r>
      <w:proofErr w:type="spellEnd"/>
      <w:r w:rsidRPr="00121AD4">
        <w:rPr>
          <w:sz w:val="24"/>
          <w:szCs w:val="24"/>
          <w:lang w:val="en-BE"/>
        </w:rPr>
        <w:t xml:space="preserve"> </w:t>
      </w:r>
      <w:proofErr w:type="spellStart"/>
      <w:r w:rsidRPr="00121AD4">
        <w:rPr>
          <w:sz w:val="24"/>
          <w:szCs w:val="24"/>
          <w:lang w:val="en-BE"/>
        </w:rPr>
        <w:t>certificering</w:t>
      </w:r>
      <w:proofErr w:type="spellEnd"/>
      <w:r w:rsidRPr="00121AD4">
        <w:rPr>
          <w:sz w:val="24"/>
          <w:szCs w:val="24"/>
          <w:lang w:val="en-BE"/>
        </w:rPr>
        <w:t xml:space="preserve"> </w:t>
      </w:r>
      <w:proofErr w:type="spellStart"/>
      <w:r w:rsidRPr="00121AD4">
        <w:rPr>
          <w:sz w:val="24"/>
          <w:szCs w:val="24"/>
          <w:lang w:val="en-BE"/>
        </w:rPr>
        <w:t>te</w:t>
      </w:r>
      <w:proofErr w:type="spellEnd"/>
      <w:r w:rsidRPr="00121AD4">
        <w:rPr>
          <w:sz w:val="24"/>
          <w:szCs w:val="24"/>
          <w:lang w:val="en-BE"/>
        </w:rPr>
        <w:t xml:space="preserve"> </w:t>
      </w:r>
      <w:proofErr w:type="spellStart"/>
      <w:r w:rsidRPr="00121AD4">
        <w:rPr>
          <w:sz w:val="24"/>
          <w:szCs w:val="24"/>
          <w:lang w:val="en-BE"/>
        </w:rPr>
        <w:t>verkrijgen</w:t>
      </w:r>
      <w:proofErr w:type="spellEnd"/>
      <w:r w:rsidRPr="00121AD4">
        <w:rPr>
          <w:sz w:val="24"/>
          <w:szCs w:val="24"/>
          <w:lang w:val="en-BE"/>
        </w:rPr>
        <w:t xml:space="preserve">. </w:t>
      </w:r>
      <w:proofErr w:type="spellStart"/>
      <w:r w:rsidRPr="00121AD4">
        <w:rPr>
          <w:sz w:val="24"/>
          <w:szCs w:val="24"/>
          <w:lang w:val="en-BE"/>
        </w:rPr>
        <w:t>Deze</w:t>
      </w:r>
      <w:proofErr w:type="spellEnd"/>
      <w:r w:rsidRPr="00121AD4">
        <w:rPr>
          <w:sz w:val="24"/>
          <w:szCs w:val="24"/>
          <w:lang w:val="en-BE"/>
        </w:rPr>
        <w:t xml:space="preserve"> ISO-norm </w:t>
      </w:r>
      <w:proofErr w:type="spellStart"/>
      <w:r w:rsidRPr="00121AD4">
        <w:rPr>
          <w:sz w:val="24"/>
          <w:szCs w:val="24"/>
          <w:lang w:val="en-BE"/>
        </w:rPr>
        <w:t>specificeert</w:t>
      </w:r>
      <w:proofErr w:type="spellEnd"/>
      <w:r w:rsidRPr="00121AD4">
        <w:rPr>
          <w:sz w:val="24"/>
          <w:szCs w:val="24"/>
          <w:lang w:val="en-BE"/>
        </w:rPr>
        <w:t xml:space="preserve"> het Information Security Management System (ISMS), </w:t>
      </w:r>
      <w:proofErr w:type="spellStart"/>
      <w:r w:rsidRPr="00121AD4">
        <w:rPr>
          <w:sz w:val="24"/>
          <w:szCs w:val="24"/>
          <w:lang w:val="en-BE"/>
        </w:rPr>
        <w:t>waarmee</w:t>
      </w:r>
      <w:proofErr w:type="spellEnd"/>
      <w:r w:rsidRPr="00121AD4">
        <w:rPr>
          <w:sz w:val="24"/>
          <w:szCs w:val="24"/>
          <w:lang w:val="en-BE"/>
        </w:rPr>
        <w:t xml:space="preserve"> </w:t>
      </w:r>
      <w:proofErr w:type="spellStart"/>
      <w:r w:rsidRPr="00121AD4">
        <w:rPr>
          <w:sz w:val="24"/>
          <w:szCs w:val="24"/>
          <w:lang w:val="en-BE"/>
        </w:rPr>
        <w:t>informatiebeveiligingsrisico’s</w:t>
      </w:r>
      <w:proofErr w:type="spellEnd"/>
      <w:r w:rsidRPr="00121AD4">
        <w:rPr>
          <w:sz w:val="24"/>
          <w:szCs w:val="24"/>
          <w:lang w:val="en-BE"/>
        </w:rPr>
        <w:t xml:space="preserve"> </w:t>
      </w:r>
      <w:proofErr w:type="spellStart"/>
      <w:r w:rsidRPr="00121AD4">
        <w:rPr>
          <w:sz w:val="24"/>
          <w:szCs w:val="24"/>
          <w:lang w:val="en-BE"/>
        </w:rPr>
        <w:t>kunnen</w:t>
      </w:r>
      <w:proofErr w:type="spellEnd"/>
      <w:r w:rsidRPr="00121AD4">
        <w:rPr>
          <w:sz w:val="24"/>
          <w:szCs w:val="24"/>
          <w:lang w:val="en-BE"/>
        </w:rPr>
        <w:t xml:space="preserve"> </w:t>
      </w:r>
      <w:proofErr w:type="spellStart"/>
      <w:r w:rsidRPr="00121AD4">
        <w:rPr>
          <w:sz w:val="24"/>
          <w:szCs w:val="24"/>
          <w:lang w:val="en-BE"/>
        </w:rPr>
        <w:t>worden</w:t>
      </w:r>
      <w:proofErr w:type="spellEnd"/>
      <w:r w:rsidRPr="00121AD4">
        <w:rPr>
          <w:sz w:val="24"/>
          <w:szCs w:val="24"/>
          <w:lang w:val="en-BE"/>
        </w:rPr>
        <w:t xml:space="preserve"> </w:t>
      </w:r>
      <w:proofErr w:type="spellStart"/>
      <w:r w:rsidRPr="00121AD4">
        <w:rPr>
          <w:sz w:val="24"/>
          <w:szCs w:val="24"/>
          <w:lang w:val="en-BE"/>
        </w:rPr>
        <w:t>geïdentificeerd</w:t>
      </w:r>
      <w:proofErr w:type="spellEnd"/>
      <w:r w:rsidRPr="00121AD4">
        <w:rPr>
          <w:sz w:val="24"/>
          <w:szCs w:val="24"/>
          <w:lang w:val="en-BE"/>
        </w:rPr>
        <w:t xml:space="preserve">, </w:t>
      </w:r>
      <w:proofErr w:type="spellStart"/>
      <w:r w:rsidRPr="00121AD4">
        <w:rPr>
          <w:sz w:val="24"/>
          <w:szCs w:val="24"/>
          <w:lang w:val="en-BE"/>
        </w:rPr>
        <w:t>geanalyseerd</w:t>
      </w:r>
      <w:proofErr w:type="spellEnd"/>
      <w:r w:rsidRPr="00121AD4">
        <w:rPr>
          <w:sz w:val="24"/>
          <w:szCs w:val="24"/>
          <w:lang w:val="en-BE"/>
        </w:rPr>
        <w:t xml:space="preserve"> </w:t>
      </w:r>
      <w:proofErr w:type="spellStart"/>
      <w:r w:rsidRPr="00121AD4">
        <w:rPr>
          <w:sz w:val="24"/>
          <w:szCs w:val="24"/>
          <w:lang w:val="en-BE"/>
        </w:rPr>
        <w:t>en</w:t>
      </w:r>
      <w:proofErr w:type="spellEnd"/>
      <w:r w:rsidRPr="00121AD4">
        <w:rPr>
          <w:sz w:val="24"/>
          <w:szCs w:val="24"/>
          <w:lang w:val="en-BE"/>
        </w:rPr>
        <w:t xml:space="preserve"> </w:t>
      </w:r>
      <w:proofErr w:type="spellStart"/>
      <w:r w:rsidRPr="00121AD4">
        <w:rPr>
          <w:sz w:val="24"/>
          <w:szCs w:val="24"/>
          <w:lang w:val="en-BE"/>
        </w:rPr>
        <w:t>beheerd</w:t>
      </w:r>
      <w:proofErr w:type="spellEnd"/>
      <w:r w:rsidRPr="00121AD4">
        <w:rPr>
          <w:sz w:val="24"/>
          <w:szCs w:val="24"/>
          <w:lang w:val="en-BE"/>
        </w:rPr>
        <w:t xml:space="preserve"> om </w:t>
      </w:r>
      <w:proofErr w:type="spellStart"/>
      <w:r w:rsidRPr="00121AD4">
        <w:rPr>
          <w:sz w:val="24"/>
          <w:szCs w:val="24"/>
          <w:lang w:val="en-BE"/>
        </w:rPr>
        <w:t>bij</w:t>
      </w:r>
      <w:proofErr w:type="spellEnd"/>
      <w:r w:rsidRPr="00121AD4">
        <w:rPr>
          <w:sz w:val="24"/>
          <w:szCs w:val="24"/>
          <w:lang w:val="en-BE"/>
        </w:rPr>
        <w:t xml:space="preserve"> </w:t>
      </w:r>
      <w:proofErr w:type="spellStart"/>
      <w:r w:rsidRPr="00121AD4">
        <w:rPr>
          <w:sz w:val="24"/>
          <w:szCs w:val="24"/>
          <w:lang w:val="en-BE"/>
        </w:rPr>
        <w:t>te</w:t>
      </w:r>
      <w:proofErr w:type="spellEnd"/>
      <w:r w:rsidRPr="00121AD4">
        <w:rPr>
          <w:sz w:val="24"/>
          <w:szCs w:val="24"/>
          <w:lang w:val="en-BE"/>
        </w:rPr>
        <w:t xml:space="preserve"> </w:t>
      </w:r>
      <w:proofErr w:type="spellStart"/>
      <w:r w:rsidRPr="00121AD4">
        <w:rPr>
          <w:sz w:val="24"/>
          <w:szCs w:val="24"/>
          <w:lang w:val="en-BE"/>
        </w:rPr>
        <w:t>blijven</w:t>
      </w:r>
      <w:proofErr w:type="spellEnd"/>
      <w:r w:rsidRPr="00121AD4">
        <w:rPr>
          <w:sz w:val="24"/>
          <w:szCs w:val="24"/>
          <w:lang w:val="en-BE"/>
        </w:rPr>
        <w:t xml:space="preserve"> met </w:t>
      </w:r>
      <w:proofErr w:type="spellStart"/>
      <w:r w:rsidRPr="00121AD4">
        <w:rPr>
          <w:sz w:val="24"/>
          <w:szCs w:val="24"/>
          <w:lang w:val="en-BE"/>
        </w:rPr>
        <w:t>veranderende</w:t>
      </w:r>
      <w:proofErr w:type="spellEnd"/>
      <w:r w:rsidRPr="00121AD4">
        <w:rPr>
          <w:sz w:val="24"/>
          <w:szCs w:val="24"/>
          <w:lang w:val="en-BE"/>
        </w:rPr>
        <w:t xml:space="preserve"> </w:t>
      </w:r>
      <w:proofErr w:type="spellStart"/>
      <w:r w:rsidRPr="00121AD4">
        <w:rPr>
          <w:sz w:val="24"/>
          <w:szCs w:val="24"/>
          <w:lang w:val="en-BE"/>
        </w:rPr>
        <w:t>beveiligingsdreigingen</w:t>
      </w:r>
      <w:proofErr w:type="spellEnd"/>
      <w:r w:rsidRPr="00121AD4">
        <w:rPr>
          <w:sz w:val="24"/>
          <w:szCs w:val="24"/>
          <w:lang w:val="en-BE"/>
        </w:rPr>
        <w:t xml:space="preserve"> </w:t>
      </w:r>
      <w:proofErr w:type="spellStart"/>
      <w:r w:rsidRPr="00121AD4">
        <w:rPr>
          <w:sz w:val="24"/>
          <w:szCs w:val="24"/>
          <w:lang w:val="en-BE"/>
        </w:rPr>
        <w:t>en</w:t>
      </w:r>
      <w:proofErr w:type="spellEnd"/>
      <w:r w:rsidRPr="00121AD4">
        <w:rPr>
          <w:sz w:val="24"/>
          <w:szCs w:val="24"/>
          <w:lang w:val="en-BE"/>
        </w:rPr>
        <w:t xml:space="preserve"> </w:t>
      </w:r>
      <w:proofErr w:type="spellStart"/>
      <w:r w:rsidRPr="00121AD4">
        <w:rPr>
          <w:sz w:val="24"/>
          <w:szCs w:val="24"/>
          <w:lang w:val="en-BE"/>
        </w:rPr>
        <w:t>kwetsbaarheden</w:t>
      </w:r>
      <w:proofErr w:type="spellEnd"/>
      <w:r w:rsidRPr="00121AD4">
        <w:rPr>
          <w:sz w:val="24"/>
          <w:szCs w:val="24"/>
          <w:lang w:val="en-BE"/>
        </w:rPr>
        <w:t xml:space="preserve">. De door de </w:t>
      </w:r>
      <w:proofErr w:type="spellStart"/>
      <w:r w:rsidRPr="00121AD4">
        <w:rPr>
          <w:sz w:val="24"/>
          <w:szCs w:val="24"/>
          <w:lang w:val="en-BE"/>
        </w:rPr>
        <w:t>Verwerker</w:t>
      </w:r>
      <w:proofErr w:type="spellEnd"/>
      <w:r w:rsidRPr="00121AD4">
        <w:rPr>
          <w:sz w:val="24"/>
          <w:szCs w:val="24"/>
          <w:lang w:val="en-BE"/>
        </w:rPr>
        <w:t xml:space="preserve"> </w:t>
      </w:r>
      <w:proofErr w:type="spellStart"/>
      <w:r w:rsidRPr="00121AD4">
        <w:rPr>
          <w:sz w:val="24"/>
          <w:szCs w:val="24"/>
          <w:lang w:val="en-BE"/>
        </w:rPr>
        <w:t>geleverde</w:t>
      </w:r>
      <w:proofErr w:type="spellEnd"/>
      <w:r w:rsidRPr="00121AD4">
        <w:rPr>
          <w:sz w:val="24"/>
          <w:szCs w:val="24"/>
          <w:lang w:val="en-BE"/>
        </w:rPr>
        <w:t xml:space="preserve"> </w:t>
      </w:r>
      <w:proofErr w:type="spellStart"/>
      <w:r w:rsidRPr="00121AD4">
        <w:rPr>
          <w:sz w:val="24"/>
          <w:szCs w:val="24"/>
          <w:lang w:val="en-BE"/>
        </w:rPr>
        <w:t>Diensten</w:t>
      </w:r>
      <w:proofErr w:type="spellEnd"/>
      <w:r w:rsidRPr="00121AD4">
        <w:rPr>
          <w:sz w:val="24"/>
          <w:szCs w:val="24"/>
          <w:lang w:val="en-BE"/>
        </w:rPr>
        <w:t xml:space="preserve"> </w:t>
      </w:r>
      <w:proofErr w:type="spellStart"/>
      <w:r w:rsidRPr="00121AD4">
        <w:rPr>
          <w:sz w:val="24"/>
          <w:szCs w:val="24"/>
          <w:lang w:val="en-BE"/>
        </w:rPr>
        <w:t>vallen</w:t>
      </w:r>
      <w:proofErr w:type="spellEnd"/>
      <w:r w:rsidRPr="00121AD4">
        <w:rPr>
          <w:sz w:val="24"/>
          <w:szCs w:val="24"/>
          <w:lang w:val="en-BE"/>
        </w:rPr>
        <w:t xml:space="preserve"> </w:t>
      </w:r>
      <w:proofErr w:type="spellStart"/>
      <w:r w:rsidRPr="00121AD4">
        <w:rPr>
          <w:sz w:val="24"/>
          <w:szCs w:val="24"/>
          <w:lang w:val="en-BE"/>
        </w:rPr>
        <w:t>binnen</w:t>
      </w:r>
      <w:proofErr w:type="spellEnd"/>
      <w:r w:rsidRPr="00121AD4">
        <w:rPr>
          <w:sz w:val="24"/>
          <w:szCs w:val="24"/>
          <w:lang w:val="en-BE"/>
        </w:rPr>
        <w:t xml:space="preserve"> de </w:t>
      </w:r>
      <w:proofErr w:type="spellStart"/>
      <w:r w:rsidRPr="00121AD4">
        <w:rPr>
          <w:sz w:val="24"/>
          <w:szCs w:val="24"/>
          <w:lang w:val="en-BE"/>
        </w:rPr>
        <w:t>reikwijdte</w:t>
      </w:r>
      <w:proofErr w:type="spellEnd"/>
      <w:r w:rsidRPr="00121AD4">
        <w:rPr>
          <w:sz w:val="24"/>
          <w:szCs w:val="24"/>
          <w:lang w:val="en-BE"/>
        </w:rPr>
        <w:t xml:space="preserve"> van </w:t>
      </w:r>
      <w:proofErr w:type="spellStart"/>
      <w:r w:rsidRPr="00121AD4">
        <w:rPr>
          <w:sz w:val="24"/>
          <w:szCs w:val="24"/>
          <w:lang w:val="en-BE"/>
        </w:rPr>
        <w:t>deze</w:t>
      </w:r>
      <w:proofErr w:type="spellEnd"/>
      <w:r w:rsidRPr="00121AD4">
        <w:rPr>
          <w:sz w:val="24"/>
          <w:szCs w:val="24"/>
          <w:lang w:val="en-BE"/>
        </w:rPr>
        <w:t xml:space="preserve"> </w:t>
      </w:r>
      <w:proofErr w:type="spellStart"/>
      <w:r w:rsidRPr="00121AD4">
        <w:rPr>
          <w:sz w:val="24"/>
          <w:szCs w:val="24"/>
          <w:lang w:val="en-BE"/>
        </w:rPr>
        <w:t>certificering</w:t>
      </w:r>
      <w:proofErr w:type="spellEnd"/>
      <w:r w:rsidRPr="00121AD4">
        <w:rPr>
          <w:sz w:val="24"/>
          <w:szCs w:val="24"/>
          <w:lang w:val="en-BE"/>
        </w:rPr>
        <w:t>.</w:t>
      </w:r>
    </w:p>
    <w:p w14:paraId="523B4744" w14:textId="050618E8" w:rsidR="000A1206" w:rsidRPr="0002517E" w:rsidRDefault="00121AD4" w:rsidP="00121AD4">
      <w:pPr>
        <w:pStyle w:val="Heading2"/>
        <w:rPr>
          <w:lang w:val="en-BE"/>
        </w:rPr>
      </w:pPr>
      <w:bookmarkStart w:id="21" w:name="_Toc190153660"/>
      <w:r w:rsidRPr="00121AD4">
        <w:t>Beleid inzake informatiebeveiliging</w:t>
      </w:r>
      <w:bookmarkEnd w:id="21"/>
    </w:p>
    <w:p w14:paraId="35872555" w14:textId="0AB591D9" w:rsidR="00121AD4" w:rsidRPr="00121AD4" w:rsidRDefault="00121AD4" w:rsidP="00121AD4">
      <w:pPr>
        <w:ind w:left="0"/>
        <w:rPr>
          <w:lang w:val="en-BE"/>
        </w:rPr>
      </w:pPr>
      <w:r w:rsidRPr="00121AD4">
        <w:rPr>
          <w:lang w:val="en-BE"/>
        </w:rPr>
        <w:t xml:space="preserve">Het </w:t>
      </w:r>
      <w:proofErr w:type="spellStart"/>
      <w:r w:rsidRPr="00121AD4">
        <w:rPr>
          <w:lang w:val="en-BE"/>
        </w:rPr>
        <w:t>beveiligingsbeleid</w:t>
      </w:r>
      <w:proofErr w:type="spellEnd"/>
      <w:r w:rsidRPr="00121AD4">
        <w:rPr>
          <w:lang w:val="en-BE"/>
        </w:rPr>
        <w:t xml:space="preserve"> van de </w:t>
      </w:r>
      <w:proofErr w:type="spellStart"/>
      <w:r w:rsidRPr="00121AD4">
        <w:rPr>
          <w:lang w:val="en-BE"/>
        </w:rPr>
        <w:t>Verwerker</w:t>
      </w:r>
      <w:proofErr w:type="spellEnd"/>
      <w:r w:rsidRPr="00121AD4">
        <w:rPr>
          <w:lang w:val="en-BE"/>
        </w:rPr>
        <w:t xml:space="preserve"> </w:t>
      </w:r>
      <w:proofErr w:type="spellStart"/>
      <w:r w:rsidRPr="00121AD4">
        <w:rPr>
          <w:lang w:val="en-BE"/>
        </w:rPr>
        <w:t>omvat</w:t>
      </w:r>
      <w:proofErr w:type="spellEnd"/>
      <w:r w:rsidRPr="00121AD4">
        <w:rPr>
          <w:lang w:val="en-BE"/>
        </w:rPr>
        <w:t>:</w:t>
      </w:r>
    </w:p>
    <w:p w14:paraId="1CAFF510" w14:textId="77777777" w:rsidR="00121AD4" w:rsidRPr="00121AD4" w:rsidRDefault="00121AD4" w:rsidP="00121AD4">
      <w:pPr>
        <w:pStyle w:val="ListParagraph"/>
        <w:numPr>
          <w:ilvl w:val="0"/>
          <w:numId w:val="72"/>
        </w:numPr>
        <w:rPr>
          <w:lang w:val="en-BE"/>
        </w:rPr>
      </w:pPr>
      <w:proofErr w:type="spellStart"/>
      <w:r w:rsidRPr="00121AD4">
        <w:rPr>
          <w:lang w:val="en-BE"/>
        </w:rPr>
        <w:t>Een</w:t>
      </w:r>
      <w:proofErr w:type="spellEnd"/>
      <w:r w:rsidRPr="00121AD4">
        <w:rPr>
          <w:lang w:val="en-BE"/>
        </w:rPr>
        <w:t xml:space="preserve"> </w:t>
      </w:r>
      <w:proofErr w:type="spellStart"/>
      <w:r w:rsidRPr="00121AD4">
        <w:rPr>
          <w:lang w:val="en-BE"/>
        </w:rPr>
        <w:t>uitgebreid</w:t>
      </w:r>
      <w:proofErr w:type="spellEnd"/>
      <w:r w:rsidRPr="00121AD4">
        <w:rPr>
          <w:lang w:val="en-BE"/>
        </w:rPr>
        <w:t xml:space="preserve"> </w:t>
      </w:r>
      <w:proofErr w:type="spellStart"/>
      <w:r w:rsidRPr="00121AD4">
        <w:rPr>
          <w:lang w:val="en-BE"/>
        </w:rPr>
        <w:t>programma</w:t>
      </w:r>
      <w:proofErr w:type="spellEnd"/>
      <w:r w:rsidRPr="00121AD4">
        <w:rPr>
          <w:lang w:val="en-BE"/>
        </w:rPr>
        <w:t xml:space="preserve"> met </w:t>
      </w:r>
      <w:proofErr w:type="spellStart"/>
      <w:r w:rsidRPr="00121AD4">
        <w:rPr>
          <w:lang w:val="en-BE"/>
        </w:rPr>
        <w:t>beveiligingsbeleid</w:t>
      </w:r>
      <w:proofErr w:type="spellEnd"/>
      <w:r w:rsidRPr="00121AD4">
        <w:rPr>
          <w:lang w:val="en-BE"/>
        </w:rPr>
        <w:t xml:space="preserve">, procedures </w:t>
      </w:r>
      <w:proofErr w:type="spellStart"/>
      <w:r w:rsidRPr="00121AD4">
        <w:rPr>
          <w:lang w:val="en-BE"/>
        </w:rPr>
        <w:t>en</w:t>
      </w:r>
      <w:proofErr w:type="spellEnd"/>
      <w:r w:rsidRPr="00121AD4">
        <w:rPr>
          <w:lang w:val="en-BE"/>
        </w:rPr>
        <w:t xml:space="preserve"> </w:t>
      </w:r>
      <w:proofErr w:type="spellStart"/>
      <w:r w:rsidRPr="00121AD4">
        <w:rPr>
          <w:lang w:val="en-BE"/>
        </w:rPr>
        <w:t>technische</w:t>
      </w:r>
      <w:proofErr w:type="spellEnd"/>
      <w:r w:rsidRPr="00121AD4">
        <w:rPr>
          <w:lang w:val="en-BE"/>
        </w:rPr>
        <w:t xml:space="preserve"> </w:t>
      </w:r>
      <w:proofErr w:type="spellStart"/>
      <w:r w:rsidRPr="00121AD4">
        <w:rPr>
          <w:lang w:val="en-BE"/>
        </w:rPr>
        <w:t>controles</w:t>
      </w:r>
      <w:proofErr w:type="spellEnd"/>
      <w:r w:rsidRPr="00121AD4">
        <w:rPr>
          <w:lang w:val="en-BE"/>
        </w:rPr>
        <w:t>.</w:t>
      </w:r>
    </w:p>
    <w:p w14:paraId="25592FB8" w14:textId="77777777" w:rsidR="00121AD4" w:rsidRPr="00121AD4" w:rsidRDefault="00121AD4" w:rsidP="00121AD4">
      <w:pPr>
        <w:pStyle w:val="ListParagraph"/>
        <w:numPr>
          <w:ilvl w:val="0"/>
          <w:numId w:val="72"/>
        </w:numPr>
        <w:rPr>
          <w:lang w:val="en-BE"/>
        </w:rPr>
      </w:pPr>
      <w:proofErr w:type="spellStart"/>
      <w:r w:rsidRPr="00121AD4">
        <w:rPr>
          <w:lang w:val="en-BE"/>
        </w:rPr>
        <w:t>Een</w:t>
      </w:r>
      <w:proofErr w:type="spellEnd"/>
      <w:r w:rsidRPr="00121AD4">
        <w:rPr>
          <w:lang w:val="en-BE"/>
        </w:rPr>
        <w:t xml:space="preserve"> </w:t>
      </w:r>
      <w:proofErr w:type="spellStart"/>
      <w:r w:rsidRPr="00121AD4">
        <w:rPr>
          <w:lang w:val="en-BE"/>
        </w:rPr>
        <w:t>incidentbeheerprogramma</w:t>
      </w:r>
      <w:proofErr w:type="spellEnd"/>
      <w:r w:rsidRPr="00121AD4">
        <w:rPr>
          <w:lang w:val="en-BE"/>
        </w:rPr>
        <w:t xml:space="preserve"> </w:t>
      </w:r>
      <w:proofErr w:type="spellStart"/>
      <w:r w:rsidRPr="00121AD4">
        <w:rPr>
          <w:lang w:val="en-BE"/>
        </w:rPr>
        <w:t>voor</w:t>
      </w:r>
      <w:proofErr w:type="spellEnd"/>
      <w:r w:rsidRPr="00121AD4">
        <w:rPr>
          <w:lang w:val="en-BE"/>
        </w:rPr>
        <w:t xml:space="preserve"> </w:t>
      </w:r>
      <w:proofErr w:type="spellStart"/>
      <w:r w:rsidRPr="00121AD4">
        <w:rPr>
          <w:lang w:val="en-BE"/>
        </w:rPr>
        <w:t>beveiligingsincidenten</w:t>
      </w:r>
      <w:proofErr w:type="spellEnd"/>
      <w:r w:rsidRPr="00121AD4">
        <w:rPr>
          <w:lang w:val="en-BE"/>
        </w:rPr>
        <w:t>.</w:t>
      </w:r>
    </w:p>
    <w:p w14:paraId="69887591" w14:textId="77777777" w:rsidR="00121AD4" w:rsidRPr="00121AD4" w:rsidRDefault="00121AD4" w:rsidP="00121AD4">
      <w:pPr>
        <w:pStyle w:val="ListParagraph"/>
        <w:numPr>
          <w:ilvl w:val="0"/>
          <w:numId w:val="72"/>
        </w:numPr>
        <w:rPr>
          <w:lang w:val="en-BE"/>
        </w:rPr>
      </w:pPr>
      <w:proofErr w:type="spellStart"/>
      <w:r w:rsidRPr="00121AD4">
        <w:rPr>
          <w:lang w:val="en-BE"/>
        </w:rPr>
        <w:t>Een</w:t>
      </w:r>
      <w:proofErr w:type="spellEnd"/>
      <w:r w:rsidRPr="00121AD4">
        <w:rPr>
          <w:lang w:val="en-BE"/>
        </w:rPr>
        <w:t xml:space="preserve"> </w:t>
      </w:r>
      <w:proofErr w:type="spellStart"/>
      <w:r w:rsidRPr="00121AD4">
        <w:rPr>
          <w:lang w:val="en-BE"/>
        </w:rPr>
        <w:t>bewustwordings</w:t>
      </w:r>
      <w:proofErr w:type="spellEnd"/>
      <w:r w:rsidRPr="00121AD4">
        <w:rPr>
          <w:lang w:val="en-BE"/>
        </w:rPr>
        <w:t xml:space="preserve">- </w:t>
      </w:r>
      <w:proofErr w:type="spellStart"/>
      <w:r w:rsidRPr="00121AD4">
        <w:rPr>
          <w:lang w:val="en-BE"/>
        </w:rPr>
        <w:t>en</w:t>
      </w:r>
      <w:proofErr w:type="spellEnd"/>
      <w:r w:rsidRPr="00121AD4">
        <w:rPr>
          <w:lang w:val="en-BE"/>
        </w:rPr>
        <w:t xml:space="preserve"> </w:t>
      </w:r>
      <w:proofErr w:type="spellStart"/>
      <w:r w:rsidRPr="00121AD4">
        <w:rPr>
          <w:lang w:val="en-BE"/>
        </w:rPr>
        <w:t>trainingsprogramma</w:t>
      </w:r>
      <w:proofErr w:type="spellEnd"/>
      <w:r w:rsidRPr="00121AD4">
        <w:rPr>
          <w:lang w:val="en-BE"/>
        </w:rPr>
        <w:t xml:space="preserve"> </w:t>
      </w:r>
      <w:proofErr w:type="spellStart"/>
      <w:r w:rsidRPr="00121AD4">
        <w:rPr>
          <w:lang w:val="en-BE"/>
        </w:rPr>
        <w:t>voor</w:t>
      </w:r>
      <w:proofErr w:type="spellEnd"/>
      <w:r w:rsidRPr="00121AD4">
        <w:rPr>
          <w:lang w:val="en-BE"/>
        </w:rPr>
        <w:t xml:space="preserve"> </w:t>
      </w:r>
      <w:proofErr w:type="spellStart"/>
      <w:r w:rsidRPr="00121AD4">
        <w:rPr>
          <w:lang w:val="en-BE"/>
        </w:rPr>
        <w:t>informatiebeveiliging</w:t>
      </w:r>
      <w:proofErr w:type="spellEnd"/>
      <w:r w:rsidRPr="00121AD4">
        <w:rPr>
          <w:lang w:val="en-BE"/>
        </w:rPr>
        <w:t>.</w:t>
      </w:r>
    </w:p>
    <w:p w14:paraId="33131FB5" w14:textId="77777777" w:rsidR="00121AD4" w:rsidRPr="00121AD4" w:rsidRDefault="00121AD4" w:rsidP="00121AD4">
      <w:pPr>
        <w:pStyle w:val="ListParagraph"/>
        <w:numPr>
          <w:ilvl w:val="0"/>
          <w:numId w:val="72"/>
        </w:numPr>
        <w:rPr>
          <w:lang w:val="en-BE"/>
        </w:rPr>
      </w:pPr>
      <w:r w:rsidRPr="00121AD4">
        <w:rPr>
          <w:lang w:val="en-BE"/>
        </w:rPr>
        <w:t xml:space="preserve">Back-up-, </w:t>
      </w:r>
      <w:proofErr w:type="spellStart"/>
      <w:r w:rsidRPr="00121AD4">
        <w:rPr>
          <w:lang w:val="en-BE"/>
        </w:rPr>
        <w:t>continuïteits</w:t>
      </w:r>
      <w:proofErr w:type="spellEnd"/>
      <w:r w:rsidRPr="00121AD4">
        <w:rPr>
          <w:lang w:val="en-BE"/>
        </w:rPr>
        <w:t xml:space="preserve">- </w:t>
      </w:r>
      <w:proofErr w:type="spellStart"/>
      <w:r w:rsidRPr="00121AD4">
        <w:rPr>
          <w:lang w:val="en-BE"/>
        </w:rPr>
        <w:t>en</w:t>
      </w:r>
      <w:proofErr w:type="spellEnd"/>
      <w:r w:rsidRPr="00121AD4">
        <w:rPr>
          <w:lang w:val="en-BE"/>
        </w:rPr>
        <w:t xml:space="preserve"> </w:t>
      </w:r>
      <w:proofErr w:type="spellStart"/>
      <w:r w:rsidRPr="00121AD4">
        <w:rPr>
          <w:lang w:val="en-BE"/>
        </w:rPr>
        <w:t>herstelplannen</w:t>
      </w:r>
      <w:proofErr w:type="spellEnd"/>
      <w:r w:rsidRPr="00121AD4">
        <w:rPr>
          <w:lang w:val="en-BE"/>
        </w:rPr>
        <w:t xml:space="preserve">, </w:t>
      </w:r>
      <w:proofErr w:type="spellStart"/>
      <w:r w:rsidRPr="00121AD4">
        <w:rPr>
          <w:lang w:val="en-BE"/>
        </w:rPr>
        <w:t>inclusief</w:t>
      </w:r>
      <w:proofErr w:type="spellEnd"/>
      <w:r w:rsidRPr="00121AD4">
        <w:rPr>
          <w:lang w:val="en-BE"/>
        </w:rPr>
        <w:t xml:space="preserve"> </w:t>
      </w:r>
      <w:proofErr w:type="spellStart"/>
      <w:r w:rsidRPr="00121AD4">
        <w:rPr>
          <w:lang w:val="en-BE"/>
        </w:rPr>
        <w:t>regelmatige</w:t>
      </w:r>
      <w:proofErr w:type="spellEnd"/>
      <w:r w:rsidRPr="00121AD4">
        <w:rPr>
          <w:lang w:val="en-BE"/>
        </w:rPr>
        <w:t xml:space="preserve"> tests.</w:t>
      </w:r>
    </w:p>
    <w:p w14:paraId="7FB42908" w14:textId="77777777" w:rsidR="00121AD4" w:rsidRPr="00121AD4" w:rsidRDefault="00121AD4" w:rsidP="00121AD4">
      <w:pPr>
        <w:pStyle w:val="ListParagraph"/>
        <w:numPr>
          <w:ilvl w:val="0"/>
          <w:numId w:val="72"/>
        </w:numPr>
        <w:rPr>
          <w:lang w:val="en-BE"/>
        </w:rPr>
      </w:pPr>
      <w:r w:rsidRPr="00121AD4">
        <w:rPr>
          <w:lang w:val="en-BE"/>
        </w:rPr>
        <w:t xml:space="preserve">Change-control procedures </w:t>
      </w:r>
      <w:proofErr w:type="spellStart"/>
      <w:r w:rsidRPr="00121AD4">
        <w:rPr>
          <w:lang w:val="en-BE"/>
        </w:rPr>
        <w:t>voor</w:t>
      </w:r>
      <w:proofErr w:type="spellEnd"/>
      <w:r w:rsidRPr="00121AD4">
        <w:rPr>
          <w:lang w:val="en-BE"/>
        </w:rPr>
        <w:t xml:space="preserve"> </w:t>
      </w:r>
      <w:proofErr w:type="spellStart"/>
      <w:r w:rsidRPr="00121AD4">
        <w:rPr>
          <w:lang w:val="en-BE"/>
        </w:rPr>
        <w:t>veilige</w:t>
      </w:r>
      <w:proofErr w:type="spellEnd"/>
      <w:r w:rsidRPr="00121AD4">
        <w:rPr>
          <w:lang w:val="en-BE"/>
        </w:rPr>
        <w:t xml:space="preserve"> </w:t>
      </w:r>
      <w:proofErr w:type="spellStart"/>
      <w:r w:rsidRPr="00121AD4">
        <w:rPr>
          <w:lang w:val="en-BE"/>
        </w:rPr>
        <w:t>wijzigingen</w:t>
      </w:r>
      <w:proofErr w:type="spellEnd"/>
      <w:r w:rsidRPr="00121AD4">
        <w:rPr>
          <w:lang w:val="en-BE"/>
        </w:rPr>
        <w:t xml:space="preserve"> in </w:t>
      </w:r>
      <w:proofErr w:type="spellStart"/>
      <w:r w:rsidRPr="00121AD4">
        <w:rPr>
          <w:lang w:val="en-BE"/>
        </w:rPr>
        <w:t>systemen</w:t>
      </w:r>
      <w:proofErr w:type="spellEnd"/>
      <w:r w:rsidRPr="00121AD4">
        <w:rPr>
          <w:lang w:val="en-BE"/>
        </w:rPr>
        <w:t xml:space="preserve"> </w:t>
      </w:r>
      <w:proofErr w:type="spellStart"/>
      <w:r w:rsidRPr="00121AD4">
        <w:rPr>
          <w:lang w:val="en-BE"/>
        </w:rPr>
        <w:t>en</w:t>
      </w:r>
      <w:proofErr w:type="spellEnd"/>
      <w:r w:rsidRPr="00121AD4">
        <w:rPr>
          <w:lang w:val="en-BE"/>
        </w:rPr>
        <w:t xml:space="preserve"> </w:t>
      </w:r>
      <w:proofErr w:type="spellStart"/>
      <w:r w:rsidRPr="00121AD4">
        <w:rPr>
          <w:lang w:val="en-BE"/>
        </w:rPr>
        <w:t>processen</w:t>
      </w:r>
      <w:proofErr w:type="spellEnd"/>
      <w:r w:rsidRPr="00121AD4">
        <w:rPr>
          <w:lang w:val="en-BE"/>
        </w:rPr>
        <w:t>.</w:t>
      </w:r>
    </w:p>
    <w:p w14:paraId="0EEB5242" w14:textId="3D9726A5" w:rsidR="00121AD4" w:rsidRPr="00121AD4" w:rsidRDefault="00121AD4" w:rsidP="00121AD4">
      <w:pPr>
        <w:pStyle w:val="ListParagraph"/>
        <w:numPr>
          <w:ilvl w:val="0"/>
          <w:numId w:val="72"/>
        </w:numPr>
        <w:rPr>
          <w:lang w:val="en-BE"/>
        </w:rPr>
      </w:pPr>
      <w:proofErr w:type="spellStart"/>
      <w:r w:rsidRPr="00121AD4">
        <w:rPr>
          <w:lang w:val="en-BE"/>
        </w:rPr>
        <w:lastRenderedPageBreak/>
        <w:t>Regelmatige</w:t>
      </w:r>
      <w:proofErr w:type="spellEnd"/>
      <w:r w:rsidRPr="00121AD4">
        <w:rPr>
          <w:lang w:val="en-BE"/>
        </w:rPr>
        <w:t xml:space="preserve"> </w:t>
      </w:r>
      <w:proofErr w:type="spellStart"/>
      <w:r w:rsidRPr="00121AD4">
        <w:rPr>
          <w:lang w:val="en-BE"/>
        </w:rPr>
        <w:t>risicobeoordelingen</w:t>
      </w:r>
      <w:proofErr w:type="spellEnd"/>
      <w:r w:rsidRPr="00121AD4">
        <w:rPr>
          <w:lang w:val="en-BE"/>
        </w:rPr>
        <w:t xml:space="preserve"> om </w:t>
      </w:r>
      <w:proofErr w:type="spellStart"/>
      <w:r w:rsidRPr="00121AD4">
        <w:rPr>
          <w:lang w:val="en-BE"/>
        </w:rPr>
        <w:t>kritieke</w:t>
      </w:r>
      <w:proofErr w:type="spellEnd"/>
      <w:r w:rsidRPr="00121AD4">
        <w:rPr>
          <w:lang w:val="en-BE"/>
        </w:rPr>
        <w:t xml:space="preserve"> </w:t>
      </w:r>
      <w:proofErr w:type="spellStart"/>
      <w:r w:rsidRPr="00121AD4">
        <w:rPr>
          <w:lang w:val="en-BE"/>
        </w:rPr>
        <w:t>activa</w:t>
      </w:r>
      <w:proofErr w:type="spellEnd"/>
      <w:r w:rsidRPr="00121AD4">
        <w:rPr>
          <w:lang w:val="en-BE"/>
        </w:rPr>
        <w:t xml:space="preserve"> </w:t>
      </w:r>
      <w:proofErr w:type="spellStart"/>
      <w:r w:rsidRPr="00121AD4">
        <w:rPr>
          <w:lang w:val="en-BE"/>
        </w:rPr>
        <w:t>te</w:t>
      </w:r>
      <w:proofErr w:type="spellEnd"/>
      <w:r w:rsidRPr="00121AD4">
        <w:rPr>
          <w:lang w:val="en-BE"/>
        </w:rPr>
        <w:t xml:space="preserve"> </w:t>
      </w:r>
      <w:proofErr w:type="spellStart"/>
      <w:r w:rsidRPr="00121AD4">
        <w:rPr>
          <w:lang w:val="en-BE"/>
        </w:rPr>
        <w:t>identificeren</w:t>
      </w:r>
      <w:proofErr w:type="spellEnd"/>
      <w:r w:rsidRPr="00121AD4">
        <w:rPr>
          <w:lang w:val="en-BE"/>
        </w:rPr>
        <w:t xml:space="preserve">, </w:t>
      </w:r>
      <w:proofErr w:type="spellStart"/>
      <w:r w:rsidRPr="00121AD4">
        <w:rPr>
          <w:lang w:val="en-BE"/>
        </w:rPr>
        <w:t>kwetsbaarheden</w:t>
      </w:r>
      <w:proofErr w:type="spellEnd"/>
      <w:r w:rsidRPr="00121AD4">
        <w:rPr>
          <w:lang w:val="en-BE"/>
        </w:rPr>
        <w:t xml:space="preserve"> </w:t>
      </w:r>
      <w:proofErr w:type="spellStart"/>
      <w:r w:rsidRPr="00121AD4">
        <w:rPr>
          <w:lang w:val="en-BE"/>
        </w:rPr>
        <w:t>te</w:t>
      </w:r>
      <w:proofErr w:type="spellEnd"/>
      <w:r w:rsidRPr="00121AD4">
        <w:rPr>
          <w:lang w:val="en-BE"/>
        </w:rPr>
        <w:t xml:space="preserve"> </w:t>
      </w:r>
      <w:proofErr w:type="spellStart"/>
      <w:r w:rsidRPr="00121AD4">
        <w:rPr>
          <w:lang w:val="en-BE"/>
        </w:rPr>
        <w:t>beoordelen</w:t>
      </w:r>
      <w:proofErr w:type="spellEnd"/>
      <w:r w:rsidRPr="00121AD4">
        <w:rPr>
          <w:lang w:val="en-BE"/>
        </w:rPr>
        <w:t xml:space="preserve"> </w:t>
      </w:r>
      <w:proofErr w:type="spellStart"/>
      <w:r w:rsidRPr="00121AD4">
        <w:rPr>
          <w:lang w:val="en-BE"/>
        </w:rPr>
        <w:t>en</w:t>
      </w:r>
      <w:proofErr w:type="spellEnd"/>
      <w:r w:rsidRPr="00121AD4">
        <w:rPr>
          <w:lang w:val="en-BE"/>
        </w:rPr>
        <w:t xml:space="preserve"> </w:t>
      </w:r>
      <w:proofErr w:type="spellStart"/>
      <w:r w:rsidRPr="00121AD4">
        <w:rPr>
          <w:lang w:val="en-BE"/>
        </w:rPr>
        <w:t>tijdige</w:t>
      </w:r>
      <w:proofErr w:type="spellEnd"/>
      <w:r w:rsidRPr="00121AD4">
        <w:rPr>
          <w:lang w:val="en-BE"/>
        </w:rPr>
        <w:t xml:space="preserve"> </w:t>
      </w:r>
      <w:proofErr w:type="spellStart"/>
      <w:r w:rsidRPr="00121AD4">
        <w:rPr>
          <w:lang w:val="en-BE"/>
        </w:rPr>
        <w:t>corrigerende</w:t>
      </w:r>
      <w:proofErr w:type="spellEnd"/>
      <w:r w:rsidRPr="00121AD4">
        <w:rPr>
          <w:lang w:val="en-BE"/>
        </w:rPr>
        <w:t xml:space="preserve"> </w:t>
      </w:r>
      <w:proofErr w:type="spellStart"/>
      <w:r w:rsidRPr="00121AD4">
        <w:rPr>
          <w:lang w:val="en-BE"/>
        </w:rPr>
        <w:t>maatregelen</w:t>
      </w:r>
      <w:proofErr w:type="spellEnd"/>
      <w:r w:rsidRPr="00121AD4">
        <w:rPr>
          <w:lang w:val="en-BE"/>
        </w:rPr>
        <w:t xml:space="preserve"> door </w:t>
      </w:r>
      <w:proofErr w:type="spellStart"/>
      <w:r w:rsidRPr="00121AD4">
        <w:rPr>
          <w:lang w:val="en-BE"/>
        </w:rPr>
        <w:t>te</w:t>
      </w:r>
      <w:proofErr w:type="spellEnd"/>
      <w:r w:rsidRPr="00121AD4">
        <w:rPr>
          <w:lang w:val="en-BE"/>
        </w:rPr>
        <w:t xml:space="preserve"> </w:t>
      </w:r>
      <w:proofErr w:type="spellStart"/>
      <w:r w:rsidRPr="00121AD4">
        <w:rPr>
          <w:lang w:val="en-BE"/>
        </w:rPr>
        <w:t>voeren</w:t>
      </w:r>
      <w:proofErr w:type="spellEnd"/>
      <w:r w:rsidRPr="00121AD4">
        <w:rPr>
          <w:lang w:val="en-BE"/>
        </w:rPr>
        <w:t>.</w:t>
      </w:r>
    </w:p>
    <w:p w14:paraId="23245DE8" w14:textId="6A41F291" w:rsidR="000A1206" w:rsidRPr="0002517E" w:rsidRDefault="00814A09" w:rsidP="000A1206">
      <w:pPr>
        <w:pStyle w:val="Heading2"/>
        <w:rPr>
          <w:lang w:val="en-BE"/>
        </w:rPr>
      </w:pPr>
      <w:bookmarkStart w:id="22" w:name="_Toc190153661"/>
      <w:proofErr w:type="spellStart"/>
      <w:r w:rsidRPr="0002517E">
        <w:rPr>
          <w:lang w:val="en-BE"/>
        </w:rPr>
        <w:t>Hosting</w:t>
      </w:r>
      <w:r w:rsidR="000A1206" w:rsidRPr="0002517E">
        <w:rPr>
          <w:lang w:val="en-BE"/>
        </w:rPr>
        <w:t>i</w:t>
      </w:r>
      <w:r w:rsidRPr="0002517E">
        <w:rPr>
          <w:lang w:val="en-BE"/>
        </w:rPr>
        <w:t>nfrastructu</w:t>
      </w:r>
      <w:r w:rsidR="00121AD4">
        <w:rPr>
          <w:lang w:val="en-BE"/>
        </w:rPr>
        <w:t>ur</w:t>
      </w:r>
      <w:bookmarkEnd w:id="22"/>
      <w:proofErr w:type="spellEnd"/>
    </w:p>
    <w:p w14:paraId="61110D31" w14:textId="41DCA100" w:rsidR="00121AD4" w:rsidRDefault="00121AD4" w:rsidP="00121AD4">
      <w:pPr>
        <w:ind w:left="0"/>
        <w:rPr>
          <w:lang w:val="en-BE"/>
        </w:rPr>
      </w:pPr>
      <w:r w:rsidRPr="00121AD4">
        <w:t xml:space="preserve">De </w:t>
      </w:r>
      <w:r w:rsidRPr="00121AD4">
        <w:rPr>
          <w:b/>
          <w:bCs/>
        </w:rPr>
        <w:t>hosting</w:t>
      </w:r>
      <w:r w:rsidRPr="00121AD4">
        <w:t xml:space="preserve"> vindt plaats in </w:t>
      </w:r>
      <w:r w:rsidRPr="00121AD4">
        <w:rPr>
          <w:b/>
          <w:bCs/>
        </w:rPr>
        <w:t>ISO 27001-gecertificeerde</w:t>
      </w:r>
      <w:r w:rsidRPr="00121AD4">
        <w:t xml:space="preserve"> (of gelijkwaardige) </w:t>
      </w:r>
      <w:r w:rsidRPr="00121AD4">
        <w:rPr>
          <w:b/>
          <w:bCs/>
        </w:rPr>
        <w:t>datacenters</w:t>
      </w:r>
      <w:r w:rsidRPr="00121AD4">
        <w:t xml:space="preserve"> om te voldoen aan strikte beveiligingsnormen.</w:t>
      </w:r>
    </w:p>
    <w:p w14:paraId="2B15C8F0" w14:textId="220F430A" w:rsidR="000A1206" w:rsidRPr="0002517E" w:rsidRDefault="00121AD4" w:rsidP="00121AD4">
      <w:pPr>
        <w:pStyle w:val="Heading2"/>
        <w:rPr>
          <w:lang w:val="en-BE"/>
        </w:rPr>
      </w:pPr>
      <w:bookmarkStart w:id="23" w:name="_Toc190153662"/>
      <w:r w:rsidRPr="00121AD4">
        <w:t>Maatregelen voor Gegevensbescherming</w:t>
      </w:r>
      <w:bookmarkEnd w:id="23"/>
    </w:p>
    <w:p w14:paraId="5D954594" w14:textId="0C412730" w:rsidR="00121AD4" w:rsidRDefault="00121AD4" w:rsidP="000A1206">
      <w:pPr>
        <w:ind w:left="0"/>
        <w:rPr>
          <w:lang w:val="en-BE"/>
        </w:rPr>
      </w:pPr>
      <w:proofErr w:type="spellStart"/>
      <w:r w:rsidRPr="00121AD4">
        <w:rPr>
          <w:lang w:val="en-BE"/>
        </w:rPr>
        <w:t>Passende</w:t>
      </w:r>
      <w:proofErr w:type="spellEnd"/>
      <w:r w:rsidRPr="00121AD4">
        <w:rPr>
          <w:lang w:val="en-BE"/>
        </w:rPr>
        <w:t xml:space="preserve"> </w:t>
      </w:r>
      <w:proofErr w:type="spellStart"/>
      <w:r w:rsidRPr="00121AD4">
        <w:rPr>
          <w:lang w:val="en-BE"/>
        </w:rPr>
        <w:t>technologische</w:t>
      </w:r>
      <w:proofErr w:type="spellEnd"/>
      <w:r w:rsidRPr="00121AD4">
        <w:rPr>
          <w:lang w:val="en-BE"/>
        </w:rPr>
        <w:t xml:space="preserve"> </w:t>
      </w:r>
      <w:proofErr w:type="spellStart"/>
      <w:r w:rsidRPr="00121AD4">
        <w:rPr>
          <w:lang w:val="en-BE"/>
        </w:rPr>
        <w:t>maatregelen</w:t>
      </w:r>
      <w:proofErr w:type="spellEnd"/>
      <w:r w:rsidRPr="00121AD4">
        <w:rPr>
          <w:lang w:val="en-BE"/>
        </w:rPr>
        <w:t xml:space="preserve"> </w:t>
      </w:r>
      <w:proofErr w:type="spellStart"/>
      <w:r w:rsidRPr="00121AD4">
        <w:rPr>
          <w:lang w:val="en-BE"/>
        </w:rPr>
        <w:t>zijn</w:t>
      </w:r>
      <w:proofErr w:type="spellEnd"/>
      <w:r w:rsidRPr="00121AD4">
        <w:rPr>
          <w:lang w:val="en-BE"/>
        </w:rPr>
        <w:t xml:space="preserve"> </w:t>
      </w:r>
      <w:proofErr w:type="spellStart"/>
      <w:r w:rsidRPr="00121AD4">
        <w:rPr>
          <w:lang w:val="en-BE"/>
        </w:rPr>
        <w:t>geïmplementeerd</w:t>
      </w:r>
      <w:proofErr w:type="spellEnd"/>
      <w:r w:rsidRPr="00121AD4">
        <w:rPr>
          <w:lang w:val="en-BE"/>
        </w:rPr>
        <w:t xml:space="preserve"> om </w:t>
      </w:r>
      <w:proofErr w:type="spellStart"/>
      <w:r w:rsidRPr="00121AD4">
        <w:rPr>
          <w:lang w:val="en-BE"/>
        </w:rPr>
        <w:t>Persoonsgegevens</w:t>
      </w:r>
      <w:proofErr w:type="spellEnd"/>
      <w:r w:rsidRPr="00121AD4">
        <w:rPr>
          <w:lang w:val="en-BE"/>
        </w:rPr>
        <w:t xml:space="preserve"> </w:t>
      </w:r>
      <w:proofErr w:type="spellStart"/>
      <w:r w:rsidRPr="00121AD4">
        <w:rPr>
          <w:lang w:val="en-BE"/>
        </w:rPr>
        <w:t>tijdens</w:t>
      </w:r>
      <w:proofErr w:type="spellEnd"/>
      <w:r w:rsidRPr="00121AD4">
        <w:rPr>
          <w:lang w:val="en-BE"/>
        </w:rPr>
        <w:t xml:space="preserve"> </w:t>
      </w:r>
      <w:proofErr w:type="spellStart"/>
      <w:r w:rsidRPr="00121AD4">
        <w:rPr>
          <w:lang w:val="en-BE"/>
        </w:rPr>
        <w:t>opslag</w:t>
      </w:r>
      <w:proofErr w:type="spellEnd"/>
      <w:r w:rsidRPr="00121AD4">
        <w:rPr>
          <w:lang w:val="en-BE"/>
        </w:rPr>
        <w:t xml:space="preserve"> </w:t>
      </w:r>
      <w:proofErr w:type="spellStart"/>
      <w:r w:rsidRPr="00121AD4">
        <w:rPr>
          <w:lang w:val="en-BE"/>
        </w:rPr>
        <w:t>en</w:t>
      </w:r>
      <w:proofErr w:type="spellEnd"/>
      <w:r w:rsidRPr="00121AD4">
        <w:rPr>
          <w:lang w:val="en-BE"/>
        </w:rPr>
        <w:t xml:space="preserve"> </w:t>
      </w:r>
      <w:proofErr w:type="spellStart"/>
      <w:r w:rsidRPr="00121AD4">
        <w:rPr>
          <w:lang w:val="en-BE"/>
        </w:rPr>
        <w:t>overdracht</w:t>
      </w:r>
      <w:proofErr w:type="spellEnd"/>
      <w:r w:rsidRPr="00121AD4">
        <w:rPr>
          <w:lang w:val="en-BE"/>
        </w:rPr>
        <w:t xml:space="preserve"> </w:t>
      </w:r>
      <w:proofErr w:type="spellStart"/>
      <w:r w:rsidRPr="00121AD4">
        <w:rPr>
          <w:lang w:val="en-BE"/>
        </w:rPr>
        <w:t>te</w:t>
      </w:r>
      <w:proofErr w:type="spellEnd"/>
      <w:r w:rsidRPr="00121AD4">
        <w:rPr>
          <w:lang w:val="en-BE"/>
        </w:rPr>
        <w:t xml:space="preserve"> </w:t>
      </w:r>
      <w:proofErr w:type="spellStart"/>
      <w:r w:rsidRPr="00121AD4">
        <w:rPr>
          <w:lang w:val="en-BE"/>
        </w:rPr>
        <w:t>beschermen</w:t>
      </w:r>
      <w:proofErr w:type="spellEnd"/>
      <w:r w:rsidRPr="00121AD4">
        <w:rPr>
          <w:lang w:val="en-BE"/>
        </w:rPr>
        <w:t xml:space="preserve">, </w:t>
      </w:r>
      <w:proofErr w:type="spellStart"/>
      <w:r w:rsidRPr="00121AD4">
        <w:rPr>
          <w:lang w:val="en-BE"/>
        </w:rPr>
        <w:t>en</w:t>
      </w:r>
      <w:proofErr w:type="spellEnd"/>
      <w:r w:rsidRPr="00121AD4">
        <w:rPr>
          <w:lang w:val="en-BE"/>
        </w:rPr>
        <w:t xml:space="preserve"> </w:t>
      </w:r>
      <w:proofErr w:type="spellStart"/>
      <w:r w:rsidRPr="00121AD4">
        <w:rPr>
          <w:lang w:val="en-BE"/>
        </w:rPr>
        <w:t>ongeoorloofde</w:t>
      </w:r>
      <w:proofErr w:type="spellEnd"/>
      <w:r w:rsidRPr="00121AD4">
        <w:rPr>
          <w:lang w:val="en-BE"/>
        </w:rPr>
        <w:t xml:space="preserve"> </w:t>
      </w:r>
      <w:proofErr w:type="spellStart"/>
      <w:r w:rsidRPr="00121AD4">
        <w:rPr>
          <w:lang w:val="en-BE"/>
        </w:rPr>
        <w:t>toegang</w:t>
      </w:r>
      <w:proofErr w:type="spellEnd"/>
      <w:r w:rsidRPr="00121AD4">
        <w:rPr>
          <w:lang w:val="en-BE"/>
        </w:rPr>
        <w:t xml:space="preserve">, </w:t>
      </w:r>
      <w:proofErr w:type="spellStart"/>
      <w:r w:rsidRPr="00121AD4">
        <w:rPr>
          <w:lang w:val="en-BE"/>
        </w:rPr>
        <w:t>vernietiging</w:t>
      </w:r>
      <w:proofErr w:type="spellEnd"/>
      <w:r w:rsidRPr="00121AD4">
        <w:rPr>
          <w:lang w:val="en-BE"/>
        </w:rPr>
        <w:t xml:space="preserve">, </w:t>
      </w:r>
      <w:proofErr w:type="spellStart"/>
      <w:r w:rsidRPr="00121AD4">
        <w:rPr>
          <w:lang w:val="en-BE"/>
        </w:rPr>
        <w:t>wijziging</w:t>
      </w:r>
      <w:proofErr w:type="spellEnd"/>
      <w:r w:rsidRPr="00121AD4">
        <w:rPr>
          <w:lang w:val="en-BE"/>
        </w:rPr>
        <w:t xml:space="preserve"> of </w:t>
      </w:r>
      <w:proofErr w:type="spellStart"/>
      <w:r w:rsidRPr="00121AD4">
        <w:rPr>
          <w:lang w:val="en-BE"/>
        </w:rPr>
        <w:t>openbaarmaking</w:t>
      </w:r>
      <w:proofErr w:type="spellEnd"/>
      <w:r w:rsidRPr="00121AD4">
        <w:rPr>
          <w:lang w:val="en-BE"/>
        </w:rPr>
        <w:t xml:space="preserve"> </w:t>
      </w:r>
      <w:proofErr w:type="spellStart"/>
      <w:r w:rsidRPr="00121AD4">
        <w:rPr>
          <w:lang w:val="en-BE"/>
        </w:rPr>
        <w:t>te</w:t>
      </w:r>
      <w:proofErr w:type="spellEnd"/>
      <w:r w:rsidRPr="00121AD4">
        <w:rPr>
          <w:lang w:val="en-BE"/>
        </w:rPr>
        <w:t xml:space="preserve"> </w:t>
      </w:r>
      <w:proofErr w:type="spellStart"/>
      <w:r w:rsidRPr="00121AD4">
        <w:rPr>
          <w:lang w:val="en-BE"/>
        </w:rPr>
        <w:t>voorkomen</w:t>
      </w:r>
      <w:proofErr w:type="spellEnd"/>
      <w:r w:rsidRPr="00121AD4">
        <w:rPr>
          <w:lang w:val="en-BE"/>
        </w:rPr>
        <w:t>.</w:t>
      </w:r>
    </w:p>
    <w:p w14:paraId="4252C38B" w14:textId="1AD4F74A" w:rsidR="00814A09" w:rsidRPr="0002517E" w:rsidRDefault="00121AD4" w:rsidP="00121AD4">
      <w:pPr>
        <w:pStyle w:val="Heading2"/>
        <w:rPr>
          <w:lang w:val="en-BE"/>
        </w:rPr>
      </w:pPr>
      <w:bookmarkStart w:id="24" w:name="_Toc190153663"/>
      <w:r w:rsidRPr="00121AD4">
        <w:t>Beheer van Systemen en Netwerken</w:t>
      </w:r>
      <w:bookmarkEnd w:id="24"/>
    </w:p>
    <w:p w14:paraId="698190C5" w14:textId="77777777" w:rsidR="00121AD4" w:rsidRPr="00121AD4" w:rsidRDefault="00121AD4" w:rsidP="00121AD4">
      <w:pPr>
        <w:pStyle w:val="ListParagraph"/>
        <w:numPr>
          <w:ilvl w:val="0"/>
          <w:numId w:val="70"/>
        </w:numPr>
        <w:rPr>
          <w:sz w:val="24"/>
          <w:szCs w:val="24"/>
          <w:lang w:val="en-BE"/>
        </w:rPr>
      </w:pPr>
      <w:proofErr w:type="spellStart"/>
      <w:r w:rsidRPr="00121AD4">
        <w:rPr>
          <w:sz w:val="24"/>
          <w:szCs w:val="24"/>
          <w:lang w:val="en-BE"/>
        </w:rPr>
        <w:t>Kwetsbaarheidsbeheer</w:t>
      </w:r>
      <w:proofErr w:type="spellEnd"/>
      <w:r w:rsidRPr="00121AD4">
        <w:rPr>
          <w:sz w:val="24"/>
          <w:szCs w:val="24"/>
          <w:lang w:val="en-BE"/>
        </w:rPr>
        <w:t xml:space="preserve">, </w:t>
      </w:r>
      <w:proofErr w:type="spellStart"/>
      <w:r w:rsidRPr="00121AD4">
        <w:rPr>
          <w:sz w:val="24"/>
          <w:szCs w:val="24"/>
          <w:lang w:val="en-BE"/>
        </w:rPr>
        <w:t>inclusief</w:t>
      </w:r>
      <w:proofErr w:type="spellEnd"/>
      <w:r w:rsidRPr="00121AD4">
        <w:rPr>
          <w:sz w:val="24"/>
          <w:szCs w:val="24"/>
          <w:lang w:val="en-BE"/>
        </w:rPr>
        <w:t xml:space="preserve"> monitoring, analyse </w:t>
      </w:r>
      <w:proofErr w:type="spellStart"/>
      <w:r w:rsidRPr="00121AD4">
        <w:rPr>
          <w:sz w:val="24"/>
          <w:szCs w:val="24"/>
          <w:lang w:val="en-BE"/>
        </w:rPr>
        <w:t>en</w:t>
      </w:r>
      <w:proofErr w:type="spellEnd"/>
      <w:r w:rsidRPr="00121AD4">
        <w:rPr>
          <w:sz w:val="24"/>
          <w:szCs w:val="24"/>
          <w:lang w:val="en-BE"/>
        </w:rPr>
        <w:t xml:space="preserve"> </w:t>
      </w:r>
      <w:proofErr w:type="spellStart"/>
      <w:r w:rsidRPr="00121AD4">
        <w:rPr>
          <w:sz w:val="24"/>
          <w:szCs w:val="24"/>
          <w:lang w:val="en-BE"/>
        </w:rPr>
        <w:t>toepassing</w:t>
      </w:r>
      <w:proofErr w:type="spellEnd"/>
      <w:r w:rsidRPr="00121AD4">
        <w:rPr>
          <w:sz w:val="24"/>
          <w:szCs w:val="24"/>
          <w:lang w:val="en-BE"/>
        </w:rPr>
        <w:t xml:space="preserve"> van </w:t>
      </w:r>
      <w:proofErr w:type="spellStart"/>
      <w:r w:rsidRPr="00121AD4">
        <w:rPr>
          <w:sz w:val="24"/>
          <w:szCs w:val="24"/>
          <w:lang w:val="en-BE"/>
        </w:rPr>
        <w:t>beveiligingspatches</w:t>
      </w:r>
      <w:proofErr w:type="spellEnd"/>
      <w:r w:rsidRPr="00121AD4">
        <w:rPr>
          <w:sz w:val="24"/>
          <w:szCs w:val="24"/>
          <w:lang w:val="en-BE"/>
        </w:rPr>
        <w:t>.</w:t>
      </w:r>
    </w:p>
    <w:p w14:paraId="2A9BD732" w14:textId="77777777" w:rsidR="00121AD4" w:rsidRPr="00121AD4" w:rsidRDefault="00121AD4" w:rsidP="00121AD4">
      <w:pPr>
        <w:pStyle w:val="ListParagraph"/>
        <w:numPr>
          <w:ilvl w:val="0"/>
          <w:numId w:val="70"/>
        </w:numPr>
        <w:rPr>
          <w:sz w:val="24"/>
          <w:szCs w:val="24"/>
          <w:lang w:val="en-BE"/>
        </w:rPr>
      </w:pPr>
      <w:proofErr w:type="spellStart"/>
      <w:r w:rsidRPr="00121AD4">
        <w:rPr>
          <w:sz w:val="24"/>
          <w:szCs w:val="24"/>
          <w:lang w:val="en-BE"/>
        </w:rPr>
        <w:t>Netwerkbeveiliging</w:t>
      </w:r>
      <w:proofErr w:type="spellEnd"/>
      <w:r w:rsidRPr="00121AD4">
        <w:rPr>
          <w:sz w:val="24"/>
          <w:szCs w:val="24"/>
          <w:lang w:val="en-BE"/>
        </w:rPr>
        <w:t xml:space="preserve">, met </w:t>
      </w:r>
      <w:proofErr w:type="spellStart"/>
      <w:r w:rsidRPr="00121AD4">
        <w:rPr>
          <w:sz w:val="24"/>
          <w:szCs w:val="24"/>
          <w:lang w:val="en-BE"/>
        </w:rPr>
        <w:t>een</w:t>
      </w:r>
      <w:proofErr w:type="spellEnd"/>
      <w:r w:rsidRPr="00121AD4">
        <w:rPr>
          <w:sz w:val="24"/>
          <w:szCs w:val="24"/>
          <w:lang w:val="en-BE"/>
        </w:rPr>
        <w:t xml:space="preserve"> </w:t>
      </w:r>
      <w:proofErr w:type="spellStart"/>
      <w:r w:rsidRPr="00121AD4">
        <w:rPr>
          <w:sz w:val="24"/>
          <w:szCs w:val="24"/>
          <w:lang w:val="en-BE"/>
        </w:rPr>
        <w:t>ontwerp</w:t>
      </w:r>
      <w:proofErr w:type="spellEnd"/>
      <w:r w:rsidRPr="00121AD4">
        <w:rPr>
          <w:sz w:val="24"/>
          <w:szCs w:val="24"/>
          <w:lang w:val="en-BE"/>
        </w:rPr>
        <w:t xml:space="preserve"> </w:t>
      </w:r>
      <w:proofErr w:type="spellStart"/>
      <w:r w:rsidRPr="00121AD4">
        <w:rPr>
          <w:sz w:val="24"/>
          <w:szCs w:val="24"/>
          <w:lang w:val="en-BE"/>
        </w:rPr>
        <w:t>dat</w:t>
      </w:r>
      <w:proofErr w:type="spellEnd"/>
      <w:r w:rsidRPr="00121AD4">
        <w:rPr>
          <w:sz w:val="24"/>
          <w:szCs w:val="24"/>
          <w:lang w:val="en-BE"/>
        </w:rPr>
        <w:t xml:space="preserve"> </w:t>
      </w:r>
      <w:proofErr w:type="spellStart"/>
      <w:r w:rsidRPr="00121AD4">
        <w:rPr>
          <w:sz w:val="24"/>
          <w:szCs w:val="24"/>
          <w:lang w:val="en-BE"/>
        </w:rPr>
        <w:t>zorgt</w:t>
      </w:r>
      <w:proofErr w:type="spellEnd"/>
      <w:r w:rsidRPr="00121AD4">
        <w:rPr>
          <w:sz w:val="24"/>
          <w:szCs w:val="24"/>
          <w:lang w:val="en-BE"/>
        </w:rPr>
        <w:t xml:space="preserve"> </w:t>
      </w:r>
      <w:proofErr w:type="spellStart"/>
      <w:r w:rsidRPr="00121AD4">
        <w:rPr>
          <w:sz w:val="24"/>
          <w:szCs w:val="24"/>
          <w:lang w:val="en-BE"/>
        </w:rPr>
        <w:t>voor</w:t>
      </w:r>
      <w:proofErr w:type="spellEnd"/>
      <w:r w:rsidRPr="00121AD4">
        <w:rPr>
          <w:sz w:val="24"/>
          <w:szCs w:val="24"/>
          <w:lang w:val="en-BE"/>
        </w:rPr>
        <w:t xml:space="preserve"> </w:t>
      </w:r>
      <w:proofErr w:type="spellStart"/>
      <w:r w:rsidRPr="00121AD4">
        <w:rPr>
          <w:sz w:val="24"/>
          <w:szCs w:val="24"/>
          <w:lang w:val="en-BE"/>
        </w:rPr>
        <w:t>passende</w:t>
      </w:r>
      <w:proofErr w:type="spellEnd"/>
      <w:r w:rsidRPr="00121AD4">
        <w:rPr>
          <w:sz w:val="24"/>
          <w:szCs w:val="24"/>
          <w:lang w:val="en-BE"/>
        </w:rPr>
        <w:t xml:space="preserve"> </w:t>
      </w:r>
      <w:proofErr w:type="spellStart"/>
      <w:r w:rsidRPr="00121AD4">
        <w:rPr>
          <w:sz w:val="24"/>
          <w:szCs w:val="24"/>
          <w:lang w:val="en-BE"/>
        </w:rPr>
        <w:t>segmentatie</w:t>
      </w:r>
      <w:proofErr w:type="spellEnd"/>
      <w:r w:rsidRPr="00121AD4">
        <w:rPr>
          <w:sz w:val="24"/>
          <w:szCs w:val="24"/>
          <w:lang w:val="en-BE"/>
        </w:rPr>
        <w:t>.</w:t>
      </w:r>
    </w:p>
    <w:p w14:paraId="425DBA70" w14:textId="379B55C8" w:rsidR="00121AD4" w:rsidRDefault="00121AD4" w:rsidP="00121AD4">
      <w:pPr>
        <w:pStyle w:val="ListParagraph"/>
        <w:numPr>
          <w:ilvl w:val="0"/>
          <w:numId w:val="70"/>
        </w:numPr>
        <w:spacing w:line="276" w:lineRule="auto"/>
        <w:rPr>
          <w:sz w:val="24"/>
          <w:szCs w:val="24"/>
          <w:lang w:val="en-BE"/>
        </w:rPr>
      </w:pPr>
      <w:proofErr w:type="spellStart"/>
      <w:r w:rsidRPr="00121AD4">
        <w:rPr>
          <w:sz w:val="24"/>
          <w:szCs w:val="24"/>
          <w:lang w:val="en-BE"/>
        </w:rPr>
        <w:t>Regelmatige</w:t>
      </w:r>
      <w:proofErr w:type="spellEnd"/>
      <w:r w:rsidRPr="00121AD4">
        <w:rPr>
          <w:sz w:val="24"/>
          <w:szCs w:val="24"/>
          <w:lang w:val="en-BE"/>
        </w:rPr>
        <w:t xml:space="preserve"> updates </w:t>
      </w:r>
      <w:proofErr w:type="spellStart"/>
      <w:r w:rsidRPr="00121AD4">
        <w:rPr>
          <w:sz w:val="24"/>
          <w:szCs w:val="24"/>
          <w:lang w:val="en-BE"/>
        </w:rPr>
        <w:t>en</w:t>
      </w:r>
      <w:proofErr w:type="spellEnd"/>
      <w:r w:rsidRPr="00121AD4">
        <w:rPr>
          <w:sz w:val="24"/>
          <w:szCs w:val="24"/>
          <w:lang w:val="en-BE"/>
        </w:rPr>
        <w:t xml:space="preserve"> </w:t>
      </w:r>
      <w:proofErr w:type="spellStart"/>
      <w:r w:rsidRPr="00121AD4">
        <w:rPr>
          <w:sz w:val="24"/>
          <w:szCs w:val="24"/>
          <w:lang w:val="en-BE"/>
        </w:rPr>
        <w:t>beheer</w:t>
      </w:r>
      <w:proofErr w:type="spellEnd"/>
      <w:r w:rsidRPr="00121AD4">
        <w:rPr>
          <w:sz w:val="24"/>
          <w:szCs w:val="24"/>
          <w:lang w:val="en-BE"/>
        </w:rPr>
        <w:t xml:space="preserve"> van </w:t>
      </w:r>
      <w:proofErr w:type="spellStart"/>
      <w:r w:rsidRPr="00121AD4">
        <w:rPr>
          <w:sz w:val="24"/>
          <w:szCs w:val="24"/>
          <w:lang w:val="en-BE"/>
        </w:rPr>
        <w:t>antivirussoftware</w:t>
      </w:r>
      <w:proofErr w:type="spellEnd"/>
      <w:r w:rsidRPr="00121AD4">
        <w:rPr>
          <w:sz w:val="24"/>
          <w:szCs w:val="24"/>
          <w:lang w:val="en-BE"/>
        </w:rPr>
        <w:t xml:space="preserve"> </w:t>
      </w:r>
      <w:proofErr w:type="spellStart"/>
      <w:r w:rsidRPr="00121AD4">
        <w:rPr>
          <w:sz w:val="24"/>
          <w:szCs w:val="24"/>
          <w:lang w:val="en-BE"/>
        </w:rPr>
        <w:t>en</w:t>
      </w:r>
      <w:proofErr w:type="spellEnd"/>
      <w:r w:rsidRPr="00121AD4">
        <w:rPr>
          <w:sz w:val="24"/>
          <w:szCs w:val="24"/>
          <w:lang w:val="en-BE"/>
        </w:rPr>
        <w:t xml:space="preserve"> </w:t>
      </w:r>
      <w:proofErr w:type="spellStart"/>
      <w:r w:rsidRPr="00121AD4">
        <w:rPr>
          <w:sz w:val="24"/>
          <w:szCs w:val="24"/>
          <w:lang w:val="en-BE"/>
        </w:rPr>
        <w:t>andere</w:t>
      </w:r>
      <w:proofErr w:type="spellEnd"/>
      <w:r w:rsidRPr="00121AD4">
        <w:rPr>
          <w:sz w:val="24"/>
          <w:szCs w:val="24"/>
          <w:lang w:val="en-BE"/>
        </w:rPr>
        <w:t xml:space="preserve"> </w:t>
      </w:r>
      <w:proofErr w:type="spellStart"/>
      <w:r w:rsidRPr="00121AD4">
        <w:rPr>
          <w:sz w:val="24"/>
          <w:szCs w:val="24"/>
          <w:lang w:val="en-BE"/>
        </w:rPr>
        <w:t>beveiligingsmaatregelen</w:t>
      </w:r>
      <w:proofErr w:type="spellEnd"/>
      <w:r w:rsidRPr="00121AD4">
        <w:rPr>
          <w:sz w:val="24"/>
          <w:szCs w:val="24"/>
          <w:lang w:val="en-BE"/>
        </w:rPr>
        <w:t>.</w:t>
      </w:r>
    </w:p>
    <w:p w14:paraId="0316F7D5" w14:textId="661BF24F" w:rsidR="0002517E" w:rsidRPr="0002517E" w:rsidRDefault="00A14447" w:rsidP="00A14447">
      <w:pPr>
        <w:pStyle w:val="Heading2"/>
        <w:rPr>
          <w:lang w:val="en-BE"/>
        </w:rPr>
      </w:pPr>
      <w:bookmarkStart w:id="25" w:name="_Toc190153664"/>
      <w:r w:rsidRPr="00A14447">
        <w:t>Fysieke Toegangscontroles</w:t>
      </w:r>
      <w:bookmarkEnd w:id="25"/>
    </w:p>
    <w:p w14:paraId="36080EB6" w14:textId="77777777" w:rsidR="00A14447" w:rsidRPr="00A14447" w:rsidRDefault="00A14447" w:rsidP="00A14447">
      <w:pPr>
        <w:numPr>
          <w:ilvl w:val="0"/>
          <w:numId w:val="68"/>
        </w:numPr>
        <w:rPr>
          <w:sz w:val="24"/>
          <w:szCs w:val="24"/>
          <w:lang w:val="en-BE"/>
        </w:rPr>
      </w:pPr>
      <w:proofErr w:type="spellStart"/>
      <w:r w:rsidRPr="00A14447">
        <w:rPr>
          <w:sz w:val="24"/>
          <w:szCs w:val="24"/>
          <w:lang w:val="en-BE"/>
        </w:rPr>
        <w:t>Mechanismen</w:t>
      </w:r>
      <w:proofErr w:type="spellEnd"/>
      <w:r w:rsidRPr="00A14447">
        <w:rPr>
          <w:sz w:val="24"/>
          <w:szCs w:val="24"/>
          <w:lang w:val="en-BE"/>
        </w:rPr>
        <w:t xml:space="preserve"> </w:t>
      </w:r>
      <w:proofErr w:type="spellStart"/>
      <w:r w:rsidRPr="00A14447">
        <w:rPr>
          <w:sz w:val="24"/>
          <w:szCs w:val="24"/>
          <w:lang w:val="en-BE"/>
        </w:rPr>
        <w:t>ter</w:t>
      </w:r>
      <w:proofErr w:type="spellEnd"/>
      <w:r w:rsidRPr="00A14447">
        <w:rPr>
          <w:sz w:val="24"/>
          <w:szCs w:val="24"/>
          <w:lang w:val="en-BE"/>
        </w:rPr>
        <w:t xml:space="preserve"> </w:t>
      </w:r>
      <w:proofErr w:type="spellStart"/>
      <w:r w:rsidRPr="00A14447">
        <w:rPr>
          <w:sz w:val="24"/>
          <w:szCs w:val="24"/>
          <w:lang w:val="en-BE"/>
        </w:rPr>
        <w:t>fysieke</w:t>
      </w:r>
      <w:proofErr w:type="spellEnd"/>
      <w:r w:rsidRPr="00A14447">
        <w:rPr>
          <w:sz w:val="24"/>
          <w:szCs w:val="24"/>
          <w:lang w:val="en-BE"/>
        </w:rPr>
        <w:t xml:space="preserve"> </w:t>
      </w:r>
      <w:proofErr w:type="spellStart"/>
      <w:r w:rsidRPr="00A14447">
        <w:rPr>
          <w:sz w:val="24"/>
          <w:szCs w:val="24"/>
          <w:lang w:val="en-BE"/>
        </w:rPr>
        <w:t>bescherming</w:t>
      </w:r>
      <w:proofErr w:type="spellEnd"/>
      <w:r w:rsidRPr="00A14447">
        <w:rPr>
          <w:sz w:val="24"/>
          <w:szCs w:val="24"/>
          <w:lang w:val="en-BE"/>
        </w:rPr>
        <w:t xml:space="preserve"> van </w:t>
      </w:r>
      <w:proofErr w:type="spellStart"/>
      <w:r w:rsidRPr="00A14447">
        <w:rPr>
          <w:sz w:val="24"/>
          <w:szCs w:val="24"/>
          <w:lang w:val="en-BE"/>
        </w:rPr>
        <w:t>informatieactiva</w:t>
      </w:r>
      <w:proofErr w:type="spellEnd"/>
      <w:r w:rsidRPr="00A14447">
        <w:rPr>
          <w:sz w:val="24"/>
          <w:szCs w:val="24"/>
          <w:lang w:val="en-BE"/>
        </w:rPr>
        <w:t xml:space="preserve"> </w:t>
      </w:r>
      <w:proofErr w:type="spellStart"/>
      <w:r w:rsidRPr="00A14447">
        <w:rPr>
          <w:sz w:val="24"/>
          <w:szCs w:val="24"/>
          <w:lang w:val="en-BE"/>
        </w:rPr>
        <w:t>en</w:t>
      </w:r>
      <w:proofErr w:type="spellEnd"/>
      <w:r w:rsidRPr="00A14447">
        <w:rPr>
          <w:sz w:val="24"/>
          <w:szCs w:val="24"/>
          <w:lang w:val="en-BE"/>
        </w:rPr>
        <w:t xml:space="preserve"> IT-</w:t>
      </w:r>
      <w:proofErr w:type="spellStart"/>
      <w:r w:rsidRPr="00A14447">
        <w:rPr>
          <w:sz w:val="24"/>
          <w:szCs w:val="24"/>
          <w:lang w:val="en-BE"/>
        </w:rPr>
        <w:t>infrastructuur</w:t>
      </w:r>
      <w:proofErr w:type="spellEnd"/>
      <w:r w:rsidRPr="00A14447">
        <w:rPr>
          <w:sz w:val="24"/>
          <w:szCs w:val="24"/>
          <w:lang w:val="en-BE"/>
        </w:rPr>
        <w:t>.</w:t>
      </w:r>
    </w:p>
    <w:p w14:paraId="50F78174" w14:textId="6E2925B2" w:rsidR="00A14447" w:rsidRDefault="00A14447" w:rsidP="00A14447">
      <w:pPr>
        <w:numPr>
          <w:ilvl w:val="0"/>
          <w:numId w:val="68"/>
        </w:numPr>
        <w:tabs>
          <w:tab w:val="num" w:pos="720"/>
        </w:tabs>
        <w:rPr>
          <w:sz w:val="24"/>
          <w:szCs w:val="24"/>
          <w:lang w:val="en-BE"/>
        </w:rPr>
      </w:pPr>
      <w:proofErr w:type="spellStart"/>
      <w:r w:rsidRPr="00A14447">
        <w:rPr>
          <w:sz w:val="24"/>
          <w:szCs w:val="24"/>
          <w:lang w:val="en-BE"/>
        </w:rPr>
        <w:t>Toegangscontroles</w:t>
      </w:r>
      <w:proofErr w:type="spellEnd"/>
      <w:r w:rsidRPr="00A14447">
        <w:rPr>
          <w:sz w:val="24"/>
          <w:szCs w:val="24"/>
          <w:lang w:val="en-BE"/>
        </w:rPr>
        <w:t xml:space="preserve"> </w:t>
      </w:r>
      <w:proofErr w:type="spellStart"/>
      <w:r w:rsidRPr="00A14447">
        <w:rPr>
          <w:sz w:val="24"/>
          <w:szCs w:val="24"/>
          <w:lang w:val="en-BE"/>
        </w:rPr>
        <w:t>binnen</w:t>
      </w:r>
      <w:proofErr w:type="spellEnd"/>
      <w:r w:rsidRPr="00A14447">
        <w:rPr>
          <w:sz w:val="24"/>
          <w:szCs w:val="24"/>
          <w:lang w:val="en-BE"/>
        </w:rPr>
        <w:t xml:space="preserve"> </w:t>
      </w:r>
      <w:proofErr w:type="spellStart"/>
      <w:r w:rsidRPr="00A14447">
        <w:rPr>
          <w:sz w:val="24"/>
          <w:szCs w:val="24"/>
          <w:lang w:val="en-BE"/>
        </w:rPr>
        <w:t>faciliteiten</w:t>
      </w:r>
      <w:proofErr w:type="spellEnd"/>
      <w:r w:rsidRPr="00A14447">
        <w:rPr>
          <w:sz w:val="24"/>
          <w:szCs w:val="24"/>
          <w:lang w:val="en-BE"/>
        </w:rPr>
        <w:t xml:space="preserve"> om </w:t>
      </w:r>
      <w:proofErr w:type="spellStart"/>
      <w:r w:rsidRPr="00A14447">
        <w:rPr>
          <w:sz w:val="24"/>
          <w:szCs w:val="24"/>
          <w:lang w:val="en-BE"/>
        </w:rPr>
        <w:t>fysieke</w:t>
      </w:r>
      <w:proofErr w:type="spellEnd"/>
      <w:r w:rsidRPr="00A14447">
        <w:rPr>
          <w:sz w:val="24"/>
          <w:szCs w:val="24"/>
          <w:lang w:val="en-BE"/>
        </w:rPr>
        <w:t xml:space="preserve"> </w:t>
      </w:r>
      <w:proofErr w:type="spellStart"/>
      <w:r w:rsidRPr="00A14447">
        <w:rPr>
          <w:sz w:val="24"/>
          <w:szCs w:val="24"/>
          <w:lang w:val="en-BE"/>
        </w:rPr>
        <w:t>toegang</w:t>
      </w:r>
      <w:proofErr w:type="spellEnd"/>
      <w:r w:rsidRPr="00A14447">
        <w:rPr>
          <w:sz w:val="24"/>
          <w:szCs w:val="24"/>
          <w:lang w:val="en-BE"/>
        </w:rPr>
        <w:t xml:space="preserve"> </w:t>
      </w:r>
      <w:proofErr w:type="spellStart"/>
      <w:r w:rsidRPr="00A14447">
        <w:rPr>
          <w:sz w:val="24"/>
          <w:szCs w:val="24"/>
          <w:lang w:val="en-BE"/>
        </w:rPr>
        <w:t>te</w:t>
      </w:r>
      <w:proofErr w:type="spellEnd"/>
      <w:r w:rsidRPr="00A14447">
        <w:rPr>
          <w:sz w:val="24"/>
          <w:szCs w:val="24"/>
          <w:lang w:val="en-BE"/>
        </w:rPr>
        <w:t xml:space="preserve"> </w:t>
      </w:r>
      <w:proofErr w:type="spellStart"/>
      <w:r w:rsidRPr="00A14447">
        <w:rPr>
          <w:sz w:val="24"/>
          <w:szCs w:val="24"/>
          <w:lang w:val="en-BE"/>
        </w:rPr>
        <w:t>beperken</w:t>
      </w:r>
      <w:proofErr w:type="spellEnd"/>
      <w:r w:rsidRPr="00A14447">
        <w:rPr>
          <w:sz w:val="24"/>
          <w:szCs w:val="24"/>
          <w:lang w:val="en-BE"/>
        </w:rPr>
        <w:t xml:space="preserve"> </w:t>
      </w:r>
      <w:proofErr w:type="spellStart"/>
      <w:r w:rsidRPr="00A14447">
        <w:rPr>
          <w:sz w:val="24"/>
          <w:szCs w:val="24"/>
          <w:lang w:val="en-BE"/>
        </w:rPr>
        <w:t>en</w:t>
      </w:r>
      <w:proofErr w:type="spellEnd"/>
      <w:r w:rsidRPr="00A14447">
        <w:rPr>
          <w:sz w:val="24"/>
          <w:szCs w:val="24"/>
          <w:lang w:val="en-BE"/>
        </w:rPr>
        <w:t xml:space="preserve"> </w:t>
      </w:r>
      <w:proofErr w:type="spellStart"/>
      <w:r w:rsidRPr="00A14447">
        <w:rPr>
          <w:sz w:val="24"/>
          <w:szCs w:val="24"/>
          <w:lang w:val="en-BE"/>
        </w:rPr>
        <w:t>te</w:t>
      </w:r>
      <w:proofErr w:type="spellEnd"/>
      <w:r w:rsidRPr="00A14447">
        <w:rPr>
          <w:sz w:val="24"/>
          <w:szCs w:val="24"/>
          <w:lang w:val="en-BE"/>
        </w:rPr>
        <w:t xml:space="preserve"> </w:t>
      </w:r>
      <w:proofErr w:type="spellStart"/>
      <w:r w:rsidRPr="00A14447">
        <w:rPr>
          <w:sz w:val="24"/>
          <w:szCs w:val="24"/>
          <w:lang w:val="en-BE"/>
        </w:rPr>
        <w:t>monitoren</w:t>
      </w:r>
      <w:proofErr w:type="spellEnd"/>
      <w:r w:rsidRPr="00A14447">
        <w:rPr>
          <w:sz w:val="24"/>
          <w:szCs w:val="24"/>
          <w:lang w:val="en-BE"/>
        </w:rPr>
        <w:t>.</w:t>
      </w:r>
    </w:p>
    <w:p w14:paraId="1066781B" w14:textId="0F3C3528" w:rsidR="0002517E" w:rsidRPr="0002517E" w:rsidRDefault="00A14447" w:rsidP="00A14447">
      <w:pPr>
        <w:pStyle w:val="Heading2"/>
        <w:rPr>
          <w:lang w:val="en-BE"/>
        </w:rPr>
      </w:pPr>
      <w:bookmarkStart w:id="26" w:name="_Toc190153665"/>
      <w:r w:rsidRPr="00A14447">
        <w:t>Logische Toegangscontroles</w:t>
      </w:r>
      <w:bookmarkEnd w:id="26"/>
    </w:p>
    <w:p w14:paraId="56C488A1" w14:textId="77777777" w:rsidR="00A14447" w:rsidRPr="00A14447" w:rsidRDefault="00A14447" w:rsidP="00A14447">
      <w:pPr>
        <w:numPr>
          <w:ilvl w:val="0"/>
          <w:numId w:val="69"/>
        </w:numPr>
        <w:rPr>
          <w:sz w:val="24"/>
          <w:szCs w:val="24"/>
          <w:lang w:val="en-BE"/>
        </w:rPr>
      </w:pPr>
      <w:proofErr w:type="spellStart"/>
      <w:r w:rsidRPr="00A14447">
        <w:rPr>
          <w:sz w:val="24"/>
          <w:szCs w:val="24"/>
          <w:lang w:val="en-BE"/>
        </w:rPr>
        <w:t>Mechanismen</w:t>
      </w:r>
      <w:proofErr w:type="spellEnd"/>
      <w:r w:rsidRPr="00A14447">
        <w:rPr>
          <w:sz w:val="24"/>
          <w:szCs w:val="24"/>
          <w:lang w:val="en-BE"/>
        </w:rPr>
        <w:t xml:space="preserve"> </w:t>
      </w:r>
      <w:proofErr w:type="spellStart"/>
      <w:r w:rsidRPr="00A14447">
        <w:rPr>
          <w:sz w:val="24"/>
          <w:szCs w:val="24"/>
          <w:lang w:val="en-BE"/>
        </w:rPr>
        <w:t>voor</w:t>
      </w:r>
      <w:proofErr w:type="spellEnd"/>
      <w:r w:rsidRPr="00A14447">
        <w:rPr>
          <w:sz w:val="24"/>
          <w:szCs w:val="24"/>
          <w:lang w:val="en-BE"/>
        </w:rPr>
        <w:t xml:space="preserve"> </w:t>
      </w:r>
      <w:proofErr w:type="spellStart"/>
      <w:r w:rsidRPr="00A14447">
        <w:rPr>
          <w:sz w:val="24"/>
          <w:szCs w:val="24"/>
          <w:lang w:val="en-BE"/>
        </w:rPr>
        <w:t>gebruikersauthenticatie</w:t>
      </w:r>
      <w:proofErr w:type="spellEnd"/>
      <w:r w:rsidRPr="00A14447">
        <w:rPr>
          <w:sz w:val="24"/>
          <w:szCs w:val="24"/>
          <w:lang w:val="en-BE"/>
        </w:rPr>
        <w:t xml:space="preserve"> </w:t>
      </w:r>
      <w:proofErr w:type="spellStart"/>
      <w:r w:rsidRPr="00A14447">
        <w:rPr>
          <w:sz w:val="24"/>
          <w:szCs w:val="24"/>
          <w:lang w:val="en-BE"/>
        </w:rPr>
        <w:t>en</w:t>
      </w:r>
      <w:proofErr w:type="spellEnd"/>
      <w:r w:rsidRPr="00A14447">
        <w:rPr>
          <w:sz w:val="24"/>
          <w:szCs w:val="24"/>
          <w:lang w:val="en-BE"/>
        </w:rPr>
        <w:t xml:space="preserve"> </w:t>
      </w:r>
      <w:proofErr w:type="spellStart"/>
      <w:r w:rsidRPr="00A14447">
        <w:rPr>
          <w:sz w:val="24"/>
          <w:szCs w:val="24"/>
          <w:lang w:val="en-BE"/>
        </w:rPr>
        <w:t>autorisatie</w:t>
      </w:r>
      <w:proofErr w:type="spellEnd"/>
      <w:r w:rsidRPr="00A14447">
        <w:rPr>
          <w:sz w:val="24"/>
          <w:szCs w:val="24"/>
          <w:lang w:val="en-BE"/>
        </w:rPr>
        <w:t xml:space="preserve"> op basis van </w:t>
      </w:r>
      <w:proofErr w:type="spellStart"/>
      <w:r w:rsidRPr="00A14447">
        <w:rPr>
          <w:sz w:val="24"/>
          <w:szCs w:val="24"/>
          <w:lang w:val="en-BE"/>
        </w:rPr>
        <w:t>een</w:t>
      </w:r>
      <w:proofErr w:type="spellEnd"/>
      <w:r w:rsidRPr="00A14447">
        <w:rPr>
          <w:sz w:val="24"/>
          <w:szCs w:val="24"/>
          <w:lang w:val="en-BE"/>
        </w:rPr>
        <w:t xml:space="preserve"> "need-to-know" </w:t>
      </w:r>
      <w:proofErr w:type="spellStart"/>
      <w:r w:rsidRPr="00A14447">
        <w:rPr>
          <w:sz w:val="24"/>
          <w:szCs w:val="24"/>
          <w:lang w:val="en-BE"/>
        </w:rPr>
        <w:t>beleid</w:t>
      </w:r>
      <w:proofErr w:type="spellEnd"/>
      <w:r w:rsidRPr="00A14447">
        <w:rPr>
          <w:sz w:val="24"/>
          <w:szCs w:val="24"/>
          <w:lang w:val="en-BE"/>
        </w:rPr>
        <w:t>.</w:t>
      </w:r>
    </w:p>
    <w:p w14:paraId="4CBA6E8A" w14:textId="77777777" w:rsidR="00A14447" w:rsidRPr="00A14447" w:rsidRDefault="00A14447" w:rsidP="00A14447">
      <w:pPr>
        <w:numPr>
          <w:ilvl w:val="0"/>
          <w:numId w:val="69"/>
        </w:numPr>
        <w:rPr>
          <w:sz w:val="24"/>
          <w:szCs w:val="24"/>
          <w:lang w:val="en-BE"/>
        </w:rPr>
      </w:pPr>
      <w:proofErr w:type="spellStart"/>
      <w:r w:rsidRPr="00A14447">
        <w:rPr>
          <w:sz w:val="24"/>
          <w:szCs w:val="24"/>
          <w:lang w:val="en-BE"/>
        </w:rPr>
        <w:t>Controlemechanismen</w:t>
      </w:r>
      <w:proofErr w:type="spellEnd"/>
      <w:r w:rsidRPr="00A14447">
        <w:rPr>
          <w:sz w:val="24"/>
          <w:szCs w:val="24"/>
          <w:lang w:val="en-BE"/>
        </w:rPr>
        <w:t xml:space="preserve"> om </w:t>
      </w:r>
      <w:proofErr w:type="spellStart"/>
      <w:r w:rsidRPr="00A14447">
        <w:rPr>
          <w:sz w:val="24"/>
          <w:szCs w:val="24"/>
          <w:lang w:val="en-BE"/>
        </w:rPr>
        <w:t>toegang</w:t>
      </w:r>
      <w:proofErr w:type="spellEnd"/>
      <w:r w:rsidRPr="00A14447">
        <w:rPr>
          <w:sz w:val="24"/>
          <w:szCs w:val="24"/>
          <w:lang w:val="en-BE"/>
        </w:rPr>
        <w:t xml:space="preserve"> </w:t>
      </w:r>
      <w:proofErr w:type="spellStart"/>
      <w:r w:rsidRPr="00A14447">
        <w:rPr>
          <w:sz w:val="24"/>
          <w:szCs w:val="24"/>
          <w:lang w:val="en-BE"/>
        </w:rPr>
        <w:t>te</w:t>
      </w:r>
      <w:proofErr w:type="spellEnd"/>
      <w:r w:rsidRPr="00A14447">
        <w:rPr>
          <w:sz w:val="24"/>
          <w:szCs w:val="24"/>
          <w:lang w:val="en-BE"/>
        </w:rPr>
        <w:t xml:space="preserve"> </w:t>
      </w:r>
      <w:proofErr w:type="spellStart"/>
      <w:r w:rsidRPr="00A14447">
        <w:rPr>
          <w:sz w:val="24"/>
          <w:szCs w:val="24"/>
          <w:lang w:val="en-BE"/>
        </w:rPr>
        <w:t>beperken</w:t>
      </w:r>
      <w:proofErr w:type="spellEnd"/>
      <w:r w:rsidRPr="00A14447">
        <w:rPr>
          <w:sz w:val="24"/>
          <w:szCs w:val="24"/>
          <w:lang w:val="en-BE"/>
        </w:rPr>
        <w:t xml:space="preserve"> </w:t>
      </w:r>
      <w:proofErr w:type="spellStart"/>
      <w:r w:rsidRPr="00A14447">
        <w:rPr>
          <w:sz w:val="24"/>
          <w:szCs w:val="24"/>
          <w:lang w:val="en-BE"/>
        </w:rPr>
        <w:t>voor</w:t>
      </w:r>
      <w:proofErr w:type="spellEnd"/>
      <w:r w:rsidRPr="00A14447">
        <w:rPr>
          <w:sz w:val="24"/>
          <w:szCs w:val="24"/>
          <w:lang w:val="en-BE"/>
        </w:rPr>
        <w:t xml:space="preserve"> externe </w:t>
      </w:r>
      <w:proofErr w:type="spellStart"/>
      <w:r w:rsidRPr="00A14447">
        <w:rPr>
          <w:sz w:val="24"/>
          <w:szCs w:val="24"/>
          <w:lang w:val="en-BE"/>
        </w:rPr>
        <w:t>gebruikers</w:t>
      </w:r>
      <w:proofErr w:type="spellEnd"/>
      <w:r w:rsidRPr="00A14447">
        <w:rPr>
          <w:sz w:val="24"/>
          <w:szCs w:val="24"/>
          <w:lang w:val="en-BE"/>
        </w:rPr>
        <w:t xml:space="preserve">, </w:t>
      </w:r>
      <w:proofErr w:type="spellStart"/>
      <w:r w:rsidRPr="00A14447">
        <w:rPr>
          <w:sz w:val="24"/>
          <w:szCs w:val="24"/>
          <w:lang w:val="en-BE"/>
        </w:rPr>
        <w:t>contractanten</w:t>
      </w:r>
      <w:proofErr w:type="spellEnd"/>
      <w:r w:rsidRPr="00A14447">
        <w:rPr>
          <w:sz w:val="24"/>
          <w:szCs w:val="24"/>
          <w:lang w:val="en-BE"/>
        </w:rPr>
        <w:t xml:space="preserve"> </w:t>
      </w:r>
      <w:proofErr w:type="spellStart"/>
      <w:r w:rsidRPr="00A14447">
        <w:rPr>
          <w:sz w:val="24"/>
          <w:szCs w:val="24"/>
          <w:lang w:val="en-BE"/>
        </w:rPr>
        <w:t>en</w:t>
      </w:r>
      <w:proofErr w:type="spellEnd"/>
      <w:r w:rsidRPr="00A14447">
        <w:rPr>
          <w:sz w:val="24"/>
          <w:szCs w:val="24"/>
          <w:lang w:val="en-BE"/>
        </w:rPr>
        <w:t xml:space="preserve"> </w:t>
      </w:r>
      <w:proofErr w:type="spellStart"/>
      <w:r w:rsidRPr="00A14447">
        <w:rPr>
          <w:sz w:val="24"/>
          <w:szCs w:val="24"/>
          <w:lang w:val="en-BE"/>
        </w:rPr>
        <w:t>dienstverleners</w:t>
      </w:r>
      <w:proofErr w:type="spellEnd"/>
      <w:r w:rsidRPr="00A14447">
        <w:rPr>
          <w:sz w:val="24"/>
          <w:szCs w:val="24"/>
          <w:lang w:val="en-BE"/>
        </w:rPr>
        <w:t>.</w:t>
      </w:r>
    </w:p>
    <w:p w14:paraId="272F8D1C" w14:textId="77777777" w:rsidR="00A14447" w:rsidRPr="00A14447" w:rsidRDefault="00A14447" w:rsidP="00A14447">
      <w:pPr>
        <w:numPr>
          <w:ilvl w:val="0"/>
          <w:numId w:val="69"/>
        </w:numPr>
        <w:rPr>
          <w:sz w:val="24"/>
          <w:szCs w:val="24"/>
          <w:lang w:val="en-BE"/>
        </w:rPr>
      </w:pPr>
      <w:proofErr w:type="spellStart"/>
      <w:r w:rsidRPr="00A14447">
        <w:rPr>
          <w:sz w:val="24"/>
          <w:szCs w:val="24"/>
          <w:lang w:val="en-BE"/>
        </w:rPr>
        <w:t>Nauwkeurig</w:t>
      </w:r>
      <w:proofErr w:type="spellEnd"/>
      <w:r w:rsidRPr="00A14447">
        <w:rPr>
          <w:sz w:val="24"/>
          <w:szCs w:val="24"/>
          <w:lang w:val="en-BE"/>
        </w:rPr>
        <w:t xml:space="preserve"> </w:t>
      </w:r>
      <w:proofErr w:type="spellStart"/>
      <w:r w:rsidRPr="00A14447">
        <w:rPr>
          <w:sz w:val="24"/>
          <w:szCs w:val="24"/>
          <w:lang w:val="en-BE"/>
        </w:rPr>
        <w:t>beheer</w:t>
      </w:r>
      <w:proofErr w:type="spellEnd"/>
      <w:r w:rsidRPr="00A14447">
        <w:rPr>
          <w:sz w:val="24"/>
          <w:szCs w:val="24"/>
          <w:lang w:val="en-BE"/>
        </w:rPr>
        <w:t xml:space="preserve"> van </w:t>
      </w:r>
      <w:proofErr w:type="spellStart"/>
      <w:r w:rsidRPr="00A14447">
        <w:rPr>
          <w:sz w:val="24"/>
          <w:szCs w:val="24"/>
          <w:lang w:val="en-BE"/>
        </w:rPr>
        <w:t>gebruikersaccounts</w:t>
      </w:r>
      <w:proofErr w:type="spellEnd"/>
      <w:r w:rsidRPr="00A14447">
        <w:rPr>
          <w:sz w:val="24"/>
          <w:szCs w:val="24"/>
          <w:lang w:val="en-BE"/>
        </w:rPr>
        <w:t xml:space="preserve">, </w:t>
      </w:r>
      <w:proofErr w:type="spellStart"/>
      <w:r w:rsidRPr="00A14447">
        <w:rPr>
          <w:sz w:val="24"/>
          <w:szCs w:val="24"/>
          <w:lang w:val="en-BE"/>
        </w:rPr>
        <w:t>waarbij</w:t>
      </w:r>
      <w:proofErr w:type="spellEnd"/>
      <w:r w:rsidRPr="00A14447">
        <w:rPr>
          <w:sz w:val="24"/>
          <w:szCs w:val="24"/>
          <w:lang w:val="en-BE"/>
        </w:rPr>
        <w:t xml:space="preserve"> </w:t>
      </w:r>
      <w:proofErr w:type="spellStart"/>
      <w:r w:rsidRPr="00A14447">
        <w:rPr>
          <w:sz w:val="24"/>
          <w:szCs w:val="24"/>
          <w:lang w:val="en-BE"/>
        </w:rPr>
        <w:t>elke</w:t>
      </w:r>
      <w:proofErr w:type="spellEnd"/>
      <w:r w:rsidRPr="00A14447">
        <w:rPr>
          <w:sz w:val="24"/>
          <w:szCs w:val="24"/>
          <w:lang w:val="en-BE"/>
        </w:rPr>
        <w:t xml:space="preserve"> </w:t>
      </w:r>
      <w:proofErr w:type="spellStart"/>
      <w:r w:rsidRPr="00A14447">
        <w:rPr>
          <w:sz w:val="24"/>
          <w:szCs w:val="24"/>
          <w:lang w:val="en-BE"/>
        </w:rPr>
        <w:t>gebruiker</w:t>
      </w:r>
      <w:proofErr w:type="spellEnd"/>
      <w:r w:rsidRPr="00A14447">
        <w:rPr>
          <w:sz w:val="24"/>
          <w:szCs w:val="24"/>
          <w:lang w:val="en-BE"/>
        </w:rPr>
        <w:t xml:space="preserve"> </w:t>
      </w:r>
      <w:proofErr w:type="spellStart"/>
      <w:r w:rsidRPr="00A14447">
        <w:rPr>
          <w:sz w:val="24"/>
          <w:szCs w:val="24"/>
          <w:lang w:val="en-BE"/>
        </w:rPr>
        <w:t>een</w:t>
      </w:r>
      <w:proofErr w:type="spellEnd"/>
      <w:r w:rsidRPr="00A14447">
        <w:rPr>
          <w:sz w:val="24"/>
          <w:szCs w:val="24"/>
          <w:lang w:val="en-BE"/>
        </w:rPr>
        <w:t xml:space="preserve"> </w:t>
      </w:r>
      <w:proofErr w:type="spellStart"/>
      <w:r w:rsidRPr="00A14447">
        <w:rPr>
          <w:sz w:val="24"/>
          <w:szCs w:val="24"/>
          <w:lang w:val="en-BE"/>
        </w:rPr>
        <w:t>unieke</w:t>
      </w:r>
      <w:proofErr w:type="spellEnd"/>
      <w:r w:rsidRPr="00A14447">
        <w:rPr>
          <w:sz w:val="24"/>
          <w:szCs w:val="24"/>
          <w:lang w:val="en-BE"/>
        </w:rPr>
        <w:t xml:space="preserve"> ID </w:t>
      </w:r>
      <w:proofErr w:type="spellStart"/>
      <w:r w:rsidRPr="00A14447">
        <w:rPr>
          <w:sz w:val="24"/>
          <w:szCs w:val="24"/>
          <w:lang w:val="en-BE"/>
        </w:rPr>
        <w:t>krijgt</w:t>
      </w:r>
      <w:proofErr w:type="spellEnd"/>
      <w:r w:rsidRPr="00A14447">
        <w:rPr>
          <w:sz w:val="24"/>
          <w:szCs w:val="24"/>
          <w:lang w:val="en-BE"/>
        </w:rPr>
        <w:t>.</w:t>
      </w:r>
    </w:p>
    <w:p w14:paraId="66453101" w14:textId="77777777" w:rsidR="00A14447" w:rsidRPr="00A14447" w:rsidRDefault="00A14447" w:rsidP="00A14447">
      <w:pPr>
        <w:numPr>
          <w:ilvl w:val="0"/>
          <w:numId w:val="69"/>
        </w:numPr>
        <w:rPr>
          <w:sz w:val="24"/>
          <w:szCs w:val="24"/>
          <w:lang w:val="en-BE"/>
        </w:rPr>
      </w:pPr>
      <w:r w:rsidRPr="00A14447">
        <w:rPr>
          <w:sz w:val="24"/>
          <w:szCs w:val="24"/>
          <w:lang w:val="en-BE"/>
        </w:rPr>
        <w:t xml:space="preserve">Procedures </w:t>
      </w:r>
      <w:proofErr w:type="spellStart"/>
      <w:r w:rsidRPr="00A14447">
        <w:rPr>
          <w:sz w:val="24"/>
          <w:szCs w:val="24"/>
          <w:lang w:val="en-BE"/>
        </w:rPr>
        <w:t>voor</w:t>
      </w:r>
      <w:proofErr w:type="spellEnd"/>
      <w:r w:rsidRPr="00A14447">
        <w:rPr>
          <w:sz w:val="24"/>
          <w:szCs w:val="24"/>
          <w:lang w:val="en-BE"/>
        </w:rPr>
        <w:t xml:space="preserve"> </w:t>
      </w:r>
      <w:proofErr w:type="spellStart"/>
      <w:r w:rsidRPr="00A14447">
        <w:rPr>
          <w:sz w:val="24"/>
          <w:szCs w:val="24"/>
          <w:lang w:val="en-BE"/>
        </w:rPr>
        <w:t>sterke</w:t>
      </w:r>
      <w:proofErr w:type="spellEnd"/>
      <w:r w:rsidRPr="00A14447">
        <w:rPr>
          <w:sz w:val="24"/>
          <w:szCs w:val="24"/>
          <w:lang w:val="en-BE"/>
        </w:rPr>
        <w:t xml:space="preserve"> </w:t>
      </w:r>
      <w:proofErr w:type="spellStart"/>
      <w:r w:rsidRPr="00A14447">
        <w:rPr>
          <w:sz w:val="24"/>
          <w:szCs w:val="24"/>
          <w:lang w:val="en-BE"/>
        </w:rPr>
        <w:t>wachtwoorden</w:t>
      </w:r>
      <w:proofErr w:type="spellEnd"/>
      <w:r w:rsidRPr="00A14447">
        <w:rPr>
          <w:sz w:val="24"/>
          <w:szCs w:val="24"/>
          <w:lang w:val="en-BE"/>
        </w:rPr>
        <w:t xml:space="preserve">, </w:t>
      </w:r>
      <w:proofErr w:type="spellStart"/>
      <w:r w:rsidRPr="00A14447">
        <w:rPr>
          <w:sz w:val="24"/>
          <w:szCs w:val="24"/>
          <w:lang w:val="en-BE"/>
        </w:rPr>
        <w:t>regelmatige</w:t>
      </w:r>
      <w:proofErr w:type="spellEnd"/>
      <w:r w:rsidRPr="00A14447">
        <w:rPr>
          <w:sz w:val="24"/>
          <w:szCs w:val="24"/>
          <w:lang w:val="en-BE"/>
        </w:rPr>
        <w:t xml:space="preserve"> </w:t>
      </w:r>
      <w:proofErr w:type="spellStart"/>
      <w:r w:rsidRPr="00A14447">
        <w:rPr>
          <w:sz w:val="24"/>
          <w:szCs w:val="24"/>
          <w:lang w:val="en-BE"/>
        </w:rPr>
        <w:t>wachtwoordupdates</w:t>
      </w:r>
      <w:proofErr w:type="spellEnd"/>
      <w:r w:rsidRPr="00A14447">
        <w:rPr>
          <w:sz w:val="24"/>
          <w:szCs w:val="24"/>
          <w:lang w:val="en-BE"/>
        </w:rPr>
        <w:t xml:space="preserve"> </w:t>
      </w:r>
      <w:proofErr w:type="spellStart"/>
      <w:r w:rsidRPr="00A14447">
        <w:rPr>
          <w:sz w:val="24"/>
          <w:szCs w:val="24"/>
          <w:lang w:val="en-BE"/>
        </w:rPr>
        <w:t>en</w:t>
      </w:r>
      <w:proofErr w:type="spellEnd"/>
      <w:r w:rsidRPr="00A14447">
        <w:rPr>
          <w:sz w:val="24"/>
          <w:szCs w:val="24"/>
          <w:lang w:val="en-BE"/>
        </w:rPr>
        <w:t xml:space="preserve"> </w:t>
      </w:r>
      <w:proofErr w:type="spellStart"/>
      <w:r w:rsidRPr="00A14447">
        <w:rPr>
          <w:sz w:val="24"/>
          <w:szCs w:val="24"/>
          <w:lang w:val="en-BE"/>
        </w:rPr>
        <w:t>veilig</w:t>
      </w:r>
      <w:proofErr w:type="spellEnd"/>
      <w:r w:rsidRPr="00A14447">
        <w:rPr>
          <w:sz w:val="24"/>
          <w:szCs w:val="24"/>
          <w:lang w:val="en-BE"/>
        </w:rPr>
        <w:t xml:space="preserve"> </w:t>
      </w:r>
      <w:proofErr w:type="spellStart"/>
      <w:r w:rsidRPr="00A14447">
        <w:rPr>
          <w:sz w:val="24"/>
          <w:szCs w:val="24"/>
          <w:lang w:val="en-BE"/>
        </w:rPr>
        <w:t>wachtwoordbeheer</w:t>
      </w:r>
      <w:proofErr w:type="spellEnd"/>
      <w:r w:rsidRPr="00A14447">
        <w:rPr>
          <w:sz w:val="24"/>
          <w:szCs w:val="24"/>
          <w:lang w:val="en-BE"/>
        </w:rPr>
        <w:t>.</w:t>
      </w:r>
    </w:p>
    <w:p w14:paraId="0775D84C" w14:textId="77777777" w:rsidR="00A14447" w:rsidRPr="00A14447" w:rsidRDefault="00A14447" w:rsidP="00A14447">
      <w:pPr>
        <w:numPr>
          <w:ilvl w:val="0"/>
          <w:numId w:val="69"/>
        </w:numPr>
        <w:rPr>
          <w:sz w:val="24"/>
          <w:szCs w:val="24"/>
          <w:lang w:val="en-BE"/>
        </w:rPr>
      </w:pPr>
      <w:proofErr w:type="spellStart"/>
      <w:r w:rsidRPr="00A14447">
        <w:rPr>
          <w:sz w:val="24"/>
          <w:szCs w:val="24"/>
          <w:lang w:val="en-BE"/>
        </w:rPr>
        <w:t>Mechanismen</w:t>
      </w:r>
      <w:proofErr w:type="spellEnd"/>
      <w:r w:rsidRPr="00A14447">
        <w:rPr>
          <w:sz w:val="24"/>
          <w:szCs w:val="24"/>
          <w:lang w:val="en-BE"/>
        </w:rPr>
        <w:t xml:space="preserve"> </w:t>
      </w:r>
      <w:proofErr w:type="spellStart"/>
      <w:r w:rsidRPr="00A14447">
        <w:rPr>
          <w:sz w:val="24"/>
          <w:szCs w:val="24"/>
          <w:lang w:val="en-BE"/>
        </w:rPr>
        <w:t>voor</w:t>
      </w:r>
      <w:proofErr w:type="spellEnd"/>
      <w:r w:rsidRPr="00A14447">
        <w:rPr>
          <w:sz w:val="24"/>
          <w:szCs w:val="24"/>
          <w:lang w:val="en-BE"/>
        </w:rPr>
        <w:t xml:space="preserve"> logging </w:t>
      </w:r>
      <w:proofErr w:type="spellStart"/>
      <w:r w:rsidRPr="00A14447">
        <w:rPr>
          <w:sz w:val="24"/>
          <w:szCs w:val="24"/>
          <w:lang w:val="en-BE"/>
        </w:rPr>
        <w:t>en</w:t>
      </w:r>
      <w:proofErr w:type="spellEnd"/>
      <w:r w:rsidRPr="00A14447">
        <w:rPr>
          <w:sz w:val="24"/>
          <w:szCs w:val="24"/>
          <w:lang w:val="en-BE"/>
        </w:rPr>
        <w:t xml:space="preserve"> </w:t>
      </w:r>
      <w:proofErr w:type="spellStart"/>
      <w:r w:rsidRPr="00A14447">
        <w:rPr>
          <w:sz w:val="24"/>
          <w:szCs w:val="24"/>
          <w:lang w:val="en-BE"/>
        </w:rPr>
        <w:t>tracering</w:t>
      </w:r>
      <w:proofErr w:type="spellEnd"/>
      <w:r w:rsidRPr="00A14447">
        <w:rPr>
          <w:sz w:val="24"/>
          <w:szCs w:val="24"/>
          <w:lang w:val="en-BE"/>
        </w:rPr>
        <w:t xml:space="preserve"> van </w:t>
      </w:r>
      <w:proofErr w:type="spellStart"/>
      <w:r w:rsidRPr="00A14447">
        <w:rPr>
          <w:sz w:val="24"/>
          <w:szCs w:val="24"/>
          <w:lang w:val="en-BE"/>
        </w:rPr>
        <w:t>systeemtoegang</w:t>
      </w:r>
      <w:proofErr w:type="spellEnd"/>
      <w:r w:rsidRPr="00A14447">
        <w:rPr>
          <w:sz w:val="24"/>
          <w:szCs w:val="24"/>
          <w:lang w:val="en-BE"/>
        </w:rPr>
        <w:t xml:space="preserve"> via </w:t>
      </w:r>
      <w:proofErr w:type="spellStart"/>
      <w:r w:rsidRPr="00A14447">
        <w:rPr>
          <w:sz w:val="24"/>
          <w:szCs w:val="24"/>
          <w:lang w:val="en-BE"/>
        </w:rPr>
        <w:t>unieke</w:t>
      </w:r>
      <w:proofErr w:type="spellEnd"/>
      <w:r w:rsidRPr="00A14447">
        <w:rPr>
          <w:sz w:val="24"/>
          <w:szCs w:val="24"/>
          <w:lang w:val="en-BE"/>
        </w:rPr>
        <w:t xml:space="preserve"> </w:t>
      </w:r>
      <w:proofErr w:type="spellStart"/>
      <w:r w:rsidRPr="00A14447">
        <w:rPr>
          <w:sz w:val="24"/>
          <w:szCs w:val="24"/>
          <w:lang w:val="en-BE"/>
        </w:rPr>
        <w:t>gebruikers</w:t>
      </w:r>
      <w:proofErr w:type="spellEnd"/>
      <w:r w:rsidRPr="00A14447">
        <w:rPr>
          <w:sz w:val="24"/>
          <w:szCs w:val="24"/>
          <w:lang w:val="en-BE"/>
        </w:rPr>
        <w:t>-ID's.</w:t>
      </w:r>
    </w:p>
    <w:p w14:paraId="5A29634A" w14:textId="4EF7826C" w:rsidR="00A14447" w:rsidRDefault="00A14447" w:rsidP="00A14447">
      <w:pPr>
        <w:numPr>
          <w:ilvl w:val="0"/>
          <w:numId w:val="69"/>
        </w:numPr>
        <w:tabs>
          <w:tab w:val="num" w:pos="720"/>
        </w:tabs>
        <w:rPr>
          <w:sz w:val="24"/>
          <w:szCs w:val="24"/>
          <w:lang w:val="en-BE"/>
        </w:rPr>
      </w:pPr>
      <w:proofErr w:type="spellStart"/>
      <w:r w:rsidRPr="00A14447">
        <w:rPr>
          <w:sz w:val="24"/>
          <w:szCs w:val="24"/>
          <w:lang w:val="en-BE"/>
        </w:rPr>
        <w:t>Encryptie</w:t>
      </w:r>
      <w:proofErr w:type="spellEnd"/>
      <w:r w:rsidRPr="00A14447">
        <w:rPr>
          <w:sz w:val="24"/>
          <w:szCs w:val="24"/>
          <w:lang w:val="en-BE"/>
        </w:rPr>
        <w:t xml:space="preserve"> </w:t>
      </w:r>
      <w:proofErr w:type="spellStart"/>
      <w:r w:rsidRPr="00A14447">
        <w:rPr>
          <w:sz w:val="24"/>
          <w:szCs w:val="24"/>
          <w:lang w:val="en-BE"/>
        </w:rPr>
        <w:t>en</w:t>
      </w:r>
      <w:proofErr w:type="spellEnd"/>
      <w:r w:rsidRPr="00A14447">
        <w:rPr>
          <w:sz w:val="24"/>
          <w:szCs w:val="24"/>
          <w:lang w:val="en-BE"/>
        </w:rPr>
        <w:t xml:space="preserve"> hashing van alle </w:t>
      </w:r>
      <w:proofErr w:type="spellStart"/>
      <w:r w:rsidRPr="00A14447">
        <w:rPr>
          <w:sz w:val="24"/>
          <w:szCs w:val="24"/>
          <w:lang w:val="en-BE"/>
        </w:rPr>
        <w:t>wachtwoorden</w:t>
      </w:r>
      <w:proofErr w:type="spellEnd"/>
      <w:r w:rsidRPr="00A14447">
        <w:rPr>
          <w:sz w:val="24"/>
          <w:szCs w:val="24"/>
          <w:lang w:val="en-BE"/>
        </w:rPr>
        <w:t>.</w:t>
      </w:r>
    </w:p>
    <w:p w14:paraId="65D85C2B" w14:textId="1BDF15F3" w:rsidR="0002517E" w:rsidRPr="0002517E" w:rsidRDefault="00A14447" w:rsidP="00A14447">
      <w:pPr>
        <w:pStyle w:val="Heading2"/>
        <w:rPr>
          <w:lang w:val="en-BE"/>
        </w:rPr>
      </w:pPr>
      <w:bookmarkStart w:id="27" w:name="_Toc190153666"/>
      <w:r>
        <w:rPr>
          <w:lang w:val="en-BE"/>
        </w:rPr>
        <w:t>V</w:t>
      </w:r>
      <w:proofErr w:type="spellStart"/>
      <w:r w:rsidRPr="00A14447">
        <w:t>oortdurende</w:t>
      </w:r>
      <w:proofErr w:type="spellEnd"/>
      <w:r w:rsidRPr="00A14447">
        <w:t xml:space="preserve"> Beveiligingstests</w:t>
      </w:r>
      <w:bookmarkEnd w:id="27"/>
    </w:p>
    <w:p w14:paraId="4975800D" w14:textId="5176814B" w:rsidR="00A14447" w:rsidRDefault="00A14447" w:rsidP="0002517E">
      <w:pPr>
        <w:ind w:left="0"/>
        <w:rPr>
          <w:sz w:val="24"/>
          <w:szCs w:val="24"/>
          <w:lang w:val="en-BE"/>
        </w:rPr>
      </w:pPr>
      <w:proofErr w:type="spellStart"/>
      <w:r w:rsidRPr="00A14447">
        <w:rPr>
          <w:sz w:val="24"/>
          <w:szCs w:val="24"/>
          <w:lang w:val="en-BE"/>
        </w:rPr>
        <w:t>Regelmatige</w:t>
      </w:r>
      <w:proofErr w:type="spellEnd"/>
      <w:r w:rsidRPr="00A14447">
        <w:rPr>
          <w:sz w:val="24"/>
          <w:szCs w:val="24"/>
          <w:lang w:val="en-BE"/>
        </w:rPr>
        <w:t xml:space="preserve"> </w:t>
      </w:r>
      <w:proofErr w:type="spellStart"/>
      <w:r w:rsidRPr="00A14447">
        <w:rPr>
          <w:sz w:val="24"/>
          <w:szCs w:val="24"/>
          <w:lang w:val="en-BE"/>
        </w:rPr>
        <w:t>testen</w:t>
      </w:r>
      <w:proofErr w:type="spellEnd"/>
      <w:r w:rsidRPr="00A14447">
        <w:rPr>
          <w:sz w:val="24"/>
          <w:szCs w:val="24"/>
          <w:lang w:val="en-BE"/>
        </w:rPr>
        <w:t xml:space="preserve">, </w:t>
      </w:r>
      <w:proofErr w:type="spellStart"/>
      <w:r w:rsidRPr="00A14447">
        <w:rPr>
          <w:sz w:val="24"/>
          <w:szCs w:val="24"/>
          <w:lang w:val="en-BE"/>
        </w:rPr>
        <w:t>beoordelingen</w:t>
      </w:r>
      <w:proofErr w:type="spellEnd"/>
      <w:r w:rsidRPr="00A14447">
        <w:rPr>
          <w:sz w:val="24"/>
          <w:szCs w:val="24"/>
          <w:lang w:val="en-BE"/>
        </w:rPr>
        <w:t xml:space="preserve"> </w:t>
      </w:r>
      <w:proofErr w:type="spellStart"/>
      <w:r w:rsidRPr="00A14447">
        <w:rPr>
          <w:sz w:val="24"/>
          <w:szCs w:val="24"/>
          <w:lang w:val="en-BE"/>
        </w:rPr>
        <w:t>en</w:t>
      </w:r>
      <w:proofErr w:type="spellEnd"/>
      <w:r w:rsidRPr="00A14447">
        <w:rPr>
          <w:sz w:val="24"/>
          <w:szCs w:val="24"/>
          <w:lang w:val="en-BE"/>
        </w:rPr>
        <w:t xml:space="preserve"> </w:t>
      </w:r>
      <w:proofErr w:type="spellStart"/>
      <w:r w:rsidRPr="00A14447">
        <w:rPr>
          <w:sz w:val="24"/>
          <w:szCs w:val="24"/>
          <w:lang w:val="en-BE"/>
        </w:rPr>
        <w:t>evaluaties</w:t>
      </w:r>
      <w:proofErr w:type="spellEnd"/>
      <w:r w:rsidRPr="00A14447">
        <w:rPr>
          <w:sz w:val="24"/>
          <w:szCs w:val="24"/>
          <w:lang w:val="en-BE"/>
        </w:rPr>
        <w:t xml:space="preserve"> van </w:t>
      </w:r>
      <w:proofErr w:type="spellStart"/>
      <w:r w:rsidRPr="00A14447">
        <w:rPr>
          <w:sz w:val="24"/>
          <w:szCs w:val="24"/>
          <w:lang w:val="en-BE"/>
        </w:rPr>
        <w:t>technische</w:t>
      </w:r>
      <w:proofErr w:type="spellEnd"/>
      <w:r w:rsidRPr="00A14447">
        <w:rPr>
          <w:sz w:val="24"/>
          <w:szCs w:val="24"/>
          <w:lang w:val="en-BE"/>
        </w:rPr>
        <w:t xml:space="preserve"> </w:t>
      </w:r>
      <w:proofErr w:type="spellStart"/>
      <w:r w:rsidRPr="00A14447">
        <w:rPr>
          <w:sz w:val="24"/>
          <w:szCs w:val="24"/>
          <w:lang w:val="en-BE"/>
        </w:rPr>
        <w:t>en</w:t>
      </w:r>
      <w:proofErr w:type="spellEnd"/>
      <w:r w:rsidRPr="00A14447">
        <w:rPr>
          <w:sz w:val="24"/>
          <w:szCs w:val="24"/>
          <w:lang w:val="en-BE"/>
        </w:rPr>
        <w:t xml:space="preserve"> </w:t>
      </w:r>
      <w:proofErr w:type="spellStart"/>
      <w:r w:rsidRPr="00A14447">
        <w:rPr>
          <w:sz w:val="24"/>
          <w:szCs w:val="24"/>
          <w:lang w:val="en-BE"/>
        </w:rPr>
        <w:t>organisatorische</w:t>
      </w:r>
      <w:proofErr w:type="spellEnd"/>
      <w:r w:rsidRPr="00A14447">
        <w:rPr>
          <w:sz w:val="24"/>
          <w:szCs w:val="24"/>
          <w:lang w:val="en-BE"/>
        </w:rPr>
        <w:t xml:space="preserve"> </w:t>
      </w:r>
      <w:proofErr w:type="spellStart"/>
      <w:r w:rsidRPr="00A14447">
        <w:rPr>
          <w:sz w:val="24"/>
          <w:szCs w:val="24"/>
          <w:lang w:val="en-BE"/>
        </w:rPr>
        <w:t>maatregelen</w:t>
      </w:r>
      <w:proofErr w:type="spellEnd"/>
      <w:r w:rsidRPr="00A14447">
        <w:rPr>
          <w:sz w:val="24"/>
          <w:szCs w:val="24"/>
          <w:lang w:val="en-BE"/>
        </w:rPr>
        <w:t xml:space="preserve"> </w:t>
      </w:r>
      <w:proofErr w:type="spellStart"/>
      <w:r w:rsidRPr="00A14447">
        <w:rPr>
          <w:sz w:val="24"/>
          <w:szCs w:val="24"/>
          <w:lang w:val="en-BE"/>
        </w:rPr>
        <w:t>worden</w:t>
      </w:r>
      <w:proofErr w:type="spellEnd"/>
      <w:r w:rsidRPr="00A14447">
        <w:rPr>
          <w:sz w:val="24"/>
          <w:szCs w:val="24"/>
          <w:lang w:val="en-BE"/>
        </w:rPr>
        <w:t xml:space="preserve"> </w:t>
      </w:r>
      <w:proofErr w:type="spellStart"/>
      <w:r w:rsidRPr="00A14447">
        <w:rPr>
          <w:sz w:val="24"/>
          <w:szCs w:val="24"/>
          <w:lang w:val="en-BE"/>
        </w:rPr>
        <w:t>uitgevoerd</w:t>
      </w:r>
      <w:proofErr w:type="spellEnd"/>
      <w:r w:rsidRPr="00A14447">
        <w:rPr>
          <w:sz w:val="24"/>
          <w:szCs w:val="24"/>
          <w:lang w:val="en-BE"/>
        </w:rPr>
        <w:t xml:space="preserve">, </w:t>
      </w:r>
      <w:proofErr w:type="spellStart"/>
      <w:r w:rsidRPr="00A14447">
        <w:rPr>
          <w:sz w:val="24"/>
          <w:szCs w:val="24"/>
          <w:lang w:val="en-BE"/>
        </w:rPr>
        <w:t>inclusief</w:t>
      </w:r>
      <w:proofErr w:type="spellEnd"/>
      <w:r w:rsidRPr="00A14447">
        <w:rPr>
          <w:sz w:val="24"/>
          <w:szCs w:val="24"/>
          <w:lang w:val="en-BE"/>
        </w:rPr>
        <w:t xml:space="preserve"> </w:t>
      </w:r>
      <w:proofErr w:type="spellStart"/>
      <w:r w:rsidRPr="00A14447">
        <w:rPr>
          <w:sz w:val="24"/>
          <w:szCs w:val="24"/>
          <w:lang w:val="en-BE"/>
        </w:rPr>
        <w:t>penetratietesten</w:t>
      </w:r>
      <w:proofErr w:type="spellEnd"/>
      <w:r w:rsidRPr="00A14447">
        <w:rPr>
          <w:sz w:val="24"/>
          <w:szCs w:val="24"/>
          <w:lang w:val="en-BE"/>
        </w:rPr>
        <w:t xml:space="preserve">, om de </w:t>
      </w:r>
      <w:proofErr w:type="spellStart"/>
      <w:r w:rsidRPr="00A14447">
        <w:rPr>
          <w:sz w:val="24"/>
          <w:szCs w:val="24"/>
          <w:lang w:val="en-BE"/>
        </w:rPr>
        <w:t>effectiviteit</w:t>
      </w:r>
      <w:proofErr w:type="spellEnd"/>
      <w:r w:rsidRPr="00A14447">
        <w:rPr>
          <w:sz w:val="24"/>
          <w:szCs w:val="24"/>
          <w:lang w:val="en-BE"/>
        </w:rPr>
        <w:t xml:space="preserve"> van de </w:t>
      </w:r>
      <w:proofErr w:type="spellStart"/>
      <w:r w:rsidRPr="00A14447">
        <w:rPr>
          <w:sz w:val="24"/>
          <w:szCs w:val="24"/>
          <w:lang w:val="en-BE"/>
        </w:rPr>
        <w:t>beveiligingsprotocollen</w:t>
      </w:r>
      <w:proofErr w:type="spellEnd"/>
      <w:r w:rsidRPr="00A14447">
        <w:rPr>
          <w:sz w:val="24"/>
          <w:szCs w:val="24"/>
          <w:lang w:val="en-BE"/>
        </w:rPr>
        <w:t xml:space="preserve"> </w:t>
      </w:r>
      <w:proofErr w:type="spellStart"/>
      <w:r w:rsidRPr="00A14447">
        <w:rPr>
          <w:sz w:val="24"/>
          <w:szCs w:val="24"/>
          <w:lang w:val="en-BE"/>
        </w:rPr>
        <w:t>te</w:t>
      </w:r>
      <w:proofErr w:type="spellEnd"/>
      <w:r w:rsidRPr="00A14447">
        <w:rPr>
          <w:sz w:val="24"/>
          <w:szCs w:val="24"/>
          <w:lang w:val="en-BE"/>
        </w:rPr>
        <w:t xml:space="preserve"> </w:t>
      </w:r>
      <w:proofErr w:type="spellStart"/>
      <w:r w:rsidRPr="00A14447">
        <w:rPr>
          <w:sz w:val="24"/>
          <w:szCs w:val="24"/>
          <w:lang w:val="en-BE"/>
        </w:rPr>
        <w:t>waarborgen</w:t>
      </w:r>
      <w:proofErr w:type="spellEnd"/>
      <w:r w:rsidRPr="00A14447">
        <w:rPr>
          <w:sz w:val="24"/>
          <w:szCs w:val="24"/>
          <w:lang w:val="en-BE"/>
        </w:rPr>
        <w:t>.</w:t>
      </w:r>
    </w:p>
    <w:p w14:paraId="5C993E53" w14:textId="0F5DA732" w:rsidR="00263F92" w:rsidRDefault="00263F92" w:rsidP="00263F92">
      <w:pPr>
        <w:pStyle w:val="Heading1"/>
      </w:pPr>
      <w:bookmarkStart w:id="28" w:name="_Toc174018813"/>
      <w:bookmarkStart w:id="29" w:name="_Toc190153667"/>
      <w:r>
        <w:t>Informati</w:t>
      </w:r>
      <w:bookmarkEnd w:id="28"/>
      <w:r w:rsidR="008B4086">
        <w:t>e en Bijstand</w:t>
      </w:r>
      <w:bookmarkEnd w:id="29"/>
    </w:p>
    <w:p w14:paraId="6B9F4A05" w14:textId="30F12ACD" w:rsidR="0002517E" w:rsidRDefault="008B4086" w:rsidP="008B4086">
      <w:pPr>
        <w:pStyle w:val="Heading2"/>
        <w:rPr>
          <w:rFonts w:eastAsia="Times New Roman"/>
          <w:lang w:val="en-BE" w:eastAsia="en-BE"/>
        </w:rPr>
      </w:pPr>
      <w:bookmarkStart w:id="30" w:name="_Toc190153668"/>
      <w:r w:rsidRPr="008B4086">
        <w:rPr>
          <w:rFonts w:eastAsia="Times New Roman"/>
          <w:lang w:eastAsia="en-BE"/>
        </w:rPr>
        <w:t>Bijstand aan de Verwerkingsverantwoordelijke</w:t>
      </w:r>
      <w:bookmarkEnd w:id="30"/>
    </w:p>
    <w:p w14:paraId="41F86A32" w14:textId="258D8969" w:rsidR="008B4086" w:rsidRDefault="008B4086" w:rsidP="0002517E">
      <w:pPr>
        <w:pStyle w:val="DIOSSText"/>
        <w:ind w:left="0"/>
        <w:rPr>
          <w:rFonts w:ascii="Calibri" w:hAnsi="Calibri" w:cs="Calibri"/>
          <w:sz w:val="24"/>
          <w:szCs w:val="24"/>
          <w:lang w:val="en-BE" w:eastAsia="en-BE"/>
        </w:rPr>
      </w:pPr>
      <w:r w:rsidRPr="008B4086">
        <w:rPr>
          <w:rFonts w:ascii="Calibri" w:hAnsi="Calibri" w:cs="Calibri"/>
          <w:sz w:val="24"/>
          <w:szCs w:val="24"/>
          <w:lang w:val="en-BE" w:eastAsia="en-BE"/>
        </w:rPr>
        <w:t xml:space="preserve">De </w:t>
      </w:r>
      <w:proofErr w:type="spellStart"/>
      <w:r w:rsidRPr="008B4086">
        <w:rPr>
          <w:rFonts w:ascii="Calibri" w:hAnsi="Calibri" w:cs="Calibri"/>
          <w:sz w:val="24"/>
          <w:szCs w:val="24"/>
          <w:lang w:val="en-BE" w:eastAsia="en-BE"/>
        </w:rPr>
        <w:t>Verwerker</w:t>
      </w:r>
      <w:proofErr w:type="spellEnd"/>
      <w:r w:rsidRPr="008B4086">
        <w:rPr>
          <w:rFonts w:ascii="Calibri" w:hAnsi="Calibri" w:cs="Calibri"/>
          <w:sz w:val="24"/>
          <w:szCs w:val="24"/>
          <w:lang w:val="en-BE" w:eastAsia="en-BE"/>
        </w:rPr>
        <w:t xml:space="preserve"> </w:t>
      </w:r>
      <w:proofErr w:type="spellStart"/>
      <w:r w:rsidRPr="008B4086">
        <w:rPr>
          <w:rFonts w:ascii="Calibri" w:hAnsi="Calibri" w:cs="Calibri"/>
          <w:sz w:val="24"/>
          <w:szCs w:val="24"/>
          <w:lang w:val="en-BE" w:eastAsia="en-BE"/>
        </w:rPr>
        <w:t>zal</w:t>
      </w:r>
      <w:proofErr w:type="spellEnd"/>
      <w:r w:rsidRPr="008B4086">
        <w:rPr>
          <w:rFonts w:ascii="Calibri" w:hAnsi="Calibri" w:cs="Calibri"/>
          <w:sz w:val="24"/>
          <w:szCs w:val="24"/>
          <w:lang w:val="en-BE" w:eastAsia="en-BE"/>
        </w:rPr>
        <w:t xml:space="preserve"> de </w:t>
      </w:r>
      <w:proofErr w:type="spellStart"/>
      <w:r w:rsidRPr="008B4086">
        <w:rPr>
          <w:rFonts w:ascii="Calibri" w:hAnsi="Calibri" w:cs="Calibri"/>
          <w:sz w:val="24"/>
          <w:szCs w:val="24"/>
          <w:lang w:val="en-BE" w:eastAsia="en-BE"/>
        </w:rPr>
        <w:t>Verwerkingsverantwoordelijke</w:t>
      </w:r>
      <w:proofErr w:type="spellEnd"/>
      <w:r w:rsidRPr="008B4086">
        <w:rPr>
          <w:rFonts w:ascii="Calibri" w:hAnsi="Calibri" w:cs="Calibri"/>
          <w:sz w:val="24"/>
          <w:szCs w:val="24"/>
          <w:lang w:val="en-BE" w:eastAsia="en-BE"/>
        </w:rPr>
        <w:t xml:space="preserve"> de </w:t>
      </w:r>
      <w:proofErr w:type="spellStart"/>
      <w:r w:rsidRPr="008B4086">
        <w:rPr>
          <w:rFonts w:ascii="Calibri" w:hAnsi="Calibri" w:cs="Calibri"/>
          <w:sz w:val="24"/>
          <w:szCs w:val="24"/>
          <w:lang w:val="en-BE" w:eastAsia="en-BE"/>
        </w:rPr>
        <w:t>nodige</w:t>
      </w:r>
      <w:proofErr w:type="spellEnd"/>
      <w:r w:rsidRPr="008B4086">
        <w:rPr>
          <w:rFonts w:ascii="Calibri" w:hAnsi="Calibri" w:cs="Calibri"/>
          <w:sz w:val="24"/>
          <w:szCs w:val="24"/>
          <w:lang w:val="en-BE" w:eastAsia="en-BE"/>
        </w:rPr>
        <w:t xml:space="preserve"> </w:t>
      </w:r>
      <w:proofErr w:type="spellStart"/>
      <w:r w:rsidRPr="008B4086">
        <w:rPr>
          <w:rFonts w:ascii="Calibri" w:hAnsi="Calibri" w:cs="Calibri"/>
          <w:sz w:val="24"/>
          <w:szCs w:val="24"/>
          <w:lang w:val="en-BE" w:eastAsia="en-BE"/>
        </w:rPr>
        <w:t>bijstand</w:t>
      </w:r>
      <w:proofErr w:type="spellEnd"/>
      <w:r w:rsidRPr="008B4086">
        <w:rPr>
          <w:rFonts w:ascii="Calibri" w:hAnsi="Calibri" w:cs="Calibri"/>
          <w:sz w:val="24"/>
          <w:szCs w:val="24"/>
          <w:lang w:val="en-BE" w:eastAsia="en-BE"/>
        </w:rPr>
        <w:t xml:space="preserve"> </w:t>
      </w:r>
      <w:proofErr w:type="spellStart"/>
      <w:r w:rsidRPr="008B4086">
        <w:rPr>
          <w:rFonts w:ascii="Calibri" w:hAnsi="Calibri" w:cs="Calibri"/>
          <w:sz w:val="24"/>
          <w:szCs w:val="24"/>
          <w:lang w:val="en-BE" w:eastAsia="en-BE"/>
        </w:rPr>
        <w:t>verlenen</w:t>
      </w:r>
      <w:proofErr w:type="spellEnd"/>
      <w:r w:rsidRPr="008B4086">
        <w:rPr>
          <w:rFonts w:ascii="Calibri" w:hAnsi="Calibri" w:cs="Calibri"/>
          <w:sz w:val="24"/>
          <w:szCs w:val="24"/>
          <w:lang w:val="en-BE" w:eastAsia="en-BE"/>
        </w:rPr>
        <w:t xml:space="preserve"> om </w:t>
      </w:r>
      <w:proofErr w:type="spellStart"/>
      <w:r w:rsidRPr="008B4086">
        <w:rPr>
          <w:rFonts w:ascii="Calibri" w:hAnsi="Calibri" w:cs="Calibri"/>
          <w:sz w:val="24"/>
          <w:szCs w:val="24"/>
          <w:lang w:val="en-BE" w:eastAsia="en-BE"/>
        </w:rPr>
        <w:t>te</w:t>
      </w:r>
      <w:proofErr w:type="spellEnd"/>
      <w:r w:rsidRPr="008B4086">
        <w:rPr>
          <w:rFonts w:ascii="Calibri" w:hAnsi="Calibri" w:cs="Calibri"/>
          <w:sz w:val="24"/>
          <w:szCs w:val="24"/>
          <w:lang w:val="en-BE" w:eastAsia="en-BE"/>
        </w:rPr>
        <w:t xml:space="preserve"> </w:t>
      </w:r>
      <w:proofErr w:type="spellStart"/>
      <w:r w:rsidRPr="008B4086">
        <w:rPr>
          <w:rFonts w:ascii="Calibri" w:hAnsi="Calibri" w:cs="Calibri"/>
          <w:sz w:val="24"/>
          <w:szCs w:val="24"/>
          <w:lang w:val="en-BE" w:eastAsia="en-BE"/>
        </w:rPr>
        <w:t>voldoen</w:t>
      </w:r>
      <w:proofErr w:type="spellEnd"/>
      <w:r w:rsidRPr="008B4086">
        <w:rPr>
          <w:rFonts w:ascii="Calibri" w:hAnsi="Calibri" w:cs="Calibri"/>
          <w:sz w:val="24"/>
          <w:szCs w:val="24"/>
          <w:lang w:val="en-BE" w:eastAsia="en-BE"/>
        </w:rPr>
        <w:t xml:space="preserve"> </w:t>
      </w:r>
      <w:proofErr w:type="spellStart"/>
      <w:r w:rsidRPr="008B4086">
        <w:rPr>
          <w:rFonts w:ascii="Calibri" w:hAnsi="Calibri" w:cs="Calibri"/>
          <w:sz w:val="24"/>
          <w:szCs w:val="24"/>
          <w:lang w:val="en-BE" w:eastAsia="en-BE"/>
        </w:rPr>
        <w:t>aan</w:t>
      </w:r>
      <w:proofErr w:type="spellEnd"/>
      <w:r w:rsidRPr="008B4086">
        <w:rPr>
          <w:rFonts w:ascii="Calibri" w:hAnsi="Calibri" w:cs="Calibri"/>
          <w:sz w:val="24"/>
          <w:szCs w:val="24"/>
          <w:lang w:val="en-BE" w:eastAsia="en-BE"/>
        </w:rPr>
        <w:t xml:space="preserve"> de </w:t>
      </w:r>
      <w:proofErr w:type="spellStart"/>
      <w:r w:rsidRPr="008B4086">
        <w:rPr>
          <w:rFonts w:ascii="Calibri" w:hAnsi="Calibri" w:cs="Calibri"/>
          <w:sz w:val="24"/>
          <w:szCs w:val="24"/>
          <w:lang w:val="en-BE" w:eastAsia="en-BE"/>
        </w:rPr>
        <w:t>verplichtingen</w:t>
      </w:r>
      <w:proofErr w:type="spellEnd"/>
      <w:r w:rsidRPr="008B4086">
        <w:rPr>
          <w:rFonts w:ascii="Calibri" w:hAnsi="Calibri" w:cs="Calibri"/>
          <w:sz w:val="24"/>
          <w:szCs w:val="24"/>
          <w:lang w:val="en-BE" w:eastAsia="en-BE"/>
        </w:rPr>
        <w:t xml:space="preserve"> die </w:t>
      </w:r>
      <w:proofErr w:type="spellStart"/>
      <w:r w:rsidRPr="008B4086">
        <w:rPr>
          <w:rFonts w:ascii="Calibri" w:hAnsi="Calibri" w:cs="Calibri"/>
          <w:sz w:val="24"/>
          <w:szCs w:val="24"/>
          <w:lang w:val="en-BE" w:eastAsia="en-BE"/>
        </w:rPr>
        <w:t>voortvloeien</w:t>
      </w:r>
      <w:proofErr w:type="spellEnd"/>
      <w:r w:rsidRPr="008B4086">
        <w:rPr>
          <w:rFonts w:ascii="Calibri" w:hAnsi="Calibri" w:cs="Calibri"/>
          <w:sz w:val="24"/>
          <w:szCs w:val="24"/>
          <w:lang w:val="en-BE" w:eastAsia="en-BE"/>
        </w:rPr>
        <w:t xml:space="preserve"> </w:t>
      </w:r>
      <w:proofErr w:type="spellStart"/>
      <w:r w:rsidRPr="008B4086">
        <w:rPr>
          <w:rFonts w:ascii="Calibri" w:hAnsi="Calibri" w:cs="Calibri"/>
          <w:sz w:val="24"/>
          <w:szCs w:val="24"/>
          <w:lang w:val="en-BE" w:eastAsia="en-BE"/>
        </w:rPr>
        <w:t>uit</w:t>
      </w:r>
      <w:proofErr w:type="spellEnd"/>
      <w:r w:rsidRPr="008B4086">
        <w:rPr>
          <w:rFonts w:ascii="Calibri" w:hAnsi="Calibri" w:cs="Calibri"/>
          <w:sz w:val="24"/>
          <w:szCs w:val="24"/>
          <w:lang w:val="en-BE" w:eastAsia="en-BE"/>
        </w:rPr>
        <w:t xml:space="preserve"> de </w:t>
      </w:r>
      <w:proofErr w:type="spellStart"/>
      <w:r w:rsidRPr="008B4086">
        <w:rPr>
          <w:rFonts w:ascii="Calibri" w:hAnsi="Calibri" w:cs="Calibri"/>
          <w:sz w:val="24"/>
          <w:szCs w:val="24"/>
          <w:lang w:val="en-BE" w:eastAsia="en-BE"/>
        </w:rPr>
        <w:t>toepasselijke</w:t>
      </w:r>
      <w:proofErr w:type="spellEnd"/>
      <w:r w:rsidRPr="008B4086">
        <w:rPr>
          <w:rFonts w:ascii="Calibri" w:hAnsi="Calibri" w:cs="Calibri"/>
          <w:sz w:val="24"/>
          <w:szCs w:val="24"/>
          <w:lang w:val="en-BE" w:eastAsia="en-BE"/>
        </w:rPr>
        <w:t xml:space="preserve"> </w:t>
      </w:r>
      <w:proofErr w:type="spellStart"/>
      <w:r w:rsidRPr="008B4086">
        <w:rPr>
          <w:rFonts w:ascii="Calibri" w:hAnsi="Calibri" w:cs="Calibri"/>
          <w:sz w:val="24"/>
          <w:szCs w:val="24"/>
          <w:lang w:val="en-BE" w:eastAsia="en-BE"/>
        </w:rPr>
        <w:t>wetgeving</w:t>
      </w:r>
      <w:proofErr w:type="spellEnd"/>
      <w:r w:rsidRPr="008B4086">
        <w:rPr>
          <w:rFonts w:ascii="Calibri" w:hAnsi="Calibri" w:cs="Calibri"/>
          <w:sz w:val="24"/>
          <w:szCs w:val="24"/>
          <w:lang w:val="en-BE" w:eastAsia="en-BE"/>
        </w:rPr>
        <w:t xml:space="preserve"> </w:t>
      </w:r>
      <w:proofErr w:type="spellStart"/>
      <w:r w:rsidRPr="008B4086">
        <w:rPr>
          <w:rFonts w:ascii="Calibri" w:hAnsi="Calibri" w:cs="Calibri"/>
          <w:sz w:val="24"/>
          <w:szCs w:val="24"/>
          <w:lang w:val="en-BE" w:eastAsia="en-BE"/>
        </w:rPr>
        <w:t>inzake</w:t>
      </w:r>
      <w:proofErr w:type="spellEnd"/>
      <w:r w:rsidRPr="008B4086">
        <w:rPr>
          <w:rFonts w:ascii="Calibri" w:hAnsi="Calibri" w:cs="Calibri"/>
          <w:sz w:val="24"/>
          <w:szCs w:val="24"/>
          <w:lang w:val="en-BE" w:eastAsia="en-BE"/>
        </w:rPr>
        <w:t xml:space="preserve"> </w:t>
      </w:r>
      <w:proofErr w:type="spellStart"/>
      <w:r w:rsidRPr="008B4086">
        <w:rPr>
          <w:rFonts w:ascii="Calibri" w:hAnsi="Calibri" w:cs="Calibri"/>
          <w:sz w:val="24"/>
          <w:szCs w:val="24"/>
          <w:lang w:val="en-BE" w:eastAsia="en-BE"/>
        </w:rPr>
        <w:t>gegevensbescherming</w:t>
      </w:r>
      <w:proofErr w:type="spellEnd"/>
      <w:r w:rsidRPr="008B4086">
        <w:rPr>
          <w:rFonts w:ascii="Calibri" w:hAnsi="Calibri" w:cs="Calibri"/>
          <w:sz w:val="24"/>
          <w:szCs w:val="24"/>
          <w:lang w:val="en-BE" w:eastAsia="en-BE"/>
        </w:rPr>
        <w:t>.</w:t>
      </w:r>
    </w:p>
    <w:p w14:paraId="17DF547E" w14:textId="41D01565" w:rsidR="0002517E" w:rsidRPr="00606F4F" w:rsidRDefault="008B4086" w:rsidP="008B4086">
      <w:pPr>
        <w:pStyle w:val="Heading2"/>
        <w:rPr>
          <w:rFonts w:eastAsia="Times New Roman"/>
          <w:lang w:val="en-BE" w:eastAsia="en-BE"/>
        </w:rPr>
      </w:pPr>
      <w:bookmarkStart w:id="31" w:name="_Toc190153669"/>
      <w:r w:rsidRPr="008B4086">
        <w:rPr>
          <w:rFonts w:eastAsia="Times New Roman"/>
          <w:lang w:eastAsia="en-BE"/>
        </w:rPr>
        <w:lastRenderedPageBreak/>
        <w:t>Kennisgeving van Relevante Gebeurtenissen</w:t>
      </w:r>
      <w:bookmarkEnd w:id="31"/>
    </w:p>
    <w:p w14:paraId="566D8D6A" w14:textId="2A08A5DF" w:rsidR="008B4086" w:rsidRDefault="008B4086" w:rsidP="0002517E">
      <w:pPr>
        <w:pStyle w:val="DIOSSText"/>
        <w:ind w:left="0"/>
        <w:rPr>
          <w:rFonts w:ascii="Calibri" w:hAnsi="Calibri" w:cs="Calibri"/>
          <w:sz w:val="24"/>
          <w:szCs w:val="24"/>
          <w:lang w:val="en-BE" w:eastAsia="en-BE"/>
        </w:rPr>
      </w:pPr>
      <w:r w:rsidRPr="008B4086">
        <w:rPr>
          <w:rFonts w:ascii="Calibri" w:hAnsi="Calibri" w:cs="Calibri"/>
          <w:sz w:val="24"/>
          <w:szCs w:val="24"/>
          <w:lang w:val="en-BE" w:eastAsia="en-BE"/>
        </w:rPr>
        <w:t xml:space="preserve">De </w:t>
      </w:r>
      <w:proofErr w:type="spellStart"/>
      <w:r w:rsidRPr="008B4086">
        <w:rPr>
          <w:rFonts w:ascii="Calibri" w:hAnsi="Calibri" w:cs="Calibri"/>
          <w:sz w:val="24"/>
          <w:szCs w:val="24"/>
          <w:lang w:val="en-BE" w:eastAsia="en-BE"/>
        </w:rPr>
        <w:t>Verwerker</w:t>
      </w:r>
      <w:proofErr w:type="spellEnd"/>
      <w:r w:rsidRPr="008B4086">
        <w:rPr>
          <w:rFonts w:ascii="Calibri" w:hAnsi="Calibri" w:cs="Calibri"/>
          <w:sz w:val="24"/>
          <w:szCs w:val="24"/>
          <w:lang w:val="en-BE" w:eastAsia="en-BE"/>
        </w:rPr>
        <w:t xml:space="preserve"> </w:t>
      </w:r>
      <w:proofErr w:type="spellStart"/>
      <w:r w:rsidRPr="008B4086">
        <w:rPr>
          <w:rFonts w:ascii="Calibri" w:hAnsi="Calibri" w:cs="Calibri"/>
          <w:sz w:val="24"/>
          <w:szCs w:val="24"/>
          <w:lang w:val="en-BE" w:eastAsia="en-BE"/>
        </w:rPr>
        <w:t>zal</w:t>
      </w:r>
      <w:proofErr w:type="spellEnd"/>
      <w:r w:rsidRPr="008B4086">
        <w:rPr>
          <w:rFonts w:ascii="Calibri" w:hAnsi="Calibri" w:cs="Calibri"/>
          <w:sz w:val="24"/>
          <w:szCs w:val="24"/>
          <w:lang w:val="en-BE" w:eastAsia="en-BE"/>
        </w:rPr>
        <w:t xml:space="preserve"> de </w:t>
      </w:r>
      <w:proofErr w:type="spellStart"/>
      <w:r w:rsidRPr="008B4086">
        <w:rPr>
          <w:rFonts w:ascii="Calibri" w:hAnsi="Calibri" w:cs="Calibri"/>
          <w:sz w:val="24"/>
          <w:szCs w:val="24"/>
          <w:lang w:val="en-BE" w:eastAsia="en-BE"/>
        </w:rPr>
        <w:t>Verwerkingsverantwoordelijke</w:t>
      </w:r>
      <w:proofErr w:type="spellEnd"/>
      <w:r w:rsidRPr="008B4086">
        <w:rPr>
          <w:rFonts w:ascii="Calibri" w:hAnsi="Calibri" w:cs="Calibri"/>
          <w:sz w:val="24"/>
          <w:szCs w:val="24"/>
          <w:lang w:val="en-BE" w:eastAsia="en-BE"/>
        </w:rPr>
        <w:t xml:space="preserve"> op de </w:t>
      </w:r>
      <w:proofErr w:type="spellStart"/>
      <w:r w:rsidRPr="008B4086">
        <w:rPr>
          <w:rFonts w:ascii="Calibri" w:hAnsi="Calibri" w:cs="Calibri"/>
          <w:sz w:val="24"/>
          <w:szCs w:val="24"/>
          <w:lang w:val="en-BE" w:eastAsia="en-BE"/>
        </w:rPr>
        <w:t>hoogte</w:t>
      </w:r>
      <w:proofErr w:type="spellEnd"/>
      <w:r w:rsidRPr="008B4086">
        <w:rPr>
          <w:rFonts w:ascii="Calibri" w:hAnsi="Calibri" w:cs="Calibri"/>
          <w:sz w:val="24"/>
          <w:szCs w:val="24"/>
          <w:lang w:val="en-BE" w:eastAsia="en-BE"/>
        </w:rPr>
        <w:t xml:space="preserve"> </w:t>
      </w:r>
      <w:proofErr w:type="spellStart"/>
      <w:r w:rsidRPr="008B4086">
        <w:rPr>
          <w:rFonts w:ascii="Calibri" w:hAnsi="Calibri" w:cs="Calibri"/>
          <w:sz w:val="24"/>
          <w:szCs w:val="24"/>
          <w:lang w:val="en-BE" w:eastAsia="en-BE"/>
        </w:rPr>
        <w:t>stellen</w:t>
      </w:r>
      <w:proofErr w:type="spellEnd"/>
      <w:r w:rsidRPr="008B4086">
        <w:rPr>
          <w:rFonts w:ascii="Calibri" w:hAnsi="Calibri" w:cs="Calibri"/>
          <w:sz w:val="24"/>
          <w:szCs w:val="24"/>
          <w:lang w:val="en-BE" w:eastAsia="en-BE"/>
        </w:rPr>
        <w:t xml:space="preserve"> van alle </w:t>
      </w:r>
      <w:proofErr w:type="spellStart"/>
      <w:r w:rsidRPr="008B4086">
        <w:rPr>
          <w:rFonts w:ascii="Calibri" w:hAnsi="Calibri" w:cs="Calibri"/>
          <w:sz w:val="24"/>
          <w:szCs w:val="24"/>
          <w:lang w:val="en-BE" w:eastAsia="en-BE"/>
        </w:rPr>
        <w:t>feiten</w:t>
      </w:r>
      <w:proofErr w:type="spellEnd"/>
      <w:r w:rsidRPr="008B4086">
        <w:rPr>
          <w:rFonts w:ascii="Calibri" w:hAnsi="Calibri" w:cs="Calibri"/>
          <w:sz w:val="24"/>
          <w:szCs w:val="24"/>
          <w:lang w:val="en-BE" w:eastAsia="en-BE"/>
        </w:rPr>
        <w:t xml:space="preserve">, </w:t>
      </w:r>
      <w:proofErr w:type="spellStart"/>
      <w:r w:rsidRPr="008B4086">
        <w:rPr>
          <w:rFonts w:ascii="Calibri" w:hAnsi="Calibri" w:cs="Calibri"/>
          <w:sz w:val="24"/>
          <w:szCs w:val="24"/>
          <w:lang w:val="en-BE" w:eastAsia="en-BE"/>
        </w:rPr>
        <w:t>incidenten</w:t>
      </w:r>
      <w:proofErr w:type="spellEnd"/>
      <w:r w:rsidRPr="008B4086">
        <w:rPr>
          <w:rFonts w:ascii="Calibri" w:hAnsi="Calibri" w:cs="Calibri"/>
          <w:sz w:val="24"/>
          <w:szCs w:val="24"/>
          <w:lang w:val="en-BE" w:eastAsia="en-BE"/>
        </w:rPr>
        <w:t xml:space="preserve"> of </w:t>
      </w:r>
      <w:proofErr w:type="spellStart"/>
      <w:r w:rsidRPr="008B4086">
        <w:rPr>
          <w:rFonts w:ascii="Calibri" w:hAnsi="Calibri" w:cs="Calibri"/>
          <w:sz w:val="24"/>
          <w:szCs w:val="24"/>
          <w:lang w:val="en-BE" w:eastAsia="en-BE"/>
        </w:rPr>
        <w:t>omstandigheden</w:t>
      </w:r>
      <w:proofErr w:type="spellEnd"/>
      <w:r w:rsidRPr="008B4086">
        <w:rPr>
          <w:rFonts w:ascii="Calibri" w:hAnsi="Calibri" w:cs="Calibri"/>
          <w:sz w:val="24"/>
          <w:szCs w:val="24"/>
          <w:lang w:val="en-BE" w:eastAsia="en-BE"/>
        </w:rPr>
        <w:t xml:space="preserve"> die relevant </w:t>
      </w:r>
      <w:proofErr w:type="spellStart"/>
      <w:r w:rsidRPr="008B4086">
        <w:rPr>
          <w:rFonts w:ascii="Calibri" w:hAnsi="Calibri" w:cs="Calibri"/>
          <w:sz w:val="24"/>
          <w:szCs w:val="24"/>
          <w:lang w:val="en-BE" w:eastAsia="en-BE"/>
        </w:rPr>
        <w:t>zijn</w:t>
      </w:r>
      <w:proofErr w:type="spellEnd"/>
      <w:r w:rsidRPr="008B4086">
        <w:rPr>
          <w:rFonts w:ascii="Calibri" w:hAnsi="Calibri" w:cs="Calibri"/>
          <w:sz w:val="24"/>
          <w:szCs w:val="24"/>
          <w:lang w:val="en-BE" w:eastAsia="en-BE"/>
        </w:rPr>
        <w:t xml:space="preserve"> </w:t>
      </w:r>
      <w:proofErr w:type="spellStart"/>
      <w:r w:rsidRPr="008B4086">
        <w:rPr>
          <w:rFonts w:ascii="Calibri" w:hAnsi="Calibri" w:cs="Calibri"/>
          <w:sz w:val="24"/>
          <w:szCs w:val="24"/>
          <w:lang w:val="en-BE" w:eastAsia="en-BE"/>
        </w:rPr>
        <w:t>voor</w:t>
      </w:r>
      <w:proofErr w:type="spellEnd"/>
      <w:r w:rsidRPr="008B4086">
        <w:rPr>
          <w:rFonts w:ascii="Calibri" w:hAnsi="Calibri" w:cs="Calibri"/>
          <w:sz w:val="24"/>
          <w:szCs w:val="24"/>
          <w:lang w:val="en-BE" w:eastAsia="en-BE"/>
        </w:rPr>
        <w:t xml:space="preserve"> de </w:t>
      </w:r>
      <w:proofErr w:type="spellStart"/>
      <w:r w:rsidRPr="008B4086">
        <w:rPr>
          <w:rFonts w:ascii="Calibri" w:hAnsi="Calibri" w:cs="Calibri"/>
          <w:sz w:val="24"/>
          <w:szCs w:val="24"/>
          <w:lang w:val="en-BE" w:eastAsia="en-BE"/>
        </w:rPr>
        <w:t>verwerking</w:t>
      </w:r>
      <w:proofErr w:type="spellEnd"/>
      <w:r w:rsidRPr="008B4086">
        <w:rPr>
          <w:rFonts w:ascii="Calibri" w:hAnsi="Calibri" w:cs="Calibri"/>
          <w:sz w:val="24"/>
          <w:szCs w:val="24"/>
          <w:lang w:val="en-BE" w:eastAsia="en-BE"/>
        </w:rPr>
        <w:t xml:space="preserve"> van </w:t>
      </w:r>
      <w:proofErr w:type="spellStart"/>
      <w:r w:rsidRPr="008B4086">
        <w:rPr>
          <w:rFonts w:ascii="Calibri" w:hAnsi="Calibri" w:cs="Calibri"/>
          <w:sz w:val="24"/>
          <w:szCs w:val="24"/>
          <w:lang w:val="en-BE" w:eastAsia="en-BE"/>
        </w:rPr>
        <w:t>persoonsgegevens</w:t>
      </w:r>
      <w:proofErr w:type="spellEnd"/>
      <w:r w:rsidRPr="008B4086">
        <w:rPr>
          <w:rFonts w:ascii="Calibri" w:hAnsi="Calibri" w:cs="Calibri"/>
          <w:sz w:val="24"/>
          <w:szCs w:val="24"/>
          <w:lang w:val="en-BE" w:eastAsia="en-BE"/>
        </w:rPr>
        <w:t xml:space="preserve">, </w:t>
      </w:r>
      <w:proofErr w:type="spellStart"/>
      <w:r w:rsidRPr="008B4086">
        <w:rPr>
          <w:rFonts w:ascii="Calibri" w:hAnsi="Calibri" w:cs="Calibri"/>
          <w:sz w:val="24"/>
          <w:szCs w:val="24"/>
          <w:lang w:val="en-BE" w:eastAsia="en-BE"/>
        </w:rPr>
        <w:t>waaronder</w:t>
      </w:r>
      <w:proofErr w:type="spellEnd"/>
      <w:r w:rsidRPr="008B4086">
        <w:rPr>
          <w:rFonts w:ascii="Calibri" w:hAnsi="Calibri" w:cs="Calibri"/>
          <w:sz w:val="24"/>
          <w:szCs w:val="24"/>
          <w:lang w:val="en-BE" w:eastAsia="en-BE"/>
        </w:rPr>
        <w:t>:</w:t>
      </w:r>
    </w:p>
    <w:p w14:paraId="56F401EA" w14:textId="6E8A8192" w:rsidR="008B4086" w:rsidRDefault="008B4086" w:rsidP="008B4086">
      <w:pPr>
        <w:numPr>
          <w:ilvl w:val="0"/>
          <w:numId w:val="71"/>
        </w:numPr>
        <w:spacing w:before="100" w:beforeAutospacing="1" w:after="100" w:afterAutospacing="1"/>
        <w:rPr>
          <w:rFonts w:eastAsia="Times New Roman" w:cstheme="minorHAnsi"/>
          <w:sz w:val="24"/>
          <w:szCs w:val="24"/>
          <w:lang w:val="en-BE" w:eastAsia="en-BE"/>
        </w:rPr>
      </w:pPr>
      <w:r w:rsidRPr="008B4086">
        <w:rPr>
          <w:rFonts w:eastAsia="Times New Roman" w:cstheme="minorHAnsi"/>
          <w:b/>
          <w:bCs/>
          <w:sz w:val="24"/>
          <w:szCs w:val="24"/>
          <w:lang w:eastAsia="en-BE"/>
        </w:rPr>
        <w:t xml:space="preserve">Inspecties door de </w:t>
      </w:r>
      <w:r>
        <w:rPr>
          <w:rFonts w:eastAsia="Times New Roman" w:cstheme="minorHAnsi"/>
          <w:b/>
          <w:bCs/>
          <w:sz w:val="24"/>
          <w:szCs w:val="24"/>
          <w:lang w:eastAsia="en-BE"/>
        </w:rPr>
        <w:t>t</w:t>
      </w:r>
      <w:r w:rsidRPr="008B4086">
        <w:rPr>
          <w:rFonts w:eastAsia="Times New Roman" w:cstheme="minorHAnsi"/>
          <w:b/>
          <w:bCs/>
          <w:sz w:val="24"/>
          <w:szCs w:val="24"/>
          <w:lang w:eastAsia="en-BE"/>
        </w:rPr>
        <w:t xml:space="preserve">oezichthoudende </w:t>
      </w:r>
      <w:r>
        <w:rPr>
          <w:rFonts w:eastAsia="Times New Roman" w:cstheme="minorHAnsi"/>
          <w:b/>
          <w:bCs/>
          <w:sz w:val="24"/>
          <w:szCs w:val="24"/>
          <w:lang w:eastAsia="en-BE"/>
        </w:rPr>
        <w:t>a</w:t>
      </w:r>
      <w:r w:rsidRPr="008B4086">
        <w:rPr>
          <w:rFonts w:eastAsia="Times New Roman" w:cstheme="minorHAnsi"/>
          <w:b/>
          <w:bCs/>
          <w:sz w:val="24"/>
          <w:szCs w:val="24"/>
          <w:lang w:eastAsia="en-BE"/>
        </w:rPr>
        <w:t>utorite</w:t>
      </w:r>
      <w:r>
        <w:rPr>
          <w:rFonts w:eastAsia="Times New Roman" w:cstheme="minorHAnsi"/>
          <w:b/>
          <w:bCs/>
          <w:sz w:val="24"/>
          <w:szCs w:val="24"/>
          <w:lang w:eastAsia="en-BE"/>
        </w:rPr>
        <w:t>it</w:t>
      </w:r>
      <w:r w:rsidR="0002517E" w:rsidRPr="0002517E">
        <w:rPr>
          <w:rFonts w:eastAsia="Times New Roman" w:cstheme="minorHAnsi"/>
          <w:sz w:val="24"/>
          <w:szCs w:val="24"/>
          <w:lang w:val="en-BE" w:eastAsia="en-BE"/>
        </w:rPr>
        <w:br/>
      </w:r>
      <w:proofErr w:type="spellStart"/>
      <w:r w:rsidRPr="008B4086">
        <w:rPr>
          <w:rFonts w:eastAsia="Times New Roman" w:cstheme="minorHAnsi"/>
          <w:sz w:val="24"/>
          <w:szCs w:val="24"/>
          <w:lang w:val="en-BE" w:eastAsia="en-BE"/>
        </w:rPr>
        <w:t>Indien</w:t>
      </w:r>
      <w:proofErr w:type="spellEnd"/>
      <w:r w:rsidRPr="008B4086">
        <w:rPr>
          <w:rFonts w:eastAsia="Times New Roman" w:cstheme="minorHAnsi"/>
          <w:sz w:val="24"/>
          <w:szCs w:val="24"/>
          <w:lang w:val="en-BE" w:eastAsia="en-BE"/>
        </w:rPr>
        <w:t xml:space="preserve"> de </w:t>
      </w:r>
      <w:proofErr w:type="spellStart"/>
      <w:r w:rsidRPr="008B4086">
        <w:rPr>
          <w:rFonts w:eastAsia="Times New Roman" w:cstheme="minorHAnsi"/>
          <w:sz w:val="24"/>
          <w:szCs w:val="24"/>
          <w:lang w:val="en-BE" w:eastAsia="en-BE"/>
        </w:rPr>
        <w:t>Toezichthoudende</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Autoriteit</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een</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inspectie</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uitvoert</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bij</w:t>
      </w:r>
      <w:proofErr w:type="spellEnd"/>
      <w:r w:rsidRPr="008B4086">
        <w:rPr>
          <w:rFonts w:eastAsia="Times New Roman" w:cstheme="minorHAnsi"/>
          <w:sz w:val="24"/>
          <w:szCs w:val="24"/>
          <w:lang w:val="en-BE" w:eastAsia="en-BE"/>
        </w:rPr>
        <w:t xml:space="preserve"> de </w:t>
      </w:r>
      <w:proofErr w:type="spellStart"/>
      <w:r w:rsidRPr="008B4086">
        <w:rPr>
          <w:rFonts w:eastAsia="Times New Roman" w:cstheme="minorHAnsi"/>
          <w:sz w:val="24"/>
          <w:szCs w:val="24"/>
          <w:lang w:val="en-BE" w:eastAsia="en-BE"/>
        </w:rPr>
        <w:t>Verwerker</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zal</w:t>
      </w:r>
      <w:proofErr w:type="spellEnd"/>
      <w:r w:rsidRPr="008B4086">
        <w:rPr>
          <w:rFonts w:eastAsia="Times New Roman" w:cstheme="minorHAnsi"/>
          <w:sz w:val="24"/>
          <w:szCs w:val="24"/>
          <w:lang w:val="en-BE" w:eastAsia="en-BE"/>
        </w:rPr>
        <w:t xml:space="preserve"> de </w:t>
      </w:r>
      <w:proofErr w:type="spellStart"/>
      <w:r w:rsidRPr="008B4086">
        <w:rPr>
          <w:rFonts w:eastAsia="Times New Roman" w:cstheme="minorHAnsi"/>
          <w:sz w:val="24"/>
          <w:szCs w:val="24"/>
          <w:lang w:val="en-BE" w:eastAsia="en-BE"/>
        </w:rPr>
        <w:t>Verwerker</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geen</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actie</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ondernemen</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zonder</w:t>
      </w:r>
      <w:proofErr w:type="spellEnd"/>
      <w:r w:rsidRPr="008B4086">
        <w:rPr>
          <w:rFonts w:eastAsia="Times New Roman" w:cstheme="minorHAnsi"/>
          <w:sz w:val="24"/>
          <w:szCs w:val="24"/>
          <w:lang w:val="en-BE" w:eastAsia="en-BE"/>
        </w:rPr>
        <w:t xml:space="preserve"> de </w:t>
      </w:r>
      <w:proofErr w:type="spellStart"/>
      <w:r w:rsidRPr="008B4086">
        <w:rPr>
          <w:rFonts w:eastAsia="Times New Roman" w:cstheme="minorHAnsi"/>
          <w:sz w:val="24"/>
          <w:szCs w:val="24"/>
          <w:lang w:val="en-BE" w:eastAsia="en-BE"/>
        </w:rPr>
        <w:t>voorafgaande</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schriftelijke</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toestemming</w:t>
      </w:r>
      <w:proofErr w:type="spellEnd"/>
      <w:r w:rsidRPr="008B4086">
        <w:rPr>
          <w:rFonts w:eastAsia="Times New Roman" w:cstheme="minorHAnsi"/>
          <w:sz w:val="24"/>
          <w:szCs w:val="24"/>
          <w:lang w:val="en-BE" w:eastAsia="en-BE"/>
        </w:rPr>
        <w:t xml:space="preserve"> van de </w:t>
      </w:r>
      <w:proofErr w:type="spellStart"/>
      <w:r w:rsidRPr="008B4086">
        <w:rPr>
          <w:rFonts w:eastAsia="Times New Roman" w:cstheme="minorHAnsi"/>
          <w:sz w:val="24"/>
          <w:szCs w:val="24"/>
          <w:lang w:val="en-BE" w:eastAsia="en-BE"/>
        </w:rPr>
        <w:t>Verwerkingsverantwoordelijke</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Indien</w:t>
      </w:r>
      <w:proofErr w:type="spellEnd"/>
      <w:r w:rsidRPr="008B4086">
        <w:rPr>
          <w:rFonts w:eastAsia="Times New Roman" w:cstheme="minorHAnsi"/>
          <w:sz w:val="24"/>
          <w:szCs w:val="24"/>
          <w:lang w:val="en-BE" w:eastAsia="en-BE"/>
        </w:rPr>
        <w:t xml:space="preserve"> de </w:t>
      </w:r>
      <w:proofErr w:type="spellStart"/>
      <w:r w:rsidRPr="008B4086">
        <w:rPr>
          <w:rFonts w:eastAsia="Times New Roman" w:cstheme="minorHAnsi"/>
          <w:sz w:val="24"/>
          <w:szCs w:val="24"/>
          <w:lang w:val="en-BE" w:eastAsia="en-BE"/>
        </w:rPr>
        <w:t>Verwerker</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wettelijk</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verplicht</w:t>
      </w:r>
      <w:proofErr w:type="spellEnd"/>
      <w:r w:rsidRPr="008B4086">
        <w:rPr>
          <w:rFonts w:eastAsia="Times New Roman" w:cstheme="minorHAnsi"/>
          <w:sz w:val="24"/>
          <w:szCs w:val="24"/>
          <w:lang w:val="en-BE" w:eastAsia="en-BE"/>
        </w:rPr>
        <w:t xml:space="preserve"> is om </w:t>
      </w:r>
      <w:proofErr w:type="spellStart"/>
      <w:r w:rsidRPr="008B4086">
        <w:rPr>
          <w:rFonts w:eastAsia="Times New Roman" w:cstheme="minorHAnsi"/>
          <w:sz w:val="24"/>
          <w:szCs w:val="24"/>
          <w:lang w:val="en-BE" w:eastAsia="en-BE"/>
        </w:rPr>
        <w:t>informatie</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te</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verstrekken</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zal</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hij</w:t>
      </w:r>
      <w:proofErr w:type="spellEnd"/>
      <w:r w:rsidRPr="008B4086">
        <w:rPr>
          <w:rFonts w:eastAsia="Times New Roman" w:cstheme="minorHAnsi"/>
          <w:sz w:val="24"/>
          <w:szCs w:val="24"/>
          <w:lang w:val="en-BE" w:eastAsia="en-BE"/>
        </w:rPr>
        <w:t xml:space="preserve"> de </w:t>
      </w:r>
      <w:proofErr w:type="spellStart"/>
      <w:r w:rsidRPr="008B4086">
        <w:rPr>
          <w:rFonts w:eastAsia="Times New Roman" w:cstheme="minorHAnsi"/>
          <w:sz w:val="24"/>
          <w:szCs w:val="24"/>
          <w:lang w:val="en-BE" w:eastAsia="en-BE"/>
        </w:rPr>
        <w:t>Verwerkingsverantwoordelijke</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vooraf</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schriftelijk</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informeren</w:t>
      </w:r>
      <w:proofErr w:type="spellEnd"/>
      <w:r w:rsidRPr="008B4086">
        <w:rPr>
          <w:rFonts w:eastAsia="Times New Roman" w:cstheme="minorHAnsi"/>
          <w:sz w:val="24"/>
          <w:szCs w:val="24"/>
          <w:lang w:val="en-BE" w:eastAsia="en-BE"/>
        </w:rPr>
        <w:t xml:space="preserve"> over de datum </w:t>
      </w:r>
      <w:proofErr w:type="spellStart"/>
      <w:r w:rsidRPr="008B4086">
        <w:rPr>
          <w:rFonts w:eastAsia="Times New Roman" w:cstheme="minorHAnsi"/>
          <w:sz w:val="24"/>
          <w:szCs w:val="24"/>
          <w:lang w:val="en-BE" w:eastAsia="en-BE"/>
        </w:rPr>
        <w:t>en</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tijd</w:t>
      </w:r>
      <w:proofErr w:type="spellEnd"/>
      <w:r w:rsidRPr="008B4086">
        <w:rPr>
          <w:rFonts w:eastAsia="Times New Roman" w:cstheme="minorHAnsi"/>
          <w:sz w:val="24"/>
          <w:szCs w:val="24"/>
          <w:lang w:val="en-BE" w:eastAsia="en-BE"/>
        </w:rPr>
        <w:t xml:space="preserve"> van de </w:t>
      </w:r>
      <w:proofErr w:type="spellStart"/>
      <w:r w:rsidRPr="008B4086">
        <w:rPr>
          <w:rFonts w:eastAsia="Times New Roman" w:cstheme="minorHAnsi"/>
          <w:sz w:val="24"/>
          <w:szCs w:val="24"/>
          <w:lang w:val="en-BE" w:eastAsia="en-BE"/>
        </w:rPr>
        <w:t>inspectie</w:t>
      </w:r>
      <w:proofErr w:type="spellEnd"/>
      <w:r w:rsidRPr="008B4086">
        <w:rPr>
          <w:rFonts w:eastAsia="Times New Roman" w:cstheme="minorHAnsi"/>
          <w:sz w:val="24"/>
          <w:szCs w:val="24"/>
          <w:lang w:val="en-BE" w:eastAsia="en-BE"/>
        </w:rPr>
        <w:t xml:space="preserve">, de </w:t>
      </w:r>
      <w:proofErr w:type="spellStart"/>
      <w:r w:rsidRPr="008B4086">
        <w:rPr>
          <w:rFonts w:eastAsia="Times New Roman" w:cstheme="minorHAnsi"/>
          <w:sz w:val="24"/>
          <w:szCs w:val="24"/>
          <w:lang w:val="en-BE" w:eastAsia="en-BE"/>
        </w:rPr>
        <w:t>inhoud</w:t>
      </w:r>
      <w:proofErr w:type="spellEnd"/>
      <w:r w:rsidRPr="008B4086">
        <w:rPr>
          <w:rFonts w:eastAsia="Times New Roman" w:cstheme="minorHAnsi"/>
          <w:sz w:val="24"/>
          <w:szCs w:val="24"/>
          <w:lang w:val="en-BE" w:eastAsia="en-BE"/>
        </w:rPr>
        <w:t xml:space="preserve"> van de </w:t>
      </w:r>
      <w:proofErr w:type="spellStart"/>
      <w:r w:rsidRPr="008B4086">
        <w:rPr>
          <w:rFonts w:eastAsia="Times New Roman" w:cstheme="minorHAnsi"/>
          <w:sz w:val="24"/>
          <w:szCs w:val="24"/>
          <w:lang w:val="en-BE" w:eastAsia="en-BE"/>
        </w:rPr>
        <w:t>informatie</w:t>
      </w:r>
      <w:proofErr w:type="spellEnd"/>
      <w:r w:rsidRPr="008B4086">
        <w:rPr>
          <w:rFonts w:eastAsia="Times New Roman" w:cstheme="minorHAnsi"/>
          <w:sz w:val="24"/>
          <w:szCs w:val="24"/>
          <w:lang w:val="en-BE" w:eastAsia="en-BE"/>
        </w:rPr>
        <w:t xml:space="preserve"> die </w:t>
      </w:r>
      <w:proofErr w:type="spellStart"/>
      <w:r w:rsidRPr="008B4086">
        <w:rPr>
          <w:rFonts w:eastAsia="Times New Roman" w:cstheme="minorHAnsi"/>
          <w:sz w:val="24"/>
          <w:szCs w:val="24"/>
          <w:lang w:val="en-BE" w:eastAsia="en-BE"/>
        </w:rPr>
        <w:t>openbaar</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wordt</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gemaakt</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en</w:t>
      </w:r>
      <w:proofErr w:type="spellEnd"/>
      <w:r w:rsidRPr="008B4086">
        <w:rPr>
          <w:rFonts w:eastAsia="Times New Roman" w:cstheme="minorHAnsi"/>
          <w:sz w:val="24"/>
          <w:szCs w:val="24"/>
          <w:lang w:val="en-BE" w:eastAsia="en-BE"/>
        </w:rPr>
        <w:t xml:space="preserve"> de </w:t>
      </w:r>
      <w:proofErr w:type="spellStart"/>
      <w:r w:rsidRPr="008B4086">
        <w:rPr>
          <w:rFonts w:eastAsia="Times New Roman" w:cstheme="minorHAnsi"/>
          <w:sz w:val="24"/>
          <w:szCs w:val="24"/>
          <w:lang w:val="en-BE" w:eastAsia="en-BE"/>
        </w:rPr>
        <w:t>wettelijke</w:t>
      </w:r>
      <w:proofErr w:type="spellEnd"/>
      <w:r w:rsidRPr="008B4086">
        <w:rPr>
          <w:rFonts w:eastAsia="Times New Roman" w:cstheme="minorHAnsi"/>
          <w:sz w:val="24"/>
          <w:szCs w:val="24"/>
          <w:lang w:val="en-BE" w:eastAsia="en-BE"/>
        </w:rPr>
        <w:t xml:space="preserve"> basis </w:t>
      </w:r>
      <w:proofErr w:type="spellStart"/>
      <w:r w:rsidRPr="008B4086">
        <w:rPr>
          <w:rFonts w:eastAsia="Times New Roman" w:cstheme="minorHAnsi"/>
          <w:sz w:val="24"/>
          <w:szCs w:val="24"/>
          <w:lang w:val="en-BE" w:eastAsia="en-BE"/>
        </w:rPr>
        <w:t>voor</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deze</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openbaarmaking</w:t>
      </w:r>
      <w:proofErr w:type="spellEnd"/>
      <w:r w:rsidRPr="008B4086">
        <w:rPr>
          <w:rFonts w:eastAsia="Times New Roman" w:cstheme="minorHAnsi"/>
          <w:sz w:val="24"/>
          <w:szCs w:val="24"/>
          <w:lang w:val="en-BE" w:eastAsia="en-BE"/>
        </w:rPr>
        <w:t>.</w:t>
      </w:r>
    </w:p>
    <w:p w14:paraId="2AA22559" w14:textId="08D1134B" w:rsidR="0002517E" w:rsidRPr="0002517E" w:rsidRDefault="008B4086" w:rsidP="008B4086">
      <w:pPr>
        <w:numPr>
          <w:ilvl w:val="0"/>
          <w:numId w:val="71"/>
        </w:numPr>
        <w:spacing w:before="100" w:beforeAutospacing="1" w:after="100" w:afterAutospacing="1"/>
        <w:rPr>
          <w:rFonts w:eastAsia="Times New Roman" w:cstheme="minorHAnsi"/>
          <w:sz w:val="24"/>
          <w:szCs w:val="24"/>
          <w:lang w:val="en-BE" w:eastAsia="en-BE"/>
        </w:rPr>
      </w:pPr>
      <w:r w:rsidRPr="008B4086">
        <w:rPr>
          <w:rFonts w:eastAsia="Times New Roman" w:cstheme="minorHAnsi"/>
          <w:b/>
          <w:bCs/>
          <w:sz w:val="24"/>
          <w:szCs w:val="24"/>
          <w:lang w:eastAsia="en-BE"/>
        </w:rPr>
        <w:t>Verzoeken van betrokkenen</w:t>
      </w:r>
      <w:r w:rsidR="0002517E" w:rsidRPr="0002517E">
        <w:rPr>
          <w:rFonts w:eastAsia="Times New Roman" w:cstheme="minorHAnsi"/>
          <w:sz w:val="24"/>
          <w:szCs w:val="24"/>
          <w:lang w:val="en-BE" w:eastAsia="en-BE"/>
        </w:rPr>
        <w:br/>
      </w:r>
      <w:proofErr w:type="spellStart"/>
      <w:r w:rsidRPr="008B4086">
        <w:rPr>
          <w:rFonts w:eastAsia="Times New Roman" w:cstheme="minorHAnsi"/>
          <w:sz w:val="24"/>
          <w:szCs w:val="24"/>
          <w:lang w:val="en-BE" w:eastAsia="en-BE"/>
        </w:rPr>
        <w:t>Kennisgevingen</w:t>
      </w:r>
      <w:proofErr w:type="spellEnd"/>
      <w:r w:rsidRPr="008B4086">
        <w:rPr>
          <w:rFonts w:eastAsia="Times New Roman" w:cstheme="minorHAnsi"/>
          <w:sz w:val="24"/>
          <w:szCs w:val="24"/>
          <w:lang w:val="en-BE" w:eastAsia="en-BE"/>
        </w:rPr>
        <w:t xml:space="preserve"> over </w:t>
      </w:r>
      <w:proofErr w:type="spellStart"/>
      <w:r w:rsidRPr="008B4086">
        <w:rPr>
          <w:rFonts w:eastAsia="Times New Roman" w:cstheme="minorHAnsi"/>
          <w:sz w:val="24"/>
          <w:szCs w:val="24"/>
          <w:lang w:val="en-BE" w:eastAsia="en-BE"/>
        </w:rPr>
        <w:t>verzoeken</w:t>
      </w:r>
      <w:proofErr w:type="spellEnd"/>
      <w:r w:rsidRPr="008B4086">
        <w:rPr>
          <w:rFonts w:eastAsia="Times New Roman" w:cstheme="minorHAnsi"/>
          <w:sz w:val="24"/>
          <w:szCs w:val="24"/>
          <w:lang w:val="en-BE" w:eastAsia="en-BE"/>
        </w:rPr>
        <w:t xml:space="preserve"> van </w:t>
      </w:r>
      <w:proofErr w:type="spellStart"/>
      <w:r w:rsidRPr="008B4086">
        <w:rPr>
          <w:rFonts w:eastAsia="Times New Roman" w:cstheme="minorHAnsi"/>
          <w:sz w:val="24"/>
          <w:szCs w:val="24"/>
          <w:lang w:val="en-BE" w:eastAsia="en-BE"/>
        </w:rPr>
        <w:t>betrokkenen</w:t>
      </w:r>
      <w:proofErr w:type="spellEnd"/>
      <w:r w:rsidRPr="008B4086">
        <w:rPr>
          <w:rFonts w:eastAsia="Times New Roman" w:cstheme="minorHAnsi"/>
          <w:sz w:val="24"/>
          <w:szCs w:val="24"/>
          <w:lang w:val="en-BE" w:eastAsia="en-BE"/>
        </w:rPr>
        <w:t xml:space="preserve"> die </w:t>
      </w:r>
      <w:proofErr w:type="spellStart"/>
      <w:r w:rsidRPr="008B4086">
        <w:rPr>
          <w:rFonts w:eastAsia="Times New Roman" w:cstheme="minorHAnsi"/>
          <w:sz w:val="24"/>
          <w:szCs w:val="24"/>
          <w:lang w:val="en-BE" w:eastAsia="en-BE"/>
        </w:rPr>
        <w:t>hun</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rechten</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uitoefenen</w:t>
      </w:r>
      <w:proofErr w:type="spellEnd"/>
      <w:r w:rsidRPr="008B4086">
        <w:rPr>
          <w:rFonts w:eastAsia="Times New Roman" w:cstheme="minorHAnsi"/>
          <w:sz w:val="24"/>
          <w:szCs w:val="24"/>
          <w:lang w:val="en-BE" w:eastAsia="en-BE"/>
        </w:rPr>
        <w:t xml:space="preserve"> met </w:t>
      </w:r>
      <w:proofErr w:type="spellStart"/>
      <w:r w:rsidRPr="008B4086">
        <w:rPr>
          <w:rFonts w:eastAsia="Times New Roman" w:cstheme="minorHAnsi"/>
          <w:sz w:val="24"/>
          <w:szCs w:val="24"/>
          <w:lang w:val="en-BE" w:eastAsia="en-BE"/>
        </w:rPr>
        <w:t>betrekking</w:t>
      </w:r>
      <w:proofErr w:type="spellEnd"/>
      <w:r w:rsidRPr="008B4086">
        <w:rPr>
          <w:rFonts w:eastAsia="Times New Roman" w:cstheme="minorHAnsi"/>
          <w:sz w:val="24"/>
          <w:szCs w:val="24"/>
          <w:lang w:val="en-BE" w:eastAsia="en-BE"/>
        </w:rPr>
        <w:t xml:space="preserve"> tot </w:t>
      </w:r>
      <w:proofErr w:type="spellStart"/>
      <w:r w:rsidRPr="008B4086">
        <w:rPr>
          <w:rFonts w:eastAsia="Times New Roman" w:cstheme="minorHAnsi"/>
          <w:sz w:val="24"/>
          <w:szCs w:val="24"/>
          <w:lang w:val="en-BE" w:eastAsia="en-BE"/>
        </w:rPr>
        <w:t>hun</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persoonsgegevens</w:t>
      </w:r>
      <w:proofErr w:type="spellEnd"/>
      <w:r w:rsidRPr="008B4086">
        <w:rPr>
          <w:rFonts w:eastAsia="Times New Roman" w:cstheme="minorHAnsi"/>
          <w:sz w:val="24"/>
          <w:szCs w:val="24"/>
          <w:lang w:val="en-BE" w:eastAsia="en-BE"/>
        </w:rPr>
        <w:t>.</w:t>
      </w:r>
    </w:p>
    <w:p w14:paraId="297F9675" w14:textId="5A95C2C6" w:rsidR="0002517E" w:rsidRPr="0002517E" w:rsidRDefault="008B4086" w:rsidP="008B4086">
      <w:pPr>
        <w:numPr>
          <w:ilvl w:val="0"/>
          <w:numId w:val="71"/>
        </w:numPr>
        <w:spacing w:before="100" w:beforeAutospacing="1" w:after="100" w:afterAutospacing="1"/>
        <w:rPr>
          <w:rFonts w:eastAsia="Times New Roman" w:cstheme="minorHAnsi"/>
          <w:sz w:val="24"/>
          <w:szCs w:val="24"/>
          <w:lang w:val="en-BE" w:eastAsia="en-BE"/>
        </w:rPr>
      </w:pPr>
      <w:r>
        <w:rPr>
          <w:rFonts w:eastAsia="Times New Roman" w:cstheme="minorHAnsi"/>
          <w:b/>
          <w:bCs/>
          <w:sz w:val="24"/>
          <w:szCs w:val="24"/>
          <w:lang w:val="en-BE" w:eastAsia="en-BE"/>
        </w:rPr>
        <w:t>J</w:t>
      </w:r>
      <w:proofErr w:type="spellStart"/>
      <w:r w:rsidRPr="008B4086">
        <w:rPr>
          <w:rFonts w:eastAsia="Times New Roman" w:cstheme="minorHAnsi"/>
          <w:b/>
          <w:bCs/>
          <w:sz w:val="24"/>
          <w:szCs w:val="24"/>
          <w:lang w:eastAsia="en-BE"/>
        </w:rPr>
        <w:t>uridische</w:t>
      </w:r>
      <w:proofErr w:type="spellEnd"/>
      <w:r w:rsidRPr="008B4086">
        <w:rPr>
          <w:rFonts w:eastAsia="Times New Roman" w:cstheme="minorHAnsi"/>
          <w:b/>
          <w:bCs/>
          <w:sz w:val="24"/>
          <w:szCs w:val="24"/>
          <w:lang w:eastAsia="en-BE"/>
        </w:rPr>
        <w:t xml:space="preserve"> of feitelijke belemmeringen</w:t>
      </w:r>
      <w:r w:rsidR="0002517E" w:rsidRPr="0002517E">
        <w:rPr>
          <w:rFonts w:eastAsia="Times New Roman" w:cstheme="minorHAnsi"/>
          <w:sz w:val="24"/>
          <w:szCs w:val="24"/>
          <w:lang w:val="en-BE" w:eastAsia="en-BE"/>
        </w:rPr>
        <w:br/>
      </w:r>
      <w:r w:rsidRPr="008B4086">
        <w:rPr>
          <w:rFonts w:eastAsia="Times New Roman" w:cstheme="minorHAnsi"/>
          <w:sz w:val="24"/>
          <w:szCs w:val="24"/>
          <w:lang w:val="en-BE" w:eastAsia="en-BE"/>
        </w:rPr>
        <w:t xml:space="preserve">Elke </w:t>
      </w:r>
      <w:proofErr w:type="spellStart"/>
      <w:r w:rsidRPr="008B4086">
        <w:rPr>
          <w:rFonts w:eastAsia="Times New Roman" w:cstheme="minorHAnsi"/>
          <w:sz w:val="24"/>
          <w:szCs w:val="24"/>
          <w:lang w:val="en-BE" w:eastAsia="en-BE"/>
        </w:rPr>
        <w:t>omstandigheid</w:t>
      </w:r>
      <w:proofErr w:type="spellEnd"/>
      <w:r w:rsidRPr="008B4086">
        <w:rPr>
          <w:rFonts w:eastAsia="Times New Roman" w:cstheme="minorHAnsi"/>
          <w:sz w:val="24"/>
          <w:szCs w:val="24"/>
          <w:lang w:val="en-BE" w:eastAsia="en-BE"/>
        </w:rPr>
        <w:t xml:space="preserve"> die de </w:t>
      </w:r>
      <w:proofErr w:type="spellStart"/>
      <w:r w:rsidRPr="008B4086">
        <w:rPr>
          <w:rFonts w:eastAsia="Times New Roman" w:cstheme="minorHAnsi"/>
          <w:sz w:val="24"/>
          <w:szCs w:val="24"/>
          <w:lang w:val="en-BE" w:eastAsia="en-BE"/>
        </w:rPr>
        <w:t>Verwerker</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zou</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kunnen</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verhinderen</w:t>
      </w:r>
      <w:proofErr w:type="spellEnd"/>
      <w:r w:rsidRPr="008B4086">
        <w:rPr>
          <w:rFonts w:eastAsia="Times New Roman" w:cstheme="minorHAnsi"/>
          <w:sz w:val="24"/>
          <w:szCs w:val="24"/>
          <w:lang w:val="en-BE" w:eastAsia="en-BE"/>
        </w:rPr>
        <w:t xml:space="preserve"> om de </w:t>
      </w:r>
      <w:proofErr w:type="spellStart"/>
      <w:r w:rsidRPr="008B4086">
        <w:rPr>
          <w:rFonts w:eastAsia="Times New Roman" w:cstheme="minorHAnsi"/>
          <w:sz w:val="24"/>
          <w:szCs w:val="24"/>
          <w:lang w:val="en-BE" w:eastAsia="en-BE"/>
        </w:rPr>
        <w:t>instructies</w:t>
      </w:r>
      <w:proofErr w:type="spellEnd"/>
      <w:r w:rsidRPr="008B4086">
        <w:rPr>
          <w:rFonts w:eastAsia="Times New Roman" w:cstheme="minorHAnsi"/>
          <w:sz w:val="24"/>
          <w:szCs w:val="24"/>
          <w:lang w:val="en-BE" w:eastAsia="en-BE"/>
        </w:rPr>
        <w:t xml:space="preserve"> van de </w:t>
      </w:r>
      <w:proofErr w:type="spellStart"/>
      <w:r w:rsidRPr="008B4086">
        <w:rPr>
          <w:rFonts w:eastAsia="Times New Roman" w:cstheme="minorHAnsi"/>
          <w:sz w:val="24"/>
          <w:szCs w:val="24"/>
          <w:lang w:val="en-BE" w:eastAsia="en-BE"/>
        </w:rPr>
        <w:t>Verwerkingsverantwoordelijke</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uit</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te</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voeren</w:t>
      </w:r>
      <w:proofErr w:type="spellEnd"/>
      <w:r w:rsidRPr="008B4086">
        <w:rPr>
          <w:rFonts w:eastAsia="Times New Roman" w:cstheme="minorHAnsi"/>
          <w:sz w:val="24"/>
          <w:szCs w:val="24"/>
          <w:lang w:val="en-BE" w:eastAsia="en-BE"/>
        </w:rPr>
        <w:t>.</w:t>
      </w:r>
    </w:p>
    <w:p w14:paraId="1EBBD927" w14:textId="1EFC2A56" w:rsidR="0002517E" w:rsidRPr="0002517E" w:rsidRDefault="008B4086" w:rsidP="008B4086">
      <w:pPr>
        <w:numPr>
          <w:ilvl w:val="0"/>
          <w:numId w:val="71"/>
        </w:numPr>
        <w:spacing w:before="100" w:beforeAutospacing="1" w:after="100" w:afterAutospacing="1"/>
        <w:rPr>
          <w:rFonts w:eastAsia="Times New Roman" w:cstheme="minorHAnsi"/>
          <w:sz w:val="24"/>
          <w:szCs w:val="24"/>
          <w:lang w:val="en-BE" w:eastAsia="en-BE"/>
        </w:rPr>
      </w:pPr>
      <w:r w:rsidRPr="008B4086">
        <w:rPr>
          <w:rFonts w:eastAsia="Times New Roman" w:cstheme="minorHAnsi"/>
          <w:b/>
          <w:bCs/>
          <w:sz w:val="24"/>
          <w:szCs w:val="24"/>
          <w:lang w:eastAsia="en-BE"/>
        </w:rPr>
        <w:t xml:space="preserve">(Vermoedelijke) </w:t>
      </w:r>
      <w:r>
        <w:rPr>
          <w:rFonts w:eastAsia="Times New Roman" w:cstheme="minorHAnsi"/>
          <w:b/>
          <w:bCs/>
          <w:sz w:val="24"/>
          <w:szCs w:val="24"/>
          <w:lang w:eastAsia="en-BE"/>
        </w:rPr>
        <w:t>D</w:t>
      </w:r>
      <w:r w:rsidRPr="008B4086">
        <w:rPr>
          <w:rFonts w:eastAsia="Times New Roman" w:cstheme="minorHAnsi"/>
          <w:b/>
          <w:bCs/>
          <w:sz w:val="24"/>
          <w:szCs w:val="24"/>
          <w:lang w:eastAsia="en-BE"/>
        </w:rPr>
        <w:t>atalekken</w:t>
      </w:r>
      <w:r w:rsidR="0002517E" w:rsidRPr="0002517E">
        <w:rPr>
          <w:rFonts w:eastAsia="Times New Roman" w:cstheme="minorHAnsi"/>
          <w:sz w:val="24"/>
          <w:szCs w:val="24"/>
          <w:lang w:val="en-BE" w:eastAsia="en-BE"/>
        </w:rPr>
        <w:br/>
      </w:r>
      <w:proofErr w:type="spellStart"/>
      <w:r w:rsidRPr="008B4086">
        <w:rPr>
          <w:rFonts w:eastAsia="Times New Roman" w:cstheme="minorHAnsi"/>
          <w:sz w:val="24"/>
          <w:szCs w:val="24"/>
          <w:lang w:val="en-BE" w:eastAsia="en-BE"/>
        </w:rPr>
        <w:t>Onmiddellijke</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kennisgeving</w:t>
      </w:r>
      <w:proofErr w:type="spellEnd"/>
      <w:r w:rsidRPr="008B4086">
        <w:rPr>
          <w:rFonts w:eastAsia="Times New Roman" w:cstheme="minorHAnsi"/>
          <w:sz w:val="24"/>
          <w:szCs w:val="24"/>
          <w:lang w:val="en-BE" w:eastAsia="en-BE"/>
        </w:rPr>
        <w:t xml:space="preserve"> van elk </w:t>
      </w:r>
      <w:proofErr w:type="spellStart"/>
      <w:r w:rsidRPr="008B4086">
        <w:rPr>
          <w:rFonts w:eastAsia="Times New Roman" w:cstheme="minorHAnsi"/>
          <w:sz w:val="24"/>
          <w:szCs w:val="24"/>
          <w:lang w:val="en-BE" w:eastAsia="en-BE"/>
        </w:rPr>
        <w:t>daadwerkelijk</w:t>
      </w:r>
      <w:proofErr w:type="spellEnd"/>
      <w:r w:rsidRPr="008B4086">
        <w:rPr>
          <w:rFonts w:eastAsia="Times New Roman" w:cstheme="minorHAnsi"/>
          <w:sz w:val="24"/>
          <w:szCs w:val="24"/>
          <w:lang w:val="en-BE" w:eastAsia="en-BE"/>
        </w:rPr>
        <w:t xml:space="preserve"> of </w:t>
      </w:r>
      <w:proofErr w:type="spellStart"/>
      <w:r w:rsidRPr="008B4086">
        <w:rPr>
          <w:rFonts w:eastAsia="Times New Roman" w:cstheme="minorHAnsi"/>
          <w:sz w:val="24"/>
          <w:szCs w:val="24"/>
          <w:lang w:val="en-BE" w:eastAsia="en-BE"/>
        </w:rPr>
        <w:t>vermoedelijk</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datalek</w:t>
      </w:r>
      <w:proofErr w:type="spellEnd"/>
      <w:r w:rsidRPr="008B4086">
        <w:rPr>
          <w:rFonts w:eastAsia="Times New Roman" w:cstheme="minorHAnsi"/>
          <w:sz w:val="24"/>
          <w:szCs w:val="24"/>
          <w:lang w:val="en-BE" w:eastAsia="en-BE"/>
        </w:rPr>
        <w:t xml:space="preserve"> met </w:t>
      </w:r>
      <w:proofErr w:type="spellStart"/>
      <w:r w:rsidRPr="008B4086">
        <w:rPr>
          <w:rFonts w:eastAsia="Times New Roman" w:cstheme="minorHAnsi"/>
          <w:sz w:val="24"/>
          <w:szCs w:val="24"/>
          <w:lang w:val="en-BE" w:eastAsia="en-BE"/>
        </w:rPr>
        <w:t>betrekking</w:t>
      </w:r>
      <w:proofErr w:type="spellEnd"/>
      <w:r w:rsidRPr="008B4086">
        <w:rPr>
          <w:rFonts w:eastAsia="Times New Roman" w:cstheme="minorHAnsi"/>
          <w:sz w:val="24"/>
          <w:szCs w:val="24"/>
          <w:lang w:val="en-BE" w:eastAsia="en-BE"/>
        </w:rPr>
        <w:t xml:space="preserve"> tot </w:t>
      </w:r>
      <w:proofErr w:type="spellStart"/>
      <w:r w:rsidRPr="008B4086">
        <w:rPr>
          <w:rFonts w:eastAsia="Times New Roman" w:cstheme="minorHAnsi"/>
          <w:sz w:val="24"/>
          <w:szCs w:val="24"/>
          <w:lang w:val="en-BE" w:eastAsia="en-BE"/>
        </w:rPr>
        <w:t>persoonsgegevens</w:t>
      </w:r>
      <w:proofErr w:type="spellEnd"/>
      <w:r w:rsidRPr="008B4086">
        <w:rPr>
          <w:rFonts w:eastAsia="Times New Roman" w:cstheme="minorHAnsi"/>
          <w:sz w:val="24"/>
          <w:szCs w:val="24"/>
          <w:lang w:val="en-BE" w:eastAsia="en-BE"/>
        </w:rPr>
        <w:t>.</w:t>
      </w:r>
    </w:p>
    <w:p w14:paraId="261E5EC2" w14:textId="017F0D8F" w:rsidR="00263F92" w:rsidRPr="00606F4F" w:rsidRDefault="008B4086" w:rsidP="008B4086">
      <w:pPr>
        <w:numPr>
          <w:ilvl w:val="0"/>
          <w:numId w:val="71"/>
        </w:numPr>
        <w:spacing w:before="100" w:beforeAutospacing="1" w:after="100" w:afterAutospacing="1"/>
        <w:rPr>
          <w:rFonts w:eastAsia="Times New Roman" w:cstheme="minorHAnsi"/>
          <w:sz w:val="24"/>
          <w:szCs w:val="24"/>
          <w:lang w:val="en-BE" w:eastAsia="en-BE"/>
        </w:rPr>
      </w:pPr>
      <w:r w:rsidRPr="008B4086">
        <w:rPr>
          <w:rFonts w:eastAsia="Times New Roman" w:cstheme="minorHAnsi"/>
          <w:b/>
          <w:bCs/>
          <w:sz w:val="24"/>
          <w:szCs w:val="24"/>
          <w:lang w:eastAsia="en-BE"/>
        </w:rPr>
        <w:t>Nieuwe of gewijzigde verwerkingsactiviteiten</w:t>
      </w:r>
      <w:r w:rsidR="0002517E" w:rsidRPr="0002517E">
        <w:rPr>
          <w:rFonts w:eastAsia="Times New Roman" w:cstheme="minorHAnsi"/>
          <w:sz w:val="24"/>
          <w:szCs w:val="24"/>
          <w:lang w:val="en-BE" w:eastAsia="en-BE"/>
        </w:rPr>
        <w:br/>
      </w:r>
      <w:r w:rsidRPr="008B4086">
        <w:rPr>
          <w:rFonts w:eastAsia="Times New Roman" w:cstheme="minorHAnsi"/>
          <w:sz w:val="24"/>
          <w:szCs w:val="24"/>
          <w:lang w:val="en-BE" w:eastAsia="en-BE"/>
        </w:rPr>
        <w:t xml:space="preserve">Updates met </w:t>
      </w:r>
      <w:proofErr w:type="spellStart"/>
      <w:r w:rsidRPr="008B4086">
        <w:rPr>
          <w:rFonts w:eastAsia="Times New Roman" w:cstheme="minorHAnsi"/>
          <w:sz w:val="24"/>
          <w:szCs w:val="24"/>
          <w:lang w:val="en-BE" w:eastAsia="en-BE"/>
        </w:rPr>
        <w:t>betrekking</w:t>
      </w:r>
      <w:proofErr w:type="spellEnd"/>
      <w:r w:rsidRPr="008B4086">
        <w:rPr>
          <w:rFonts w:eastAsia="Times New Roman" w:cstheme="minorHAnsi"/>
          <w:sz w:val="24"/>
          <w:szCs w:val="24"/>
          <w:lang w:val="en-BE" w:eastAsia="en-BE"/>
        </w:rPr>
        <w:t xml:space="preserve"> tot </w:t>
      </w:r>
      <w:proofErr w:type="spellStart"/>
      <w:r w:rsidRPr="008B4086">
        <w:rPr>
          <w:rFonts w:eastAsia="Times New Roman" w:cstheme="minorHAnsi"/>
          <w:sz w:val="24"/>
          <w:szCs w:val="24"/>
          <w:lang w:val="en-BE" w:eastAsia="en-BE"/>
        </w:rPr>
        <w:t>wijzigingen</w:t>
      </w:r>
      <w:proofErr w:type="spellEnd"/>
      <w:r w:rsidRPr="008B4086">
        <w:rPr>
          <w:rFonts w:eastAsia="Times New Roman" w:cstheme="minorHAnsi"/>
          <w:sz w:val="24"/>
          <w:szCs w:val="24"/>
          <w:lang w:val="en-BE" w:eastAsia="en-BE"/>
        </w:rPr>
        <w:t xml:space="preserve"> in de </w:t>
      </w:r>
      <w:proofErr w:type="spellStart"/>
      <w:r w:rsidRPr="008B4086">
        <w:rPr>
          <w:rFonts w:eastAsia="Times New Roman" w:cstheme="minorHAnsi"/>
          <w:sz w:val="24"/>
          <w:szCs w:val="24"/>
          <w:lang w:val="en-BE" w:eastAsia="en-BE"/>
        </w:rPr>
        <w:t>aard</w:t>
      </w:r>
      <w:proofErr w:type="spellEnd"/>
      <w:r w:rsidRPr="008B4086">
        <w:rPr>
          <w:rFonts w:eastAsia="Times New Roman" w:cstheme="minorHAnsi"/>
          <w:sz w:val="24"/>
          <w:szCs w:val="24"/>
          <w:lang w:val="en-BE" w:eastAsia="en-BE"/>
        </w:rPr>
        <w:t xml:space="preserve">, </w:t>
      </w:r>
      <w:proofErr w:type="spellStart"/>
      <w:r w:rsidRPr="008B4086">
        <w:rPr>
          <w:rFonts w:eastAsia="Times New Roman" w:cstheme="minorHAnsi"/>
          <w:sz w:val="24"/>
          <w:szCs w:val="24"/>
          <w:lang w:val="en-BE" w:eastAsia="en-BE"/>
        </w:rPr>
        <w:t>omvang</w:t>
      </w:r>
      <w:proofErr w:type="spellEnd"/>
      <w:r w:rsidRPr="008B4086">
        <w:rPr>
          <w:rFonts w:eastAsia="Times New Roman" w:cstheme="minorHAnsi"/>
          <w:sz w:val="24"/>
          <w:szCs w:val="24"/>
          <w:lang w:val="en-BE" w:eastAsia="en-BE"/>
        </w:rPr>
        <w:t xml:space="preserve"> of het </w:t>
      </w:r>
      <w:proofErr w:type="spellStart"/>
      <w:r w:rsidRPr="008B4086">
        <w:rPr>
          <w:rFonts w:eastAsia="Times New Roman" w:cstheme="minorHAnsi"/>
          <w:sz w:val="24"/>
          <w:szCs w:val="24"/>
          <w:lang w:val="en-BE" w:eastAsia="en-BE"/>
        </w:rPr>
        <w:t>doel</w:t>
      </w:r>
      <w:proofErr w:type="spellEnd"/>
      <w:r w:rsidRPr="008B4086">
        <w:rPr>
          <w:rFonts w:eastAsia="Times New Roman" w:cstheme="minorHAnsi"/>
          <w:sz w:val="24"/>
          <w:szCs w:val="24"/>
          <w:lang w:val="en-BE" w:eastAsia="en-BE"/>
        </w:rPr>
        <w:t xml:space="preserve"> van de </w:t>
      </w:r>
      <w:proofErr w:type="spellStart"/>
      <w:r w:rsidRPr="008B4086">
        <w:rPr>
          <w:rFonts w:eastAsia="Times New Roman" w:cstheme="minorHAnsi"/>
          <w:sz w:val="24"/>
          <w:szCs w:val="24"/>
          <w:lang w:val="en-BE" w:eastAsia="en-BE"/>
        </w:rPr>
        <w:t>verwerkingsactiviteiten</w:t>
      </w:r>
      <w:proofErr w:type="spellEnd"/>
      <w:r>
        <w:rPr>
          <w:rFonts w:eastAsia="Times New Roman" w:cstheme="minorHAnsi"/>
          <w:sz w:val="24"/>
          <w:szCs w:val="24"/>
          <w:lang w:val="en-BE" w:eastAsia="en-BE"/>
        </w:rPr>
        <w:t>.</w:t>
      </w:r>
    </w:p>
    <w:p w14:paraId="7626050D" w14:textId="31957E1A" w:rsidR="00263F92" w:rsidRPr="00035D4A" w:rsidRDefault="00263F92" w:rsidP="00263F92">
      <w:pPr>
        <w:pStyle w:val="Heading1"/>
        <w:rPr>
          <w:lang w:val="en-BE"/>
        </w:rPr>
      </w:pPr>
      <w:bookmarkStart w:id="32" w:name="_Toc174018814"/>
      <w:bookmarkStart w:id="33" w:name="_Toc190153670"/>
      <w:r w:rsidRPr="00035D4A">
        <w:rPr>
          <w:lang w:val="en-BE"/>
        </w:rPr>
        <w:t>Audits</w:t>
      </w:r>
      <w:bookmarkEnd w:id="32"/>
      <w:bookmarkEnd w:id="33"/>
    </w:p>
    <w:p w14:paraId="7CB2C5DE" w14:textId="353B7C77" w:rsidR="00BD1EED" w:rsidRPr="00BD1EED" w:rsidRDefault="00BD1EED" w:rsidP="00BD1EED">
      <w:pPr>
        <w:ind w:left="0"/>
        <w:rPr>
          <w:sz w:val="24"/>
          <w:szCs w:val="24"/>
          <w:lang w:val="en-BE"/>
        </w:rPr>
      </w:pPr>
      <w:r w:rsidRPr="00BD1EED">
        <w:rPr>
          <w:sz w:val="24"/>
          <w:szCs w:val="24"/>
          <w:lang w:val="en-BE"/>
        </w:rPr>
        <w:t xml:space="preserve">De </w:t>
      </w:r>
      <w:proofErr w:type="spellStart"/>
      <w:r w:rsidRPr="00BD1EED">
        <w:rPr>
          <w:sz w:val="24"/>
          <w:szCs w:val="24"/>
          <w:lang w:val="en-BE"/>
        </w:rPr>
        <w:t>Verwerker</w:t>
      </w:r>
      <w:proofErr w:type="spellEnd"/>
      <w:r w:rsidRPr="00BD1EED">
        <w:rPr>
          <w:sz w:val="24"/>
          <w:szCs w:val="24"/>
          <w:lang w:val="en-BE"/>
        </w:rPr>
        <w:t xml:space="preserve"> </w:t>
      </w:r>
      <w:proofErr w:type="spellStart"/>
      <w:r w:rsidRPr="00BD1EED">
        <w:rPr>
          <w:sz w:val="24"/>
          <w:szCs w:val="24"/>
          <w:lang w:val="en-BE"/>
        </w:rPr>
        <w:t>zal</w:t>
      </w:r>
      <w:proofErr w:type="spellEnd"/>
      <w:r w:rsidRPr="00BD1EED">
        <w:rPr>
          <w:sz w:val="24"/>
          <w:szCs w:val="24"/>
          <w:lang w:val="en-BE"/>
        </w:rPr>
        <w:t xml:space="preserve"> de </w:t>
      </w:r>
      <w:proofErr w:type="spellStart"/>
      <w:r w:rsidRPr="00BD1EED">
        <w:rPr>
          <w:sz w:val="24"/>
          <w:szCs w:val="24"/>
          <w:lang w:val="en-BE"/>
        </w:rPr>
        <w:t>Verwerkingsverantwoordelijke</w:t>
      </w:r>
      <w:proofErr w:type="spellEnd"/>
      <w:r w:rsidRPr="00BD1EED">
        <w:rPr>
          <w:sz w:val="24"/>
          <w:szCs w:val="24"/>
          <w:lang w:val="en-BE"/>
        </w:rPr>
        <w:t xml:space="preserve">, of </w:t>
      </w:r>
      <w:proofErr w:type="spellStart"/>
      <w:r w:rsidRPr="00BD1EED">
        <w:rPr>
          <w:sz w:val="24"/>
          <w:szCs w:val="24"/>
          <w:lang w:val="en-BE"/>
        </w:rPr>
        <w:t>een</w:t>
      </w:r>
      <w:proofErr w:type="spellEnd"/>
      <w:r w:rsidRPr="00BD1EED">
        <w:rPr>
          <w:sz w:val="24"/>
          <w:szCs w:val="24"/>
          <w:lang w:val="en-BE"/>
        </w:rPr>
        <w:t xml:space="preserve"> door de </w:t>
      </w:r>
      <w:proofErr w:type="spellStart"/>
      <w:r w:rsidRPr="00BD1EED">
        <w:rPr>
          <w:sz w:val="24"/>
          <w:szCs w:val="24"/>
          <w:lang w:val="en-BE"/>
        </w:rPr>
        <w:t>Verwerkingsverantwoordelijke</w:t>
      </w:r>
      <w:proofErr w:type="spellEnd"/>
      <w:r w:rsidRPr="00BD1EED">
        <w:rPr>
          <w:sz w:val="24"/>
          <w:szCs w:val="24"/>
          <w:lang w:val="en-BE"/>
        </w:rPr>
        <w:t xml:space="preserve"> </w:t>
      </w:r>
      <w:proofErr w:type="spellStart"/>
      <w:r w:rsidRPr="00BD1EED">
        <w:rPr>
          <w:sz w:val="24"/>
          <w:szCs w:val="24"/>
          <w:lang w:val="en-BE"/>
        </w:rPr>
        <w:t>aangewezen</w:t>
      </w:r>
      <w:proofErr w:type="spellEnd"/>
      <w:r w:rsidRPr="00BD1EED">
        <w:rPr>
          <w:sz w:val="24"/>
          <w:szCs w:val="24"/>
          <w:lang w:val="en-BE"/>
        </w:rPr>
        <w:t xml:space="preserve"> </w:t>
      </w:r>
      <w:proofErr w:type="spellStart"/>
      <w:r w:rsidRPr="00BD1EED">
        <w:rPr>
          <w:sz w:val="24"/>
          <w:szCs w:val="24"/>
          <w:lang w:val="en-BE"/>
        </w:rPr>
        <w:t>derde</w:t>
      </w:r>
      <w:proofErr w:type="spellEnd"/>
      <w:r w:rsidRPr="00BD1EED">
        <w:rPr>
          <w:sz w:val="24"/>
          <w:szCs w:val="24"/>
          <w:lang w:val="en-BE"/>
        </w:rPr>
        <w:t xml:space="preserve"> </w:t>
      </w:r>
      <w:proofErr w:type="spellStart"/>
      <w:r w:rsidRPr="00BD1EED">
        <w:rPr>
          <w:sz w:val="24"/>
          <w:szCs w:val="24"/>
          <w:lang w:val="en-BE"/>
        </w:rPr>
        <w:t>partij</w:t>
      </w:r>
      <w:proofErr w:type="spellEnd"/>
      <w:r w:rsidRPr="00BD1EED">
        <w:rPr>
          <w:sz w:val="24"/>
          <w:szCs w:val="24"/>
          <w:lang w:val="en-BE"/>
        </w:rPr>
        <w:t xml:space="preserve">, </w:t>
      </w:r>
      <w:proofErr w:type="spellStart"/>
      <w:r w:rsidRPr="00BD1EED">
        <w:rPr>
          <w:sz w:val="24"/>
          <w:szCs w:val="24"/>
          <w:lang w:val="en-BE"/>
        </w:rPr>
        <w:t>toestaan</w:t>
      </w:r>
      <w:proofErr w:type="spellEnd"/>
      <w:r w:rsidRPr="00BD1EED">
        <w:rPr>
          <w:sz w:val="24"/>
          <w:szCs w:val="24"/>
          <w:lang w:val="en-BE"/>
        </w:rPr>
        <w:t xml:space="preserve"> om </w:t>
      </w:r>
      <w:proofErr w:type="spellStart"/>
      <w:r w:rsidRPr="00BD1EED">
        <w:rPr>
          <w:sz w:val="24"/>
          <w:szCs w:val="24"/>
          <w:lang w:val="en-BE"/>
        </w:rPr>
        <w:t>jaarlijks</w:t>
      </w:r>
      <w:proofErr w:type="spellEnd"/>
      <w:r w:rsidRPr="00BD1EED">
        <w:rPr>
          <w:sz w:val="24"/>
          <w:szCs w:val="24"/>
          <w:lang w:val="en-BE"/>
        </w:rPr>
        <w:t xml:space="preserve"> </w:t>
      </w:r>
      <w:proofErr w:type="spellStart"/>
      <w:r w:rsidRPr="00BD1EED">
        <w:rPr>
          <w:sz w:val="24"/>
          <w:szCs w:val="24"/>
          <w:lang w:val="en-BE"/>
        </w:rPr>
        <w:t>een</w:t>
      </w:r>
      <w:proofErr w:type="spellEnd"/>
      <w:r w:rsidRPr="00BD1EED">
        <w:rPr>
          <w:sz w:val="24"/>
          <w:szCs w:val="24"/>
          <w:lang w:val="en-BE"/>
        </w:rPr>
        <w:t xml:space="preserve"> audit </w:t>
      </w:r>
      <w:proofErr w:type="spellStart"/>
      <w:r w:rsidRPr="00BD1EED">
        <w:rPr>
          <w:sz w:val="24"/>
          <w:szCs w:val="24"/>
          <w:lang w:val="en-BE"/>
        </w:rPr>
        <w:t>uit</w:t>
      </w:r>
      <w:proofErr w:type="spellEnd"/>
      <w:r w:rsidRPr="00BD1EED">
        <w:rPr>
          <w:sz w:val="24"/>
          <w:szCs w:val="24"/>
          <w:lang w:val="en-BE"/>
        </w:rPr>
        <w:t xml:space="preserve"> </w:t>
      </w:r>
      <w:proofErr w:type="spellStart"/>
      <w:r w:rsidRPr="00BD1EED">
        <w:rPr>
          <w:sz w:val="24"/>
          <w:szCs w:val="24"/>
          <w:lang w:val="en-BE"/>
        </w:rPr>
        <w:t>te</w:t>
      </w:r>
      <w:proofErr w:type="spellEnd"/>
      <w:r w:rsidRPr="00BD1EED">
        <w:rPr>
          <w:sz w:val="24"/>
          <w:szCs w:val="24"/>
          <w:lang w:val="en-BE"/>
        </w:rPr>
        <w:t xml:space="preserve"> </w:t>
      </w:r>
      <w:proofErr w:type="spellStart"/>
      <w:r w:rsidRPr="00BD1EED">
        <w:rPr>
          <w:sz w:val="24"/>
          <w:szCs w:val="24"/>
          <w:lang w:val="en-BE"/>
        </w:rPr>
        <w:t>voeren</w:t>
      </w:r>
      <w:proofErr w:type="spellEnd"/>
      <w:r w:rsidRPr="00BD1EED">
        <w:rPr>
          <w:sz w:val="24"/>
          <w:szCs w:val="24"/>
          <w:lang w:val="en-BE"/>
        </w:rPr>
        <w:t xml:space="preserve"> met </w:t>
      </w:r>
      <w:proofErr w:type="spellStart"/>
      <w:r w:rsidRPr="00BD1EED">
        <w:rPr>
          <w:sz w:val="24"/>
          <w:szCs w:val="24"/>
          <w:lang w:val="en-BE"/>
        </w:rPr>
        <w:t>betrekking</w:t>
      </w:r>
      <w:proofErr w:type="spellEnd"/>
      <w:r w:rsidRPr="00BD1EED">
        <w:rPr>
          <w:sz w:val="24"/>
          <w:szCs w:val="24"/>
          <w:lang w:val="en-BE"/>
        </w:rPr>
        <w:t xml:space="preserve"> tot de </w:t>
      </w:r>
      <w:proofErr w:type="spellStart"/>
      <w:r w:rsidRPr="00BD1EED">
        <w:rPr>
          <w:sz w:val="24"/>
          <w:szCs w:val="24"/>
          <w:lang w:val="en-BE"/>
        </w:rPr>
        <w:t>beveiliging</w:t>
      </w:r>
      <w:proofErr w:type="spellEnd"/>
      <w:r w:rsidRPr="00BD1EED">
        <w:rPr>
          <w:sz w:val="24"/>
          <w:szCs w:val="24"/>
          <w:lang w:val="en-BE"/>
        </w:rPr>
        <w:t xml:space="preserve"> van </w:t>
      </w:r>
      <w:proofErr w:type="spellStart"/>
      <w:r w:rsidRPr="00BD1EED">
        <w:rPr>
          <w:sz w:val="24"/>
          <w:szCs w:val="24"/>
          <w:lang w:val="en-BE"/>
        </w:rPr>
        <w:t>persoonsgegevens</w:t>
      </w:r>
      <w:proofErr w:type="spellEnd"/>
      <w:r w:rsidRPr="00BD1EED">
        <w:rPr>
          <w:sz w:val="24"/>
          <w:szCs w:val="24"/>
          <w:lang w:val="en-BE"/>
        </w:rPr>
        <w:t xml:space="preserve">, op </w:t>
      </w:r>
      <w:proofErr w:type="spellStart"/>
      <w:r w:rsidRPr="00BD1EED">
        <w:rPr>
          <w:sz w:val="24"/>
          <w:szCs w:val="24"/>
          <w:lang w:val="en-BE"/>
        </w:rPr>
        <w:t>kosten</w:t>
      </w:r>
      <w:proofErr w:type="spellEnd"/>
      <w:r w:rsidRPr="00BD1EED">
        <w:rPr>
          <w:sz w:val="24"/>
          <w:szCs w:val="24"/>
          <w:lang w:val="en-BE"/>
        </w:rPr>
        <w:t xml:space="preserve"> van de </w:t>
      </w:r>
      <w:proofErr w:type="spellStart"/>
      <w:r w:rsidRPr="00BD1EED">
        <w:rPr>
          <w:sz w:val="24"/>
          <w:szCs w:val="24"/>
          <w:lang w:val="en-BE"/>
        </w:rPr>
        <w:t>Verwerkingsverantwoordelijke</w:t>
      </w:r>
      <w:proofErr w:type="spellEnd"/>
      <w:r w:rsidRPr="00BD1EED">
        <w:rPr>
          <w:sz w:val="24"/>
          <w:szCs w:val="24"/>
          <w:lang w:val="en-BE"/>
        </w:rPr>
        <w:t xml:space="preserve">. Op </w:t>
      </w:r>
      <w:proofErr w:type="spellStart"/>
      <w:r w:rsidRPr="00BD1EED">
        <w:rPr>
          <w:sz w:val="24"/>
          <w:szCs w:val="24"/>
          <w:lang w:val="en-BE"/>
        </w:rPr>
        <w:t>verzoek</w:t>
      </w:r>
      <w:proofErr w:type="spellEnd"/>
      <w:r w:rsidRPr="00BD1EED">
        <w:rPr>
          <w:sz w:val="24"/>
          <w:szCs w:val="24"/>
          <w:lang w:val="en-BE"/>
        </w:rPr>
        <w:t xml:space="preserve"> </w:t>
      </w:r>
      <w:proofErr w:type="spellStart"/>
      <w:r w:rsidRPr="00BD1EED">
        <w:rPr>
          <w:sz w:val="24"/>
          <w:szCs w:val="24"/>
          <w:lang w:val="en-BE"/>
        </w:rPr>
        <w:t>zal</w:t>
      </w:r>
      <w:proofErr w:type="spellEnd"/>
      <w:r w:rsidRPr="00BD1EED">
        <w:rPr>
          <w:sz w:val="24"/>
          <w:szCs w:val="24"/>
          <w:lang w:val="en-BE"/>
        </w:rPr>
        <w:t xml:space="preserve"> de </w:t>
      </w:r>
      <w:proofErr w:type="spellStart"/>
      <w:r w:rsidRPr="00BD1EED">
        <w:rPr>
          <w:sz w:val="24"/>
          <w:szCs w:val="24"/>
          <w:lang w:val="en-BE"/>
        </w:rPr>
        <w:t>Verwerker</w:t>
      </w:r>
      <w:proofErr w:type="spellEnd"/>
      <w:r w:rsidRPr="00BD1EED">
        <w:rPr>
          <w:sz w:val="24"/>
          <w:szCs w:val="24"/>
          <w:lang w:val="en-BE"/>
        </w:rPr>
        <w:t xml:space="preserve"> </w:t>
      </w:r>
      <w:proofErr w:type="spellStart"/>
      <w:r w:rsidRPr="00BD1EED">
        <w:rPr>
          <w:sz w:val="24"/>
          <w:szCs w:val="24"/>
          <w:lang w:val="en-BE"/>
        </w:rPr>
        <w:t>toegang</w:t>
      </w:r>
      <w:proofErr w:type="spellEnd"/>
      <w:r w:rsidRPr="00BD1EED">
        <w:rPr>
          <w:sz w:val="24"/>
          <w:szCs w:val="24"/>
          <w:lang w:val="en-BE"/>
        </w:rPr>
        <w:t xml:space="preserve"> </w:t>
      </w:r>
      <w:proofErr w:type="spellStart"/>
      <w:r w:rsidRPr="00BD1EED">
        <w:rPr>
          <w:sz w:val="24"/>
          <w:szCs w:val="24"/>
          <w:lang w:val="en-BE"/>
        </w:rPr>
        <w:t>verlenen</w:t>
      </w:r>
      <w:proofErr w:type="spellEnd"/>
      <w:r w:rsidRPr="00BD1EED">
        <w:rPr>
          <w:sz w:val="24"/>
          <w:szCs w:val="24"/>
          <w:lang w:val="en-BE"/>
        </w:rPr>
        <w:t xml:space="preserve"> tot alle </w:t>
      </w:r>
      <w:proofErr w:type="spellStart"/>
      <w:r w:rsidRPr="00BD1EED">
        <w:rPr>
          <w:sz w:val="24"/>
          <w:szCs w:val="24"/>
          <w:lang w:val="en-BE"/>
        </w:rPr>
        <w:t>noodzakelijke</w:t>
      </w:r>
      <w:proofErr w:type="spellEnd"/>
      <w:r w:rsidRPr="00BD1EED">
        <w:rPr>
          <w:sz w:val="24"/>
          <w:szCs w:val="24"/>
          <w:lang w:val="en-BE"/>
        </w:rPr>
        <w:t xml:space="preserve"> </w:t>
      </w:r>
      <w:proofErr w:type="spellStart"/>
      <w:r w:rsidRPr="00BD1EED">
        <w:rPr>
          <w:sz w:val="24"/>
          <w:szCs w:val="24"/>
          <w:lang w:val="en-BE"/>
        </w:rPr>
        <w:t>informatie</w:t>
      </w:r>
      <w:proofErr w:type="spellEnd"/>
      <w:r w:rsidRPr="00BD1EED">
        <w:rPr>
          <w:sz w:val="24"/>
          <w:szCs w:val="24"/>
          <w:lang w:val="en-BE"/>
        </w:rPr>
        <w:t xml:space="preserve"> </w:t>
      </w:r>
      <w:proofErr w:type="spellStart"/>
      <w:r w:rsidRPr="00BD1EED">
        <w:rPr>
          <w:sz w:val="24"/>
          <w:szCs w:val="24"/>
          <w:lang w:val="en-BE"/>
        </w:rPr>
        <w:t>en</w:t>
      </w:r>
      <w:proofErr w:type="spellEnd"/>
      <w:r w:rsidRPr="00BD1EED">
        <w:rPr>
          <w:sz w:val="24"/>
          <w:szCs w:val="24"/>
          <w:lang w:val="en-BE"/>
        </w:rPr>
        <w:t xml:space="preserve"> </w:t>
      </w:r>
      <w:proofErr w:type="spellStart"/>
      <w:r w:rsidRPr="00BD1EED">
        <w:rPr>
          <w:sz w:val="24"/>
          <w:szCs w:val="24"/>
          <w:lang w:val="en-BE"/>
        </w:rPr>
        <w:t>documentatie</w:t>
      </w:r>
      <w:proofErr w:type="spellEnd"/>
      <w:r w:rsidRPr="00BD1EED">
        <w:rPr>
          <w:sz w:val="24"/>
          <w:szCs w:val="24"/>
          <w:lang w:val="en-BE"/>
        </w:rPr>
        <w:t xml:space="preserve"> om </w:t>
      </w:r>
      <w:proofErr w:type="spellStart"/>
      <w:r w:rsidRPr="00BD1EED">
        <w:rPr>
          <w:sz w:val="24"/>
          <w:szCs w:val="24"/>
          <w:lang w:val="en-BE"/>
        </w:rPr>
        <w:t>naleving</w:t>
      </w:r>
      <w:proofErr w:type="spellEnd"/>
      <w:r w:rsidRPr="00BD1EED">
        <w:rPr>
          <w:sz w:val="24"/>
          <w:szCs w:val="24"/>
          <w:lang w:val="en-BE"/>
        </w:rPr>
        <w:t xml:space="preserve"> van </w:t>
      </w:r>
      <w:proofErr w:type="spellStart"/>
      <w:r w:rsidRPr="00BD1EED">
        <w:rPr>
          <w:sz w:val="24"/>
          <w:szCs w:val="24"/>
          <w:lang w:val="en-BE"/>
        </w:rPr>
        <w:t>deze</w:t>
      </w:r>
      <w:proofErr w:type="spellEnd"/>
      <w:r w:rsidRPr="00BD1EED">
        <w:rPr>
          <w:sz w:val="24"/>
          <w:szCs w:val="24"/>
          <w:lang w:val="en-BE"/>
        </w:rPr>
        <w:t xml:space="preserve"> </w:t>
      </w:r>
      <w:proofErr w:type="spellStart"/>
      <w:r w:rsidRPr="00BD1EED">
        <w:rPr>
          <w:sz w:val="24"/>
          <w:szCs w:val="24"/>
          <w:lang w:val="en-BE"/>
        </w:rPr>
        <w:t>Overeenkomst</w:t>
      </w:r>
      <w:proofErr w:type="spellEnd"/>
      <w:r w:rsidRPr="00BD1EED">
        <w:rPr>
          <w:sz w:val="24"/>
          <w:szCs w:val="24"/>
          <w:lang w:val="en-BE"/>
        </w:rPr>
        <w:t xml:space="preserve"> </w:t>
      </w:r>
      <w:proofErr w:type="spellStart"/>
      <w:r w:rsidRPr="00BD1EED">
        <w:rPr>
          <w:sz w:val="24"/>
          <w:szCs w:val="24"/>
          <w:lang w:val="en-BE"/>
        </w:rPr>
        <w:t>Gegevensverwerking</w:t>
      </w:r>
      <w:proofErr w:type="spellEnd"/>
      <w:r w:rsidRPr="00BD1EED">
        <w:rPr>
          <w:sz w:val="24"/>
          <w:szCs w:val="24"/>
          <w:lang w:val="en-BE"/>
        </w:rPr>
        <w:t xml:space="preserve"> </w:t>
      </w:r>
      <w:proofErr w:type="spellStart"/>
      <w:r w:rsidRPr="00BD1EED">
        <w:rPr>
          <w:sz w:val="24"/>
          <w:szCs w:val="24"/>
          <w:lang w:val="en-BE"/>
        </w:rPr>
        <w:t>aan</w:t>
      </w:r>
      <w:proofErr w:type="spellEnd"/>
      <w:r w:rsidRPr="00BD1EED">
        <w:rPr>
          <w:sz w:val="24"/>
          <w:szCs w:val="24"/>
          <w:lang w:val="en-BE"/>
        </w:rPr>
        <w:t xml:space="preserve"> </w:t>
      </w:r>
      <w:proofErr w:type="spellStart"/>
      <w:r w:rsidRPr="00BD1EED">
        <w:rPr>
          <w:sz w:val="24"/>
          <w:szCs w:val="24"/>
          <w:lang w:val="en-BE"/>
        </w:rPr>
        <w:t>te</w:t>
      </w:r>
      <w:proofErr w:type="spellEnd"/>
      <w:r w:rsidRPr="00BD1EED">
        <w:rPr>
          <w:sz w:val="24"/>
          <w:szCs w:val="24"/>
          <w:lang w:val="en-BE"/>
        </w:rPr>
        <w:t xml:space="preserve"> </w:t>
      </w:r>
      <w:proofErr w:type="spellStart"/>
      <w:r w:rsidRPr="00BD1EED">
        <w:rPr>
          <w:sz w:val="24"/>
          <w:szCs w:val="24"/>
          <w:lang w:val="en-BE"/>
        </w:rPr>
        <w:t>tonen</w:t>
      </w:r>
      <w:proofErr w:type="spellEnd"/>
      <w:r w:rsidRPr="00BD1EED">
        <w:rPr>
          <w:sz w:val="24"/>
          <w:szCs w:val="24"/>
          <w:lang w:val="en-BE"/>
        </w:rPr>
        <w:t>.</w:t>
      </w:r>
    </w:p>
    <w:p w14:paraId="5CA32690" w14:textId="715DC42A" w:rsidR="00BD1EED" w:rsidRDefault="00BD1EED" w:rsidP="00BD1EED">
      <w:pPr>
        <w:ind w:left="0"/>
        <w:rPr>
          <w:sz w:val="24"/>
          <w:szCs w:val="24"/>
          <w:lang w:val="en-BE"/>
        </w:rPr>
      </w:pPr>
      <w:r w:rsidRPr="00BD1EED">
        <w:rPr>
          <w:sz w:val="24"/>
          <w:szCs w:val="24"/>
          <w:lang w:val="en-BE"/>
        </w:rPr>
        <w:t xml:space="preserve">Als </w:t>
      </w:r>
      <w:proofErr w:type="spellStart"/>
      <w:r w:rsidRPr="00BD1EED">
        <w:rPr>
          <w:sz w:val="24"/>
          <w:szCs w:val="24"/>
          <w:lang w:val="en-BE"/>
        </w:rPr>
        <w:t>alternatief</w:t>
      </w:r>
      <w:proofErr w:type="spellEnd"/>
      <w:r w:rsidRPr="00BD1EED">
        <w:rPr>
          <w:sz w:val="24"/>
          <w:szCs w:val="24"/>
          <w:lang w:val="en-BE"/>
        </w:rPr>
        <w:t xml:space="preserve">, of </w:t>
      </w:r>
      <w:proofErr w:type="spellStart"/>
      <w:r w:rsidRPr="00BD1EED">
        <w:rPr>
          <w:sz w:val="24"/>
          <w:szCs w:val="24"/>
          <w:lang w:val="en-BE"/>
        </w:rPr>
        <w:t>aanvullend</w:t>
      </w:r>
      <w:proofErr w:type="spellEnd"/>
      <w:r w:rsidRPr="00BD1EED">
        <w:rPr>
          <w:sz w:val="24"/>
          <w:szCs w:val="24"/>
          <w:lang w:val="en-BE"/>
        </w:rPr>
        <w:t xml:space="preserve">, </w:t>
      </w:r>
      <w:proofErr w:type="spellStart"/>
      <w:r w:rsidRPr="00BD1EED">
        <w:rPr>
          <w:sz w:val="24"/>
          <w:szCs w:val="24"/>
          <w:lang w:val="en-BE"/>
        </w:rPr>
        <w:t>kan</w:t>
      </w:r>
      <w:proofErr w:type="spellEnd"/>
      <w:r w:rsidRPr="00BD1EED">
        <w:rPr>
          <w:sz w:val="24"/>
          <w:szCs w:val="24"/>
          <w:lang w:val="en-BE"/>
        </w:rPr>
        <w:t xml:space="preserve"> de </w:t>
      </w:r>
      <w:proofErr w:type="spellStart"/>
      <w:r w:rsidRPr="00BD1EED">
        <w:rPr>
          <w:sz w:val="24"/>
          <w:szCs w:val="24"/>
          <w:lang w:val="en-BE"/>
        </w:rPr>
        <w:t>Verwerkingsverantwoordelijke</w:t>
      </w:r>
      <w:proofErr w:type="spellEnd"/>
      <w:r w:rsidRPr="00BD1EED">
        <w:rPr>
          <w:sz w:val="24"/>
          <w:szCs w:val="24"/>
          <w:lang w:val="en-BE"/>
        </w:rPr>
        <w:t xml:space="preserve"> de </w:t>
      </w:r>
      <w:proofErr w:type="spellStart"/>
      <w:r w:rsidRPr="00BD1EED">
        <w:rPr>
          <w:sz w:val="24"/>
          <w:szCs w:val="24"/>
          <w:lang w:val="en-BE"/>
        </w:rPr>
        <w:t>Verwerker</w:t>
      </w:r>
      <w:proofErr w:type="spellEnd"/>
      <w:r w:rsidRPr="00BD1EED">
        <w:rPr>
          <w:sz w:val="24"/>
          <w:szCs w:val="24"/>
          <w:lang w:val="en-BE"/>
        </w:rPr>
        <w:t xml:space="preserve"> </w:t>
      </w:r>
      <w:proofErr w:type="spellStart"/>
      <w:r w:rsidRPr="00BD1EED">
        <w:rPr>
          <w:sz w:val="24"/>
          <w:szCs w:val="24"/>
          <w:lang w:val="en-BE"/>
        </w:rPr>
        <w:t>verzoeken</w:t>
      </w:r>
      <w:proofErr w:type="spellEnd"/>
      <w:r w:rsidRPr="00BD1EED">
        <w:rPr>
          <w:sz w:val="24"/>
          <w:szCs w:val="24"/>
          <w:lang w:val="en-BE"/>
        </w:rPr>
        <w:t xml:space="preserve"> om </w:t>
      </w:r>
      <w:proofErr w:type="spellStart"/>
      <w:r w:rsidRPr="00BD1EED">
        <w:rPr>
          <w:sz w:val="24"/>
          <w:szCs w:val="24"/>
          <w:lang w:val="en-BE"/>
        </w:rPr>
        <w:t>aan</w:t>
      </w:r>
      <w:proofErr w:type="spellEnd"/>
      <w:r w:rsidRPr="00BD1EED">
        <w:rPr>
          <w:sz w:val="24"/>
          <w:szCs w:val="24"/>
          <w:lang w:val="en-BE"/>
        </w:rPr>
        <w:t xml:space="preserve"> </w:t>
      </w:r>
      <w:proofErr w:type="spellStart"/>
      <w:r w:rsidRPr="00BD1EED">
        <w:rPr>
          <w:sz w:val="24"/>
          <w:szCs w:val="24"/>
          <w:lang w:val="en-BE"/>
        </w:rPr>
        <w:t>te</w:t>
      </w:r>
      <w:proofErr w:type="spellEnd"/>
      <w:r w:rsidRPr="00BD1EED">
        <w:rPr>
          <w:sz w:val="24"/>
          <w:szCs w:val="24"/>
          <w:lang w:val="en-BE"/>
        </w:rPr>
        <w:t xml:space="preserve"> </w:t>
      </w:r>
      <w:proofErr w:type="spellStart"/>
      <w:r w:rsidRPr="00BD1EED">
        <w:rPr>
          <w:sz w:val="24"/>
          <w:szCs w:val="24"/>
          <w:lang w:val="en-BE"/>
        </w:rPr>
        <w:t>tonen</w:t>
      </w:r>
      <w:proofErr w:type="spellEnd"/>
      <w:r w:rsidRPr="00BD1EED">
        <w:rPr>
          <w:sz w:val="24"/>
          <w:szCs w:val="24"/>
          <w:lang w:val="en-BE"/>
        </w:rPr>
        <w:t xml:space="preserve"> </w:t>
      </w:r>
      <w:proofErr w:type="spellStart"/>
      <w:r w:rsidRPr="00BD1EED">
        <w:rPr>
          <w:sz w:val="24"/>
          <w:szCs w:val="24"/>
          <w:lang w:val="en-BE"/>
        </w:rPr>
        <w:t>dat</w:t>
      </w:r>
      <w:proofErr w:type="spellEnd"/>
      <w:r w:rsidRPr="00BD1EED">
        <w:rPr>
          <w:sz w:val="24"/>
          <w:szCs w:val="24"/>
          <w:lang w:val="en-BE"/>
        </w:rPr>
        <w:t xml:space="preserve"> </w:t>
      </w:r>
      <w:proofErr w:type="spellStart"/>
      <w:r w:rsidRPr="00BD1EED">
        <w:rPr>
          <w:sz w:val="24"/>
          <w:szCs w:val="24"/>
          <w:lang w:val="en-BE"/>
        </w:rPr>
        <w:t>wordt</w:t>
      </w:r>
      <w:proofErr w:type="spellEnd"/>
      <w:r w:rsidRPr="00BD1EED">
        <w:rPr>
          <w:sz w:val="24"/>
          <w:szCs w:val="24"/>
          <w:lang w:val="en-BE"/>
        </w:rPr>
        <w:t xml:space="preserve"> </w:t>
      </w:r>
      <w:proofErr w:type="spellStart"/>
      <w:r w:rsidRPr="00BD1EED">
        <w:rPr>
          <w:sz w:val="24"/>
          <w:szCs w:val="24"/>
          <w:lang w:val="en-BE"/>
        </w:rPr>
        <w:t>voldaan</w:t>
      </w:r>
      <w:proofErr w:type="spellEnd"/>
      <w:r w:rsidRPr="00BD1EED">
        <w:rPr>
          <w:sz w:val="24"/>
          <w:szCs w:val="24"/>
          <w:lang w:val="en-BE"/>
        </w:rPr>
        <w:t xml:space="preserve"> </w:t>
      </w:r>
      <w:proofErr w:type="spellStart"/>
      <w:r w:rsidRPr="00BD1EED">
        <w:rPr>
          <w:sz w:val="24"/>
          <w:szCs w:val="24"/>
          <w:lang w:val="en-BE"/>
        </w:rPr>
        <w:t>aan</w:t>
      </w:r>
      <w:proofErr w:type="spellEnd"/>
      <w:r w:rsidRPr="00BD1EED">
        <w:rPr>
          <w:sz w:val="24"/>
          <w:szCs w:val="24"/>
          <w:lang w:val="en-BE"/>
        </w:rPr>
        <w:t xml:space="preserve"> de </w:t>
      </w:r>
      <w:proofErr w:type="spellStart"/>
      <w:r w:rsidRPr="00BD1EED">
        <w:rPr>
          <w:sz w:val="24"/>
          <w:szCs w:val="24"/>
          <w:lang w:val="en-BE"/>
        </w:rPr>
        <w:t>vereisten</w:t>
      </w:r>
      <w:proofErr w:type="spellEnd"/>
      <w:r w:rsidRPr="00BD1EED">
        <w:rPr>
          <w:sz w:val="24"/>
          <w:szCs w:val="24"/>
          <w:lang w:val="en-BE"/>
        </w:rPr>
        <w:t xml:space="preserve"> </w:t>
      </w:r>
      <w:proofErr w:type="spellStart"/>
      <w:r w:rsidRPr="00BD1EED">
        <w:rPr>
          <w:sz w:val="24"/>
          <w:szCs w:val="24"/>
          <w:lang w:val="en-BE"/>
        </w:rPr>
        <w:t>voor</w:t>
      </w:r>
      <w:proofErr w:type="spellEnd"/>
      <w:r w:rsidRPr="00BD1EED">
        <w:rPr>
          <w:sz w:val="24"/>
          <w:szCs w:val="24"/>
          <w:lang w:val="en-BE"/>
        </w:rPr>
        <w:t xml:space="preserve"> de </w:t>
      </w:r>
      <w:proofErr w:type="spellStart"/>
      <w:r w:rsidRPr="00BD1EED">
        <w:rPr>
          <w:sz w:val="24"/>
          <w:szCs w:val="24"/>
          <w:lang w:val="en-BE"/>
        </w:rPr>
        <w:t>bescherming</w:t>
      </w:r>
      <w:proofErr w:type="spellEnd"/>
      <w:r w:rsidRPr="00BD1EED">
        <w:rPr>
          <w:sz w:val="24"/>
          <w:szCs w:val="24"/>
          <w:lang w:val="en-BE"/>
        </w:rPr>
        <w:t xml:space="preserve"> van </w:t>
      </w:r>
      <w:proofErr w:type="spellStart"/>
      <w:r w:rsidRPr="00BD1EED">
        <w:rPr>
          <w:sz w:val="24"/>
          <w:szCs w:val="24"/>
          <w:lang w:val="en-BE"/>
        </w:rPr>
        <w:t>persoonsgegevens</w:t>
      </w:r>
      <w:proofErr w:type="spellEnd"/>
      <w:r w:rsidRPr="00BD1EED">
        <w:rPr>
          <w:sz w:val="24"/>
          <w:szCs w:val="24"/>
          <w:lang w:val="en-BE"/>
        </w:rPr>
        <w:t xml:space="preserve">. </w:t>
      </w:r>
      <w:proofErr w:type="spellStart"/>
      <w:r w:rsidRPr="00BD1EED">
        <w:rPr>
          <w:sz w:val="24"/>
          <w:szCs w:val="24"/>
          <w:lang w:val="en-BE"/>
        </w:rPr>
        <w:t>Bovendien</w:t>
      </w:r>
      <w:proofErr w:type="spellEnd"/>
      <w:r w:rsidRPr="00BD1EED">
        <w:rPr>
          <w:sz w:val="24"/>
          <w:szCs w:val="24"/>
          <w:lang w:val="en-BE"/>
        </w:rPr>
        <w:t xml:space="preserve"> </w:t>
      </w:r>
      <w:proofErr w:type="spellStart"/>
      <w:r w:rsidRPr="00BD1EED">
        <w:rPr>
          <w:sz w:val="24"/>
          <w:szCs w:val="24"/>
          <w:lang w:val="en-BE"/>
        </w:rPr>
        <w:t>zal</w:t>
      </w:r>
      <w:proofErr w:type="spellEnd"/>
      <w:r w:rsidRPr="00BD1EED">
        <w:rPr>
          <w:sz w:val="24"/>
          <w:szCs w:val="24"/>
          <w:lang w:val="en-BE"/>
        </w:rPr>
        <w:t xml:space="preserve"> de </w:t>
      </w:r>
      <w:proofErr w:type="spellStart"/>
      <w:r w:rsidRPr="00BD1EED">
        <w:rPr>
          <w:sz w:val="24"/>
          <w:szCs w:val="24"/>
          <w:lang w:val="en-BE"/>
        </w:rPr>
        <w:t>Verwerker</w:t>
      </w:r>
      <w:proofErr w:type="spellEnd"/>
      <w:r w:rsidRPr="00BD1EED">
        <w:rPr>
          <w:sz w:val="24"/>
          <w:szCs w:val="24"/>
          <w:lang w:val="en-BE"/>
        </w:rPr>
        <w:t xml:space="preserve"> de </w:t>
      </w:r>
      <w:proofErr w:type="spellStart"/>
      <w:r w:rsidRPr="00BD1EED">
        <w:rPr>
          <w:sz w:val="24"/>
          <w:szCs w:val="24"/>
          <w:lang w:val="en-BE"/>
        </w:rPr>
        <w:t>Verwerkingsverantwoordelijke</w:t>
      </w:r>
      <w:proofErr w:type="spellEnd"/>
      <w:r w:rsidRPr="00BD1EED">
        <w:rPr>
          <w:sz w:val="24"/>
          <w:szCs w:val="24"/>
          <w:lang w:val="en-BE"/>
        </w:rPr>
        <w:t xml:space="preserve"> </w:t>
      </w:r>
      <w:proofErr w:type="spellStart"/>
      <w:r w:rsidRPr="00BD1EED">
        <w:rPr>
          <w:sz w:val="24"/>
          <w:szCs w:val="24"/>
          <w:lang w:val="en-BE"/>
        </w:rPr>
        <w:t>te</w:t>
      </w:r>
      <w:proofErr w:type="spellEnd"/>
      <w:r w:rsidRPr="00BD1EED">
        <w:rPr>
          <w:sz w:val="24"/>
          <w:szCs w:val="24"/>
          <w:lang w:val="en-BE"/>
        </w:rPr>
        <w:t xml:space="preserve"> </w:t>
      </w:r>
      <w:proofErr w:type="spellStart"/>
      <w:r w:rsidRPr="00BD1EED">
        <w:rPr>
          <w:sz w:val="24"/>
          <w:szCs w:val="24"/>
          <w:lang w:val="en-BE"/>
        </w:rPr>
        <w:t>allen</w:t>
      </w:r>
      <w:proofErr w:type="spellEnd"/>
      <w:r w:rsidRPr="00BD1EED">
        <w:rPr>
          <w:sz w:val="24"/>
          <w:szCs w:val="24"/>
          <w:lang w:val="en-BE"/>
        </w:rPr>
        <w:t xml:space="preserve"> </w:t>
      </w:r>
      <w:proofErr w:type="spellStart"/>
      <w:r w:rsidRPr="00BD1EED">
        <w:rPr>
          <w:sz w:val="24"/>
          <w:szCs w:val="24"/>
          <w:lang w:val="en-BE"/>
        </w:rPr>
        <w:t>tijde</w:t>
      </w:r>
      <w:proofErr w:type="spellEnd"/>
      <w:r w:rsidRPr="00BD1EED">
        <w:rPr>
          <w:sz w:val="24"/>
          <w:szCs w:val="24"/>
          <w:lang w:val="en-BE"/>
        </w:rPr>
        <w:t xml:space="preserve"> </w:t>
      </w:r>
      <w:proofErr w:type="spellStart"/>
      <w:r w:rsidRPr="00BD1EED">
        <w:rPr>
          <w:sz w:val="24"/>
          <w:szCs w:val="24"/>
          <w:lang w:val="en-BE"/>
        </w:rPr>
        <w:t>toestaan</w:t>
      </w:r>
      <w:proofErr w:type="spellEnd"/>
      <w:r w:rsidRPr="00BD1EED">
        <w:rPr>
          <w:sz w:val="24"/>
          <w:szCs w:val="24"/>
          <w:lang w:val="en-BE"/>
        </w:rPr>
        <w:t xml:space="preserve"> </w:t>
      </w:r>
      <w:proofErr w:type="spellStart"/>
      <w:r w:rsidRPr="00BD1EED">
        <w:rPr>
          <w:sz w:val="24"/>
          <w:szCs w:val="24"/>
          <w:lang w:val="en-BE"/>
        </w:rPr>
        <w:t>een</w:t>
      </w:r>
      <w:proofErr w:type="spellEnd"/>
      <w:r w:rsidRPr="00BD1EED">
        <w:rPr>
          <w:sz w:val="24"/>
          <w:szCs w:val="24"/>
          <w:lang w:val="en-BE"/>
        </w:rPr>
        <w:t xml:space="preserve"> audit </w:t>
      </w:r>
      <w:proofErr w:type="spellStart"/>
      <w:r w:rsidRPr="00BD1EED">
        <w:rPr>
          <w:sz w:val="24"/>
          <w:szCs w:val="24"/>
          <w:lang w:val="en-BE"/>
        </w:rPr>
        <w:t>uit</w:t>
      </w:r>
      <w:proofErr w:type="spellEnd"/>
      <w:r w:rsidRPr="00BD1EED">
        <w:rPr>
          <w:sz w:val="24"/>
          <w:szCs w:val="24"/>
          <w:lang w:val="en-BE"/>
        </w:rPr>
        <w:t xml:space="preserve"> </w:t>
      </w:r>
      <w:proofErr w:type="spellStart"/>
      <w:r w:rsidRPr="00BD1EED">
        <w:rPr>
          <w:sz w:val="24"/>
          <w:szCs w:val="24"/>
          <w:lang w:val="en-BE"/>
        </w:rPr>
        <w:t>te</w:t>
      </w:r>
      <w:proofErr w:type="spellEnd"/>
      <w:r w:rsidRPr="00BD1EED">
        <w:rPr>
          <w:sz w:val="24"/>
          <w:szCs w:val="24"/>
          <w:lang w:val="en-BE"/>
        </w:rPr>
        <w:t xml:space="preserve"> </w:t>
      </w:r>
      <w:proofErr w:type="spellStart"/>
      <w:r w:rsidRPr="00BD1EED">
        <w:rPr>
          <w:sz w:val="24"/>
          <w:szCs w:val="24"/>
          <w:lang w:val="en-BE"/>
        </w:rPr>
        <w:t>voeren</w:t>
      </w:r>
      <w:proofErr w:type="spellEnd"/>
      <w:r w:rsidRPr="00BD1EED">
        <w:rPr>
          <w:sz w:val="24"/>
          <w:szCs w:val="24"/>
          <w:lang w:val="en-BE"/>
        </w:rPr>
        <w:t xml:space="preserve"> in </w:t>
      </w:r>
      <w:proofErr w:type="spellStart"/>
      <w:r w:rsidRPr="00BD1EED">
        <w:rPr>
          <w:sz w:val="24"/>
          <w:szCs w:val="24"/>
          <w:lang w:val="en-BE"/>
        </w:rPr>
        <w:t>geval</w:t>
      </w:r>
      <w:proofErr w:type="spellEnd"/>
      <w:r w:rsidRPr="00BD1EED">
        <w:rPr>
          <w:sz w:val="24"/>
          <w:szCs w:val="24"/>
          <w:lang w:val="en-BE"/>
        </w:rPr>
        <w:t xml:space="preserve"> van </w:t>
      </w:r>
      <w:proofErr w:type="spellStart"/>
      <w:r w:rsidRPr="00BD1EED">
        <w:rPr>
          <w:sz w:val="24"/>
          <w:szCs w:val="24"/>
          <w:lang w:val="en-BE"/>
        </w:rPr>
        <w:t>een</w:t>
      </w:r>
      <w:proofErr w:type="spellEnd"/>
      <w:r w:rsidRPr="00BD1EED">
        <w:rPr>
          <w:sz w:val="24"/>
          <w:szCs w:val="24"/>
          <w:lang w:val="en-BE"/>
        </w:rPr>
        <w:t xml:space="preserve"> incident.</w:t>
      </w:r>
    </w:p>
    <w:p w14:paraId="6FFDEBAB" w14:textId="0CB4D705" w:rsidR="00E73520" w:rsidRPr="00914E1C" w:rsidRDefault="00BD1EED" w:rsidP="00BD1EED">
      <w:pPr>
        <w:pStyle w:val="Heading1"/>
        <w:rPr>
          <w:lang w:val="en-BE"/>
        </w:rPr>
      </w:pPr>
      <w:bookmarkStart w:id="34" w:name="_Toc174018815"/>
      <w:bookmarkStart w:id="35" w:name="_Toc190153671"/>
      <w:r w:rsidRPr="00BD1EED">
        <w:t>Beheer van Beveiligingsinbreuken</w:t>
      </w:r>
      <w:bookmarkEnd w:id="34"/>
      <w:bookmarkEnd w:id="35"/>
    </w:p>
    <w:p w14:paraId="3389527A" w14:textId="0D8D30AB" w:rsidR="00BD1EED" w:rsidRDefault="00BD1EED" w:rsidP="00914E1C">
      <w:pPr>
        <w:pStyle w:val="DIOSSText"/>
        <w:ind w:left="0"/>
        <w:rPr>
          <w:rFonts w:ascii="Calibri" w:hAnsi="Calibri" w:cs="Calibri"/>
          <w:sz w:val="24"/>
          <w:szCs w:val="24"/>
          <w:lang w:val="en-BE" w:eastAsia="en-BE"/>
        </w:rPr>
      </w:pPr>
      <w:proofErr w:type="spellStart"/>
      <w:r w:rsidRPr="00BD1EED">
        <w:rPr>
          <w:rFonts w:ascii="Calibri" w:hAnsi="Calibri" w:cs="Calibri"/>
          <w:sz w:val="24"/>
          <w:szCs w:val="24"/>
          <w:lang w:val="en-BE" w:eastAsia="en-BE"/>
        </w:rPr>
        <w:t>Dioss</w:t>
      </w:r>
      <w:proofErr w:type="spellEnd"/>
      <w:r w:rsidRPr="00BD1EED">
        <w:rPr>
          <w:rFonts w:ascii="Calibri" w:hAnsi="Calibri" w:cs="Calibri"/>
          <w:sz w:val="24"/>
          <w:szCs w:val="24"/>
          <w:lang w:val="en-BE" w:eastAsia="en-BE"/>
        </w:rPr>
        <w:t xml:space="preserve"> Smart Solutions </w:t>
      </w:r>
      <w:proofErr w:type="spellStart"/>
      <w:r w:rsidRPr="00BD1EED">
        <w:rPr>
          <w:rFonts w:ascii="Calibri" w:hAnsi="Calibri" w:cs="Calibri"/>
          <w:sz w:val="24"/>
          <w:szCs w:val="24"/>
          <w:lang w:val="en-BE" w:eastAsia="en-BE"/>
        </w:rPr>
        <w:t>zal</w:t>
      </w:r>
      <w:proofErr w:type="spellEnd"/>
      <w:r w:rsidRPr="00BD1EED">
        <w:rPr>
          <w:rFonts w:ascii="Calibri" w:hAnsi="Calibri" w:cs="Calibri"/>
          <w:sz w:val="24"/>
          <w:szCs w:val="24"/>
          <w:lang w:val="en-BE" w:eastAsia="en-BE"/>
        </w:rPr>
        <w:t xml:space="preserve"> de </w:t>
      </w:r>
      <w:proofErr w:type="spellStart"/>
      <w:r w:rsidRPr="00BD1EED">
        <w:rPr>
          <w:rFonts w:ascii="Calibri" w:hAnsi="Calibri" w:cs="Calibri"/>
          <w:sz w:val="24"/>
          <w:szCs w:val="24"/>
          <w:lang w:val="en-BE" w:eastAsia="en-BE"/>
        </w:rPr>
        <w:t>Klant</w:t>
      </w:r>
      <w:proofErr w:type="spellEnd"/>
      <w:r w:rsidRPr="00BD1EED">
        <w:rPr>
          <w:rFonts w:ascii="Calibri" w:hAnsi="Calibri" w:cs="Calibri"/>
          <w:sz w:val="24"/>
          <w:szCs w:val="24"/>
          <w:lang w:val="en-BE" w:eastAsia="en-BE"/>
        </w:rPr>
        <w:t xml:space="preserve"> </w:t>
      </w:r>
      <w:proofErr w:type="spellStart"/>
      <w:r w:rsidRPr="00BD1EED">
        <w:rPr>
          <w:rFonts w:ascii="Calibri" w:hAnsi="Calibri" w:cs="Calibri"/>
          <w:sz w:val="24"/>
          <w:szCs w:val="24"/>
          <w:lang w:val="en-BE" w:eastAsia="en-BE"/>
        </w:rPr>
        <w:t>onmiddellijk</w:t>
      </w:r>
      <w:proofErr w:type="spellEnd"/>
      <w:r w:rsidRPr="00BD1EED">
        <w:rPr>
          <w:rFonts w:ascii="Calibri" w:hAnsi="Calibri" w:cs="Calibri"/>
          <w:sz w:val="24"/>
          <w:szCs w:val="24"/>
          <w:lang w:val="en-BE" w:eastAsia="en-BE"/>
        </w:rPr>
        <w:t xml:space="preserve">, maar </w:t>
      </w:r>
      <w:proofErr w:type="spellStart"/>
      <w:r w:rsidRPr="00BD1EED">
        <w:rPr>
          <w:rFonts w:ascii="Calibri" w:hAnsi="Calibri" w:cs="Calibri"/>
          <w:sz w:val="24"/>
          <w:szCs w:val="24"/>
          <w:lang w:val="en-BE" w:eastAsia="en-BE"/>
        </w:rPr>
        <w:t>uiterlijk</w:t>
      </w:r>
      <w:proofErr w:type="spellEnd"/>
      <w:r w:rsidRPr="00BD1EED">
        <w:rPr>
          <w:rFonts w:ascii="Calibri" w:hAnsi="Calibri" w:cs="Calibri"/>
          <w:sz w:val="24"/>
          <w:szCs w:val="24"/>
          <w:lang w:val="en-BE" w:eastAsia="en-BE"/>
        </w:rPr>
        <w:t xml:space="preserve"> </w:t>
      </w:r>
      <w:proofErr w:type="spellStart"/>
      <w:r w:rsidRPr="00BD1EED">
        <w:rPr>
          <w:rFonts w:ascii="Calibri" w:hAnsi="Calibri" w:cs="Calibri"/>
          <w:sz w:val="24"/>
          <w:szCs w:val="24"/>
          <w:lang w:val="en-BE" w:eastAsia="en-BE"/>
        </w:rPr>
        <w:t>binnen</w:t>
      </w:r>
      <w:proofErr w:type="spellEnd"/>
      <w:r w:rsidRPr="00BD1EED">
        <w:rPr>
          <w:rFonts w:ascii="Calibri" w:hAnsi="Calibri" w:cs="Calibri"/>
          <w:sz w:val="24"/>
          <w:szCs w:val="24"/>
          <w:lang w:val="en-BE" w:eastAsia="en-BE"/>
        </w:rPr>
        <w:t xml:space="preserve"> 48 </w:t>
      </w:r>
      <w:proofErr w:type="spellStart"/>
      <w:r w:rsidRPr="00BD1EED">
        <w:rPr>
          <w:rFonts w:ascii="Calibri" w:hAnsi="Calibri" w:cs="Calibri"/>
          <w:sz w:val="24"/>
          <w:szCs w:val="24"/>
          <w:lang w:val="en-BE" w:eastAsia="en-BE"/>
        </w:rPr>
        <w:t>uur</w:t>
      </w:r>
      <w:proofErr w:type="spellEnd"/>
      <w:r w:rsidRPr="00BD1EED">
        <w:rPr>
          <w:rFonts w:ascii="Calibri" w:hAnsi="Calibri" w:cs="Calibri"/>
          <w:sz w:val="24"/>
          <w:szCs w:val="24"/>
          <w:lang w:val="en-BE" w:eastAsia="en-BE"/>
        </w:rPr>
        <w:t xml:space="preserve"> </w:t>
      </w:r>
      <w:proofErr w:type="spellStart"/>
      <w:r w:rsidRPr="00BD1EED">
        <w:rPr>
          <w:rFonts w:ascii="Calibri" w:hAnsi="Calibri" w:cs="Calibri"/>
          <w:sz w:val="24"/>
          <w:szCs w:val="24"/>
          <w:lang w:val="en-BE" w:eastAsia="en-BE"/>
        </w:rPr>
        <w:t>na</w:t>
      </w:r>
      <w:proofErr w:type="spellEnd"/>
      <w:r w:rsidRPr="00BD1EED">
        <w:rPr>
          <w:rFonts w:ascii="Calibri" w:hAnsi="Calibri" w:cs="Calibri"/>
          <w:sz w:val="24"/>
          <w:szCs w:val="24"/>
          <w:lang w:val="en-BE" w:eastAsia="en-BE"/>
        </w:rPr>
        <w:t xml:space="preserve"> de </w:t>
      </w:r>
      <w:proofErr w:type="spellStart"/>
      <w:r w:rsidRPr="00BD1EED">
        <w:rPr>
          <w:rFonts w:ascii="Calibri" w:hAnsi="Calibri" w:cs="Calibri"/>
          <w:sz w:val="24"/>
          <w:szCs w:val="24"/>
          <w:lang w:val="en-BE" w:eastAsia="en-BE"/>
        </w:rPr>
        <w:t>ontdekking</w:t>
      </w:r>
      <w:proofErr w:type="spellEnd"/>
      <w:r w:rsidRPr="00BD1EED">
        <w:rPr>
          <w:rFonts w:ascii="Calibri" w:hAnsi="Calibri" w:cs="Calibri"/>
          <w:sz w:val="24"/>
          <w:szCs w:val="24"/>
          <w:lang w:val="en-BE" w:eastAsia="en-BE"/>
        </w:rPr>
        <w:t xml:space="preserve"> van </w:t>
      </w:r>
      <w:proofErr w:type="spellStart"/>
      <w:r w:rsidRPr="00BD1EED">
        <w:rPr>
          <w:rFonts w:ascii="Calibri" w:hAnsi="Calibri" w:cs="Calibri"/>
          <w:sz w:val="24"/>
          <w:szCs w:val="24"/>
          <w:lang w:val="en-BE" w:eastAsia="en-BE"/>
        </w:rPr>
        <w:t>een</w:t>
      </w:r>
      <w:proofErr w:type="spellEnd"/>
      <w:r w:rsidRPr="00BD1EED">
        <w:rPr>
          <w:rFonts w:ascii="Calibri" w:hAnsi="Calibri" w:cs="Calibri"/>
          <w:sz w:val="24"/>
          <w:szCs w:val="24"/>
          <w:lang w:val="en-BE" w:eastAsia="en-BE"/>
        </w:rPr>
        <w:t xml:space="preserve"> incident, op de </w:t>
      </w:r>
      <w:proofErr w:type="spellStart"/>
      <w:r w:rsidRPr="00BD1EED">
        <w:rPr>
          <w:rFonts w:ascii="Calibri" w:hAnsi="Calibri" w:cs="Calibri"/>
          <w:sz w:val="24"/>
          <w:szCs w:val="24"/>
          <w:lang w:val="en-BE" w:eastAsia="en-BE"/>
        </w:rPr>
        <w:t>hoogte</w:t>
      </w:r>
      <w:proofErr w:type="spellEnd"/>
      <w:r w:rsidRPr="00BD1EED">
        <w:rPr>
          <w:rFonts w:ascii="Calibri" w:hAnsi="Calibri" w:cs="Calibri"/>
          <w:sz w:val="24"/>
          <w:szCs w:val="24"/>
          <w:lang w:val="en-BE" w:eastAsia="en-BE"/>
        </w:rPr>
        <w:t xml:space="preserve"> </w:t>
      </w:r>
      <w:proofErr w:type="spellStart"/>
      <w:r w:rsidRPr="00BD1EED">
        <w:rPr>
          <w:rFonts w:ascii="Calibri" w:hAnsi="Calibri" w:cs="Calibri"/>
          <w:sz w:val="24"/>
          <w:szCs w:val="24"/>
          <w:lang w:val="en-BE" w:eastAsia="en-BE"/>
        </w:rPr>
        <w:t>stellen</w:t>
      </w:r>
      <w:proofErr w:type="spellEnd"/>
      <w:r w:rsidRPr="00BD1EED">
        <w:rPr>
          <w:rFonts w:ascii="Calibri" w:hAnsi="Calibri" w:cs="Calibri"/>
          <w:sz w:val="24"/>
          <w:szCs w:val="24"/>
          <w:lang w:val="en-BE" w:eastAsia="en-BE"/>
        </w:rPr>
        <w:t xml:space="preserve"> van </w:t>
      </w:r>
      <w:proofErr w:type="spellStart"/>
      <w:r w:rsidRPr="00BD1EED">
        <w:rPr>
          <w:rFonts w:ascii="Calibri" w:hAnsi="Calibri" w:cs="Calibri"/>
          <w:sz w:val="24"/>
          <w:szCs w:val="24"/>
          <w:lang w:val="en-BE" w:eastAsia="en-BE"/>
        </w:rPr>
        <w:t>elke</w:t>
      </w:r>
      <w:proofErr w:type="spellEnd"/>
      <w:r w:rsidRPr="00BD1EED">
        <w:rPr>
          <w:rFonts w:ascii="Calibri" w:hAnsi="Calibri" w:cs="Calibri"/>
          <w:sz w:val="24"/>
          <w:szCs w:val="24"/>
          <w:lang w:val="en-BE" w:eastAsia="en-BE"/>
        </w:rPr>
        <w:t xml:space="preserve"> </w:t>
      </w:r>
      <w:proofErr w:type="spellStart"/>
      <w:r w:rsidRPr="00BD1EED">
        <w:rPr>
          <w:rFonts w:ascii="Calibri" w:hAnsi="Calibri" w:cs="Calibri"/>
          <w:sz w:val="24"/>
          <w:szCs w:val="24"/>
          <w:lang w:val="en-BE" w:eastAsia="en-BE"/>
        </w:rPr>
        <w:t>ongeoorloofde</w:t>
      </w:r>
      <w:proofErr w:type="spellEnd"/>
      <w:r w:rsidRPr="00BD1EED">
        <w:rPr>
          <w:rFonts w:ascii="Calibri" w:hAnsi="Calibri" w:cs="Calibri"/>
          <w:sz w:val="24"/>
          <w:szCs w:val="24"/>
          <w:lang w:val="en-BE" w:eastAsia="en-BE"/>
        </w:rPr>
        <w:t xml:space="preserve"> </w:t>
      </w:r>
      <w:proofErr w:type="spellStart"/>
      <w:r w:rsidRPr="00BD1EED">
        <w:rPr>
          <w:rFonts w:ascii="Calibri" w:hAnsi="Calibri" w:cs="Calibri"/>
          <w:sz w:val="24"/>
          <w:szCs w:val="24"/>
          <w:lang w:val="en-BE" w:eastAsia="en-BE"/>
        </w:rPr>
        <w:t>toegang</w:t>
      </w:r>
      <w:proofErr w:type="spellEnd"/>
      <w:r w:rsidRPr="00BD1EED">
        <w:rPr>
          <w:rFonts w:ascii="Calibri" w:hAnsi="Calibri" w:cs="Calibri"/>
          <w:sz w:val="24"/>
          <w:szCs w:val="24"/>
          <w:lang w:val="en-BE" w:eastAsia="en-BE"/>
        </w:rPr>
        <w:t xml:space="preserve"> tot </w:t>
      </w:r>
      <w:proofErr w:type="spellStart"/>
      <w:r w:rsidRPr="00BD1EED">
        <w:rPr>
          <w:rFonts w:ascii="Calibri" w:hAnsi="Calibri" w:cs="Calibri"/>
          <w:sz w:val="24"/>
          <w:szCs w:val="24"/>
          <w:lang w:val="en-BE" w:eastAsia="en-BE"/>
        </w:rPr>
        <w:t>Persoonsgegevens</w:t>
      </w:r>
      <w:proofErr w:type="spellEnd"/>
      <w:r w:rsidRPr="00BD1EED">
        <w:rPr>
          <w:rFonts w:ascii="Calibri" w:hAnsi="Calibri" w:cs="Calibri"/>
          <w:sz w:val="24"/>
          <w:szCs w:val="24"/>
          <w:lang w:val="en-BE" w:eastAsia="en-BE"/>
        </w:rPr>
        <w:t xml:space="preserve"> die </w:t>
      </w:r>
      <w:proofErr w:type="spellStart"/>
      <w:r w:rsidRPr="00BD1EED">
        <w:rPr>
          <w:rFonts w:ascii="Calibri" w:hAnsi="Calibri" w:cs="Calibri"/>
          <w:sz w:val="24"/>
          <w:szCs w:val="24"/>
          <w:lang w:val="en-BE" w:eastAsia="en-BE"/>
        </w:rPr>
        <w:t>verband</w:t>
      </w:r>
      <w:proofErr w:type="spellEnd"/>
      <w:r w:rsidRPr="00BD1EED">
        <w:rPr>
          <w:rFonts w:ascii="Calibri" w:hAnsi="Calibri" w:cs="Calibri"/>
          <w:sz w:val="24"/>
          <w:szCs w:val="24"/>
          <w:lang w:val="en-BE" w:eastAsia="en-BE"/>
        </w:rPr>
        <w:t xml:space="preserve"> </w:t>
      </w:r>
      <w:proofErr w:type="spellStart"/>
      <w:r w:rsidRPr="00BD1EED">
        <w:rPr>
          <w:rFonts w:ascii="Calibri" w:hAnsi="Calibri" w:cs="Calibri"/>
          <w:sz w:val="24"/>
          <w:szCs w:val="24"/>
          <w:lang w:val="en-BE" w:eastAsia="en-BE"/>
        </w:rPr>
        <w:t>houden</w:t>
      </w:r>
      <w:proofErr w:type="spellEnd"/>
      <w:r w:rsidRPr="00BD1EED">
        <w:rPr>
          <w:rFonts w:ascii="Calibri" w:hAnsi="Calibri" w:cs="Calibri"/>
          <w:sz w:val="24"/>
          <w:szCs w:val="24"/>
          <w:lang w:val="en-BE" w:eastAsia="en-BE"/>
        </w:rPr>
        <w:t xml:space="preserve"> met de </w:t>
      </w:r>
      <w:proofErr w:type="spellStart"/>
      <w:r w:rsidRPr="00BD1EED">
        <w:rPr>
          <w:rFonts w:ascii="Calibri" w:hAnsi="Calibri" w:cs="Calibri"/>
          <w:sz w:val="24"/>
          <w:szCs w:val="24"/>
          <w:lang w:val="en-BE" w:eastAsia="en-BE"/>
        </w:rPr>
        <w:t>Diensten</w:t>
      </w:r>
      <w:proofErr w:type="spellEnd"/>
      <w:r w:rsidRPr="00BD1EED">
        <w:rPr>
          <w:rFonts w:ascii="Calibri" w:hAnsi="Calibri" w:cs="Calibri"/>
          <w:sz w:val="24"/>
          <w:szCs w:val="24"/>
          <w:lang w:val="en-BE" w:eastAsia="en-BE"/>
        </w:rPr>
        <w:t xml:space="preserve">. </w:t>
      </w:r>
      <w:proofErr w:type="spellStart"/>
      <w:r w:rsidRPr="00BD1EED">
        <w:rPr>
          <w:rFonts w:ascii="Calibri" w:hAnsi="Calibri" w:cs="Calibri"/>
          <w:sz w:val="24"/>
          <w:szCs w:val="24"/>
          <w:lang w:val="en-BE" w:eastAsia="en-BE"/>
        </w:rPr>
        <w:t>Dioss</w:t>
      </w:r>
      <w:proofErr w:type="spellEnd"/>
      <w:r w:rsidRPr="00BD1EED">
        <w:rPr>
          <w:rFonts w:ascii="Calibri" w:hAnsi="Calibri" w:cs="Calibri"/>
          <w:sz w:val="24"/>
          <w:szCs w:val="24"/>
          <w:lang w:val="en-BE" w:eastAsia="en-BE"/>
        </w:rPr>
        <w:t xml:space="preserve"> Smart Solutions </w:t>
      </w:r>
      <w:proofErr w:type="spellStart"/>
      <w:r w:rsidRPr="00BD1EED">
        <w:rPr>
          <w:rFonts w:ascii="Calibri" w:hAnsi="Calibri" w:cs="Calibri"/>
          <w:sz w:val="24"/>
          <w:szCs w:val="24"/>
          <w:lang w:val="en-BE" w:eastAsia="en-BE"/>
        </w:rPr>
        <w:t>zal</w:t>
      </w:r>
      <w:proofErr w:type="spellEnd"/>
      <w:r w:rsidRPr="00BD1EED">
        <w:rPr>
          <w:rFonts w:ascii="Calibri" w:hAnsi="Calibri" w:cs="Calibri"/>
          <w:sz w:val="24"/>
          <w:szCs w:val="24"/>
          <w:lang w:val="en-BE" w:eastAsia="en-BE"/>
        </w:rPr>
        <w:t xml:space="preserve"> </w:t>
      </w:r>
      <w:proofErr w:type="spellStart"/>
      <w:r w:rsidRPr="00BD1EED">
        <w:rPr>
          <w:rFonts w:ascii="Calibri" w:hAnsi="Calibri" w:cs="Calibri"/>
          <w:sz w:val="24"/>
          <w:szCs w:val="24"/>
          <w:lang w:val="en-BE" w:eastAsia="en-BE"/>
        </w:rPr>
        <w:t>voldoende</w:t>
      </w:r>
      <w:proofErr w:type="spellEnd"/>
      <w:r w:rsidRPr="00BD1EED">
        <w:rPr>
          <w:rFonts w:ascii="Calibri" w:hAnsi="Calibri" w:cs="Calibri"/>
          <w:sz w:val="24"/>
          <w:szCs w:val="24"/>
          <w:lang w:val="en-BE" w:eastAsia="en-BE"/>
        </w:rPr>
        <w:t xml:space="preserve"> </w:t>
      </w:r>
      <w:proofErr w:type="spellStart"/>
      <w:r w:rsidRPr="00BD1EED">
        <w:rPr>
          <w:rFonts w:ascii="Calibri" w:hAnsi="Calibri" w:cs="Calibri"/>
          <w:sz w:val="24"/>
          <w:szCs w:val="24"/>
          <w:lang w:val="en-BE" w:eastAsia="en-BE"/>
        </w:rPr>
        <w:t>informatie</w:t>
      </w:r>
      <w:proofErr w:type="spellEnd"/>
      <w:r w:rsidRPr="00BD1EED">
        <w:rPr>
          <w:rFonts w:ascii="Calibri" w:hAnsi="Calibri" w:cs="Calibri"/>
          <w:sz w:val="24"/>
          <w:szCs w:val="24"/>
          <w:lang w:val="en-BE" w:eastAsia="en-BE"/>
        </w:rPr>
        <w:t xml:space="preserve"> </w:t>
      </w:r>
      <w:proofErr w:type="spellStart"/>
      <w:r w:rsidRPr="00BD1EED">
        <w:rPr>
          <w:rFonts w:ascii="Calibri" w:hAnsi="Calibri" w:cs="Calibri"/>
          <w:sz w:val="24"/>
          <w:szCs w:val="24"/>
          <w:lang w:val="en-BE" w:eastAsia="en-BE"/>
        </w:rPr>
        <w:t>verstrekken</w:t>
      </w:r>
      <w:proofErr w:type="spellEnd"/>
      <w:r w:rsidRPr="00BD1EED">
        <w:rPr>
          <w:rFonts w:ascii="Calibri" w:hAnsi="Calibri" w:cs="Calibri"/>
          <w:sz w:val="24"/>
          <w:szCs w:val="24"/>
          <w:lang w:val="en-BE" w:eastAsia="en-BE"/>
        </w:rPr>
        <w:t xml:space="preserve"> om de </w:t>
      </w:r>
      <w:proofErr w:type="spellStart"/>
      <w:r w:rsidRPr="00BD1EED">
        <w:rPr>
          <w:rFonts w:ascii="Calibri" w:hAnsi="Calibri" w:cs="Calibri"/>
          <w:sz w:val="24"/>
          <w:szCs w:val="24"/>
          <w:lang w:val="en-BE" w:eastAsia="en-BE"/>
        </w:rPr>
        <w:t>Klant</w:t>
      </w:r>
      <w:proofErr w:type="spellEnd"/>
      <w:r w:rsidRPr="00BD1EED">
        <w:rPr>
          <w:rFonts w:ascii="Calibri" w:hAnsi="Calibri" w:cs="Calibri"/>
          <w:sz w:val="24"/>
          <w:szCs w:val="24"/>
          <w:lang w:val="en-BE" w:eastAsia="en-BE"/>
        </w:rPr>
        <w:t xml:space="preserve"> in </w:t>
      </w:r>
      <w:proofErr w:type="spellStart"/>
      <w:r w:rsidRPr="00BD1EED">
        <w:rPr>
          <w:rFonts w:ascii="Calibri" w:hAnsi="Calibri" w:cs="Calibri"/>
          <w:sz w:val="24"/>
          <w:szCs w:val="24"/>
          <w:lang w:val="en-BE" w:eastAsia="en-BE"/>
        </w:rPr>
        <w:t>staat</w:t>
      </w:r>
      <w:proofErr w:type="spellEnd"/>
      <w:r w:rsidRPr="00BD1EED">
        <w:rPr>
          <w:rFonts w:ascii="Calibri" w:hAnsi="Calibri" w:cs="Calibri"/>
          <w:sz w:val="24"/>
          <w:szCs w:val="24"/>
          <w:lang w:val="en-BE" w:eastAsia="en-BE"/>
        </w:rPr>
        <w:t xml:space="preserve"> </w:t>
      </w:r>
      <w:proofErr w:type="spellStart"/>
      <w:r w:rsidRPr="00BD1EED">
        <w:rPr>
          <w:rFonts w:ascii="Calibri" w:hAnsi="Calibri" w:cs="Calibri"/>
          <w:sz w:val="24"/>
          <w:szCs w:val="24"/>
          <w:lang w:val="en-BE" w:eastAsia="en-BE"/>
        </w:rPr>
        <w:t>te</w:t>
      </w:r>
      <w:proofErr w:type="spellEnd"/>
      <w:r w:rsidRPr="00BD1EED">
        <w:rPr>
          <w:rFonts w:ascii="Calibri" w:hAnsi="Calibri" w:cs="Calibri"/>
          <w:sz w:val="24"/>
          <w:szCs w:val="24"/>
          <w:lang w:val="en-BE" w:eastAsia="en-BE"/>
        </w:rPr>
        <w:t xml:space="preserve"> </w:t>
      </w:r>
      <w:proofErr w:type="spellStart"/>
      <w:r w:rsidRPr="00BD1EED">
        <w:rPr>
          <w:rFonts w:ascii="Calibri" w:hAnsi="Calibri" w:cs="Calibri"/>
          <w:sz w:val="24"/>
          <w:szCs w:val="24"/>
          <w:lang w:val="en-BE" w:eastAsia="en-BE"/>
        </w:rPr>
        <w:lastRenderedPageBreak/>
        <w:t>stellen</w:t>
      </w:r>
      <w:proofErr w:type="spellEnd"/>
      <w:r w:rsidRPr="00BD1EED">
        <w:rPr>
          <w:rFonts w:ascii="Calibri" w:hAnsi="Calibri" w:cs="Calibri"/>
          <w:sz w:val="24"/>
          <w:szCs w:val="24"/>
          <w:lang w:val="en-BE" w:eastAsia="en-BE"/>
        </w:rPr>
        <w:t xml:space="preserve"> het </w:t>
      </w:r>
      <w:proofErr w:type="spellStart"/>
      <w:r w:rsidRPr="00BD1EED">
        <w:rPr>
          <w:rFonts w:ascii="Calibri" w:hAnsi="Calibri" w:cs="Calibri"/>
          <w:sz w:val="24"/>
          <w:szCs w:val="24"/>
          <w:lang w:val="en-BE" w:eastAsia="en-BE"/>
        </w:rPr>
        <w:t>datalek</w:t>
      </w:r>
      <w:proofErr w:type="spellEnd"/>
      <w:r w:rsidRPr="00BD1EED">
        <w:rPr>
          <w:rFonts w:ascii="Calibri" w:hAnsi="Calibri" w:cs="Calibri"/>
          <w:sz w:val="24"/>
          <w:szCs w:val="24"/>
          <w:lang w:val="en-BE" w:eastAsia="en-BE"/>
        </w:rPr>
        <w:t xml:space="preserve"> correct </w:t>
      </w:r>
      <w:proofErr w:type="spellStart"/>
      <w:r w:rsidRPr="00BD1EED">
        <w:rPr>
          <w:rFonts w:ascii="Calibri" w:hAnsi="Calibri" w:cs="Calibri"/>
          <w:sz w:val="24"/>
          <w:szCs w:val="24"/>
          <w:lang w:val="en-BE" w:eastAsia="en-BE"/>
        </w:rPr>
        <w:t>te</w:t>
      </w:r>
      <w:proofErr w:type="spellEnd"/>
      <w:r w:rsidRPr="00BD1EED">
        <w:rPr>
          <w:rFonts w:ascii="Calibri" w:hAnsi="Calibri" w:cs="Calibri"/>
          <w:sz w:val="24"/>
          <w:szCs w:val="24"/>
          <w:lang w:val="en-BE" w:eastAsia="en-BE"/>
        </w:rPr>
        <w:t xml:space="preserve"> </w:t>
      </w:r>
      <w:proofErr w:type="spellStart"/>
      <w:r w:rsidRPr="00BD1EED">
        <w:rPr>
          <w:rFonts w:ascii="Calibri" w:hAnsi="Calibri" w:cs="Calibri"/>
          <w:sz w:val="24"/>
          <w:szCs w:val="24"/>
          <w:lang w:val="en-BE" w:eastAsia="en-BE"/>
        </w:rPr>
        <w:t>melden</w:t>
      </w:r>
      <w:proofErr w:type="spellEnd"/>
      <w:r w:rsidRPr="00BD1EED">
        <w:rPr>
          <w:rFonts w:ascii="Calibri" w:hAnsi="Calibri" w:cs="Calibri"/>
          <w:sz w:val="24"/>
          <w:szCs w:val="24"/>
          <w:lang w:val="en-BE" w:eastAsia="en-BE"/>
        </w:rPr>
        <w:t xml:space="preserve"> </w:t>
      </w:r>
      <w:proofErr w:type="spellStart"/>
      <w:r w:rsidRPr="00BD1EED">
        <w:rPr>
          <w:rFonts w:ascii="Calibri" w:hAnsi="Calibri" w:cs="Calibri"/>
          <w:sz w:val="24"/>
          <w:szCs w:val="24"/>
          <w:lang w:val="en-BE" w:eastAsia="en-BE"/>
        </w:rPr>
        <w:t>en</w:t>
      </w:r>
      <w:proofErr w:type="spellEnd"/>
      <w:r w:rsidRPr="00BD1EED">
        <w:rPr>
          <w:rFonts w:ascii="Calibri" w:hAnsi="Calibri" w:cs="Calibri"/>
          <w:sz w:val="24"/>
          <w:szCs w:val="24"/>
          <w:lang w:val="en-BE" w:eastAsia="en-BE"/>
        </w:rPr>
        <w:t xml:space="preserve"> </w:t>
      </w:r>
      <w:proofErr w:type="spellStart"/>
      <w:r w:rsidRPr="00BD1EED">
        <w:rPr>
          <w:rFonts w:ascii="Calibri" w:hAnsi="Calibri" w:cs="Calibri"/>
          <w:sz w:val="24"/>
          <w:szCs w:val="24"/>
          <w:lang w:val="en-BE" w:eastAsia="en-BE"/>
        </w:rPr>
        <w:t>zal</w:t>
      </w:r>
      <w:proofErr w:type="spellEnd"/>
      <w:r w:rsidRPr="00BD1EED">
        <w:rPr>
          <w:rFonts w:ascii="Calibri" w:hAnsi="Calibri" w:cs="Calibri"/>
          <w:sz w:val="24"/>
          <w:szCs w:val="24"/>
          <w:lang w:val="en-BE" w:eastAsia="en-BE"/>
        </w:rPr>
        <w:t xml:space="preserve"> het incident </w:t>
      </w:r>
      <w:proofErr w:type="spellStart"/>
      <w:r w:rsidRPr="00BD1EED">
        <w:rPr>
          <w:rFonts w:ascii="Calibri" w:hAnsi="Calibri" w:cs="Calibri"/>
          <w:sz w:val="24"/>
          <w:szCs w:val="24"/>
          <w:lang w:val="en-BE" w:eastAsia="en-BE"/>
        </w:rPr>
        <w:t>onderzoeken</w:t>
      </w:r>
      <w:proofErr w:type="spellEnd"/>
      <w:r w:rsidRPr="00BD1EED">
        <w:rPr>
          <w:rFonts w:ascii="Calibri" w:hAnsi="Calibri" w:cs="Calibri"/>
          <w:sz w:val="24"/>
          <w:szCs w:val="24"/>
          <w:lang w:val="en-BE" w:eastAsia="en-BE"/>
        </w:rPr>
        <w:t xml:space="preserve">. </w:t>
      </w:r>
      <w:proofErr w:type="spellStart"/>
      <w:r w:rsidRPr="00BD1EED">
        <w:rPr>
          <w:rFonts w:ascii="Calibri" w:hAnsi="Calibri" w:cs="Calibri"/>
          <w:sz w:val="24"/>
          <w:szCs w:val="24"/>
          <w:lang w:val="en-BE" w:eastAsia="en-BE"/>
        </w:rPr>
        <w:t>Daarnaast</w:t>
      </w:r>
      <w:proofErr w:type="spellEnd"/>
      <w:r w:rsidRPr="00BD1EED">
        <w:rPr>
          <w:rFonts w:ascii="Calibri" w:hAnsi="Calibri" w:cs="Calibri"/>
          <w:sz w:val="24"/>
          <w:szCs w:val="24"/>
          <w:lang w:val="en-BE" w:eastAsia="en-BE"/>
        </w:rPr>
        <w:t xml:space="preserve"> </w:t>
      </w:r>
      <w:proofErr w:type="spellStart"/>
      <w:r w:rsidRPr="00BD1EED">
        <w:rPr>
          <w:rFonts w:ascii="Calibri" w:hAnsi="Calibri" w:cs="Calibri"/>
          <w:sz w:val="24"/>
          <w:szCs w:val="24"/>
          <w:lang w:val="en-BE" w:eastAsia="en-BE"/>
        </w:rPr>
        <w:t>zullen</w:t>
      </w:r>
      <w:proofErr w:type="spellEnd"/>
      <w:r w:rsidRPr="00BD1EED">
        <w:rPr>
          <w:rFonts w:ascii="Calibri" w:hAnsi="Calibri" w:cs="Calibri"/>
          <w:sz w:val="24"/>
          <w:szCs w:val="24"/>
          <w:lang w:val="en-BE" w:eastAsia="en-BE"/>
        </w:rPr>
        <w:t xml:space="preserve"> </w:t>
      </w:r>
      <w:proofErr w:type="spellStart"/>
      <w:r w:rsidRPr="00BD1EED">
        <w:rPr>
          <w:rFonts w:ascii="Calibri" w:hAnsi="Calibri" w:cs="Calibri"/>
          <w:sz w:val="24"/>
          <w:szCs w:val="24"/>
          <w:lang w:val="en-BE" w:eastAsia="en-BE"/>
        </w:rPr>
        <w:t>redelijke</w:t>
      </w:r>
      <w:proofErr w:type="spellEnd"/>
      <w:r w:rsidRPr="00BD1EED">
        <w:rPr>
          <w:rFonts w:ascii="Calibri" w:hAnsi="Calibri" w:cs="Calibri"/>
          <w:sz w:val="24"/>
          <w:szCs w:val="24"/>
          <w:lang w:val="en-BE" w:eastAsia="en-BE"/>
        </w:rPr>
        <w:t xml:space="preserve"> </w:t>
      </w:r>
      <w:proofErr w:type="spellStart"/>
      <w:r w:rsidRPr="00BD1EED">
        <w:rPr>
          <w:rFonts w:ascii="Calibri" w:hAnsi="Calibri" w:cs="Calibri"/>
          <w:sz w:val="24"/>
          <w:szCs w:val="24"/>
          <w:lang w:val="en-BE" w:eastAsia="en-BE"/>
        </w:rPr>
        <w:t>maatregelen</w:t>
      </w:r>
      <w:proofErr w:type="spellEnd"/>
      <w:r w:rsidRPr="00BD1EED">
        <w:rPr>
          <w:rFonts w:ascii="Calibri" w:hAnsi="Calibri" w:cs="Calibri"/>
          <w:sz w:val="24"/>
          <w:szCs w:val="24"/>
          <w:lang w:val="en-BE" w:eastAsia="en-BE"/>
        </w:rPr>
        <w:t xml:space="preserve"> </w:t>
      </w:r>
      <w:proofErr w:type="spellStart"/>
      <w:r w:rsidRPr="00BD1EED">
        <w:rPr>
          <w:rFonts w:ascii="Calibri" w:hAnsi="Calibri" w:cs="Calibri"/>
          <w:sz w:val="24"/>
          <w:szCs w:val="24"/>
          <w:lang w:val="en-BE" w:eastAsia="en-BE"/>
        </w:rPr>
        <w:t>worden</w:t>
      </w:r>
      <w:proofErr w:type="spellEnd"/>
      <w:r w:rsidRPr="00BD1EED">
        <w:rPr>
          <w:rFonts w:ascii="Calibri" w:hAnsi="Calibri" w:cs="Calibri"/>
          <w:sz w:val="24"/>
          <w:szCs w:val="24"/>
          <w:lang w:val="en-BE" w:eastAsia="en-BE"/>
        </w:rPr>
        <w:t xml:space="preserve"> </w:t>
      </w:r>
      <w:proofErr w:type="spellStart"/>
      <w:r w:rsidRPr="00BD1EED">
        <w:rPr>
          <w:rFonts w:ascii="Calibri" w:hAnsi="Calibri" w:cs="Calibri"/>
          <w:sz w:val="24"/>
          <w:szCs w:val="24"/>
          <w:lang w:val="en-BE" w:eastAsia="en-BE"/>
        </w:rPr>
        <w:t>genomen</w:t>
      </w:r>
      <w:proofErr w:type="spellEnd"/>
      <w:r w:rsidRPr="00BD1EED">
        <w:rPr>
          <w:rFonts w:ascii="Calibri" w:hAnsi="Calibri" w:cs="Calibri"/>
          <w:sz w:val="24"/>
          <w:szCs w:val="24"/>
          <w:lang w:val="en-BE" w:eastAsia="en-BE"/>
        </w:rPr>
        <w:t xml:space="preserve"> om de </w:t>
      </w:r>
      <w:proofErr w:type="spellStart"/>
      <w:r w:rsidRPr="00BD1EED">
        <w:rPr>
          <w:rFonts w:ascii="Calibri" w:hAnsi="Calibri" w:cs="Calibri"/>
          <w:sz w:val="24"/>
          <w:szCs w:val="24"/>
          <w:lang w:val="en-BE" w:eastAsia="en-BE"/>
        </w:rPr>
        <w:t>gevolgen</w:t>
      </w:r>
      <w:proofErr w:type="spellEnd"/>
      <w:r w:rsidRPr="00BD1EED">
        <w:rPr>
          <w:rFonts w:ascii="Calibri" w:hAnsi="Calibri" w:cs="Calibri"/>
          <w:sz w:val="24"/>
          <w:szCs w:val="24"/>
          <w:lang w:val="en-BE" w:eastAsia="en-BE"/>
        </w:rPr>
        <w:t xml:space="preserve"> </w:t>
      </w:r>
      <w:proofErr w:type="spellStart"/>
      <w:r w:rsidRPr="00BD1EED">
        <w:rPr>
          <w:rFonts w:ascii="Calibri" w:hAnsi="Calibri" w:cs="Calibri"/>
          <w:sz w:val="24"/>
          <w:szCs w:val="24"/>
          <w:lang w:val="en-BE" w:eastAsia="en-BE"/>
        </w:rPr>
        <w:t>te</w:t>
      </w:r>
      <w:proofErr w:type="spellEnd"/>
      <w:r w:rsidRPr="00BD1EED">
        <w:rPr>
          <w:rFonts w:ascii="Calibri" w:hAnsi="Calibri" w:cs="Calibri"/>
          <w:sz w:val="24"/>
          <w:szCs w:val="24"/>
          <w:lang w:val="en-BE" w:eastAsia="en-BE"/>
        </w:rPr>
        <w:t xml:space="preserve"> </w:t>
      </w:r>
      <w:proofErr w:type="spellStart"/>
      <w:r w:rsidRPr="00BD1EED">
        <w:rPr>
          <w:rFonts w:ascii="Calibri" w:hAnsi="Calibri" w:cs="Calibri"/>
          <w:sz w:val="24"/>
          <w:szCs w:val="24"/>
          <w:lang w:val="en-BE" w:eastAsia="en-BE"/>
        </w:rPr>
        <w:t>beperken</w:t>
      </w:r>
      <w:proofErr w:type="spellEnd"/>
      <w:r w:rsidRPr="00BD1EED">
        <w:rPr>
          <w:rFonts w:ascii="Calibri" w:hAnsi="Calibri" w:cs="Calibri"/>
          <w:sz w:val="24"/>
          <w:szCs w:val="24"/>
          <w:lang w:val="en-BE" w:eastAsia="en-BE"/>
        </w:rPr>
        <w:t xml:space="preserve"> </w:t>
      </w:r>
      <w:proofErr w:type="spellStart"/>
      <w:r w:rsidRPr="00BD1EED">
        <w:rPr>
          <w:rFonts w:ascii="Calibri" w:hAnsi="Calibri" w:cs="Calibri"/>
          <w:sz w:val="24"/>
          <w:szCs w:val="24"/>
          <w:lang w:val="en-BE" w:eastAsia="en-BE"/>
        </w:rPr>
        <w:t>en</w:t>
      </w:r>
      <w:proofErr w:type="spellEnd"/>
      <w:r w:rsidRPr="00BD1EED">
        <w:rPr>
          <w:rFonts w:ascii="Calibri" w:hAnsi="Calibri" w:cs="Calibri"/>
          <w:sz w:val="24"/>
          <w:szCs w:val="24"/>
          <w:lang w:val="en-BE" w:eastAsia="en-BE"/>
        </w:rPr>
        <w:t xml:space="preserve"> </w:t>
      </w:r>
      <w:proofErr w:type="spellStart"/>
      <w:r w:rsidRPr="00BD1EED">
        <w:rPr>
          <w:rFonts w:ascii="Calibri" w:hAnsi="Calibri" w:cs="Calibri"/>
          <w:sz w:val="24"/>
          <w:szCs w:val="24"/>
          <w:lang w:val="en-BE" w:eastAsia="en-BE"/>
        </w:rPr>
        <w:t>eventuele</w:t>
      </w:r>
      <w:proofErr w:type="spellEnd"/>
      <w:r w:rsidRPr="00BD1EED">
        <w:rPr>
          <w:rFonts w:ascii="Calibri" w:hAnsi="Calibri" w:cs="Calibri"/>
          <w:sz w:val="24"/>
          <w:szCs w:val="24"/>
          <w:lang w:val="en-BE" w:eastAsia="en-BE"/>
        </w:rPr>
        <w:t xml:space="preserve"> </w:t>
      </w:r>
      <w:proofErr w:type="spellStart"/>
      <w:r w:rsidRPr="00BD1EED">
        <w:rPr>
          <w:rFonts w:ascii="Calibri" w:hAnsi="Calibri" w:cs="Calibri"/>
          <w:sz w:val="24"/>
          <w:szCs w:val="24"/>
          <w:lang w:val="en-BE" w:eastAsia="en-BE"/>
        </w:rPr>
        <w:t>schade</w:t>
      </w:r>
      <w:proofErr w:type="spellEnd"/>
      <w:r w:rsidRPr="00BD1EED">
        <w:rPr>
          <w:rFonts w:ascii="Calibri" w:hAnsi="Calibri" w:cs="Calibri"/>
          <w:sz w:val="24"/>
          <w:szCs w:val="24"/>
          <w:lang w:val="en-BE" w:eastAsia="en-BE"/>
        </w:rPr>
        <w:t xml:space="preserve"> </w:t>
      </w:r>
      <w:proofErr w:type="spellStart"/>
      <w:r w:rsidRPr="00BD1EED">
        <w:rPr>
          <w:rFonts w:ascii="Calibri" w:hAnsi="Calibri" w:cs="Calibri"/>
          <w:sz w:val="24"/>
          <w:szCs w:val="24"/>
          <w:lang w:val="en-BE" w:eastAsia="en-BE"/>
        </w:rPr>
        <w:t>als</w:t>
      </w:r>
      <w:proofErr w:type="spellEnd"/>
      <w:r w:rsidRPr="00BD1EED">
        <w:rPr>
          <w:rFonts w:ascii="Calibri" w:hAnsi="Calibri" w:cs="Calibri"/>
          <w:sz w:val="24"/>
          <w:szCs w:val="24"/>
          <w:lang w:val="en-BE" w:eastAsia="en-BE"/>
        </w:rPr>
        <w:t xml:space="preserve"> </w:t>
      </w:r>
      <w:proofErr w:type="spellStart"/>
      <w:r w:rsidRPr="00BD1EED">
        <w:rPr>
          <w:rFonts w:ascii="Calibri" w:hAnsi="Calibri" w:cs="Calibri"/>
          <w:sz w:val="24"/>
          <w:szCs w:val="24"/>
          <w:lang w:val="en-BE" w:eastAsia="en-BE"/>
        </w:rPr>
        <w:t>gevolg</w:t>
      </w:r>
      <w:proofErr w:type="spellEnd"/>
      <w:r w:rsidRPr="00BD1EED">
        <w:rPr>
          <w:rFonts w:ascii="Calibri" w:hAnsi="Calibri" w:cs="Calibri"/>
          <w:sz w:val="24"/>
          <w:szCs w:val="24"/>
          <w:lang w:val="en-BE" w:eastAsia="en-BE"/>
        </w:rPr>
        <w:t xml:space="preserve"> van de </w:t>
      </w:r>
      <w:proofErr w:type="spellStart"/>
      <w:r w:rsidRPr="00BD1EED">
        <w:rPr>
          <w:rFonts w:ascii="Calibri" w:hAnsi="Calibri" w:cs="Calibri"/>
          <w:sz w:val="24"/>
          <w:szCs w:val="24"/>
          <w:lang w:val="en-BE" w:eastAsia="en-BE"/>
        </w:rPr>
        <w:t>beveiligingsinbreuk</w:t>
      </w:r>
      <w:proofErr w:type="spellEnd"/>
      <w:r w:rsidRPr="00BD1EED">
        <w:rPr>
          <w:rFonts w:ascii="Calibri" w:hAnsi="Calibri" w:cs="Calibri"/>
          <w:sz w:val="24"/>
          <w:szCs w:val="24"/>
          <w:lang w:val="en-BE" w:eastAsia="en-BE"/>
        </w:rPr>
        <w:t xml:space="preserve"> </w:t>
      </w:r>
      <w:proofErr w:type="spellStart"/>
      <w:r w:rsidRPr="00BD1EED">
        <w:rPr>
          <w:rFonts w:ascii="Calibri" w:hAnsi="Calibri" w:cs="Calibri"/>
          <w:sz w:val="24"/>
          <w:szCs w:val="24"/>
          <w:lang w:val="en-BE" w:eastAsia="en-BE"/>
        </w:rPr>
        <w:t>te</w:t>
      </w:r>
      <w:proofErr w:type="spellEnd"/>
      <w:r w:rsidRPr="00BD1EED">
        <w:rPr>
          <w:rFonts w:ascii="Calibri" w:hAnsi="Calibri" w:cs="Calibri"/>
          <w:sz w:val="24"/>
          <w:szCs w:val="24"/>
          <w:lang w:val="en-BE" w:eastAsia="en-BE"/>
        </w:rPr>
        <w:t xml:space="preserve"> </w:t>
      </w:r>
      <w:proofErr w:type="spellStart"/>
      <w:r w:rsidRPr="00BD1EED">
        <w:rPr>
          <w:rFonts w:ascii="Calibri" w:hAnsi="Calibri" w:cs="Calibri"/>
          <w:sz w:val="24"/>
          <w:szCs w:val="24"/>
          <w:lang w:val="en-BE" w:eastAsia="en-BE"/>
        </w:rPr>
        <w:t>minimaliseren</w:t>
      </w:r>
      <w:proofErr w:type="spellEnd"/>
      <w:r w:rsidRPr="00BD1EED">
        <w:rPr>
          <w:rFonts w:ascii="Calibri" w:hAnsi="Calibri" w:cs="Calibri"/>
          <w:sz w:val="24"/>
          <w:szCs w:val="24"/>
          <w:lang w:val="en-BE" w:eastAsia="en-BE"/>
        </w:rPr>
        <w:t>.</w:t>
      </w:r>
    </w:p>
    <w:p w14:paraId="6B49A96E" w14:textId="5855F972" w:rsidR="00E73520" w:rsidRPr="00BB0C28" w:rsidRDefault="00E73520" w:rsidP="00E73520">
      <w:pPr>
        <w:pStyle w:val="Heading1"/>
        <w:rPr>
          <w:lang w:val="en-BE"/>
        </w:rPr>
      </w:pPr>
      <w:bookmarkStart w:id="36" w:name="_Toc174018816"/>
      <w:bookmarkStart w:id="37" w:name="_Toc190153672"/>
      <w:r w:rsidRPr="00BB0C28">
        <w:rPr>
          <w:lang w:val="en-BE"/>
        </w:rPr>
        <w:t>Du</w:t>
      </w:r>
      <w:bookmarkEnd w:id="36"/>
      <w:r w:rsidR="00BD1EED">
        <w:rPr>
          <w:lang w:val="en-BE"/>
        </w:rPr>
        <w:t>ur</w:t>
      </w:r>
      <w:bookmarkEnd w:id="37"/>
    </w:p>
    <w:p w14:paraId="7B439A99" w14:textId="36BAA0EB" w:rsidR="00BD1EED" w:rsidRDefault="00BD1EED" w:rsidP="00BB0C28">
      <w:pPr>
        <w:ind w:left="0"/>
        <w:rPr>
          <w:sz w:val="24"/>
          <w:szCs w:val="24"/>
          <w:lang w:val="en-BE"/>
        </w:rPr>
      </w:pPr>
      <w:proofErr w:type="spellStart"/>
      <w:r w:rsidRPr="00BD1EED">
        <w:rPr>
          <w:sz w:val="24"/>
          <w:szCs w:val="24"/>
          <w:lang w:val="en-BE"/>
        </w:rPr>
        <w:t>Deze</w:t>
      </w:r>
      <w:proofErr w:type="spellEnd"/>
      <w:r w:rsidRPr="00BD1EED">
        <w:rPr>
          <w:sz w:val="24"/>
          <w:szCs w:val="24"/>
          <w:lang w:val="en-BE"/>
        </w:rPr>
        <w:t xml:space="preserve"> </w:t>
      </w:r>
      <w:proofErr w:type="spellStart"/>
      <w:r w:rsidRPr="00BD1EED">
        <w:rPr>
          <w:sz w:val="24"/>
          <w:szCs w:val="24"/>
          <w:lang w:val="en-BE"/>
        </w:rPr>
        <w:t>Overeenkomst</w:t>
      </w:r>
      <w:proofErr w:type="spellEnd"/>
      <w:r w:rsidRPr="00BD1EED">
        <w:rPr>
          <w:sz w:val="24"/>
          <w:szCs w:val="24"/>
          <w:lang w:val="en-BE"/>
        </w:rPr>
        <w:t xml:space="preserve"> </w:t>
      </w:r>
      <w:proofErr w:type="spellStart"/>
      <w:r w:rsidRPr="00BD1EED">
        <w:rPr>
          <w:sz w:val="24"/>
          <w:szCs w:val="24"/>
          <w:lang w:val="en-BE"/>
        </w:rPr>
        <w:t>Gegevensverwerking</w:t>
      </w:r>
      <w:proofErr w:type="spellEnd"/>
      <w:r w:rsidRPr="00BD1EED">
        <w:rPr>
          <w:sz w:val="24"/>
          <w:szCs w:val="24"/>
          <w:lang w:val="en-BE"/>
        </w:rPr>
        <w:t xml:space="preserve"> </w:t>
      </w:r>
      <w:proofErr w:type="spellStart"/>
      <w:r w:rsidRPr="00BD1EED">
        <w:rPr>
          <w:sz w:val="24"/>
          <w:szCs w:val="24"/>
          <w:lang w:val="en-BE"/>
        </w:rPr>
        <w:t>treedt</w:t>
      </w:r>
      <w:proofErr w:type="spellEnd"/>
      <w:r w:rsidRPr="00BD1EED">
        <w:rPr>
          <w:sz w:val="24"/>
          <w:szCs w:val="24"/>
          <w:lang w:val="en-BE"/>
        </w:rPr>
        <w:t xml:space="preserve"> in </w:t>
      </w:r>
      <w:proofErr w:type="spellStart"/>
      <w:r w:rsidRPr="00BD1EED">
        <w:rPr>
          <w:sz w:val="24"/>
          <w:szCs w:val="24"/>
          <w:lang w:val="en-BE"/>
        </w:rPr>
        <w:t>werking</w:t>
      </w:r>
      <w:proofErr w:type="spellEnd"/>
      <w:r w:rsidRPr="00BD1EED">
        <w:rPr>
          <w:sz w:val="24"/>
          <w:szCs w:val="24"/>
          <w:lang w:val="en-BE"/>
        </w:rPr>
        <w:t xml:space="preserve"> op de datum </w:t>
      </w:r>
      <w:proofErr w:type="spellStart"/>
      <w:r w:rsidRPr="00BD1EED">
        <w:rPr>
          <w:sz w:val="24"/>
          <w:szCs w:val="24"/>
          <w:lang w:val="en-BE"/>
        </w:rPr>
        <w:t>waarop</w:t>
      </w:r>
      <w:proofErr w:type="spellEnd"/>
      <w:r w:rsidRPr="00BD1EED">
        <w:rPr>
          <w:sz w:val="24"/>
          <w:szCs w:val="24"/>
          <w:lang w:val="en-BE"/>
        </w:rPr>
        <w:t xml:space="preserve"> alle </w:t>
      </w:r>
      <w:proofErr w:type="spellStart"/>
      <w:r w:rsidRPr="00BD1EED">
        <w:rPr>
          <w:sz w:val="24"/>
          <w:szCs w:val="24"/>
          <w:lang w:val="en-BE"/>
        </w:rPr>
        <w:t>partijen</w:t>
      </w:r>
      <w:proofErr w:type="spellEnd"/>
      <w:r w:rsidRPr="00BD1EED">
        <w:rPr>
          <w:sz w:val="24"/>
          <w:szCs w:val="24"/>
          <w:lang w:val="en-BE"/>
        </w:rPr>
        <w:t xml:space="preserve"> </w:t>
      </w:r>
      <w:proofErr w:type="spellStart"/>
      <w:r w:rsidRPr="00BD1EED">
        <w:rPr>
          <w:sz w:val="24"/>
          <w:szCs w:val="24"/>
          <w:lang w:val="en-BE"/>
        </w:rPr>
        <w:t>deze</w:t>
      </w:r>
      <w:proofErr w:type="spellEnd"/>
      <w:r w:rsidRPr="00BD1EED">
        <w:rPr>
          <w:sz w:val="24"/>
          <w:szCs w:val="24"/>
          <w:lang w:val="en-BE"/>
        </w:rPr>
        <w:t xml:space="preserve"> </w:t>
      </w:r>
      <w:proofErr w:type="spellStart"/>
      <w:r w:rsidRPr="00BD1EED">
        <w:rPr>
          <w:sz w:val="24"/>
          <w:szCs w:val="24"/>
          <w:lang w:val="en-BE"/>
        </w:rPr>
        <w:t>ondertekenen</w:t>
      </w:r>
      <w:proofErr w:type="spellEnd"/>
      <w:r w:rsidRPr="00BD1EED">
        <w:rPr>
          <w:sz w:val="24"/>
          <w:szCs w:val="24"/>
          <w:lang w:val="en-BE"/>
        </w:rPr>
        <w:t xml:space="preserve"> </w:t>
      </w:r>
      <w:proofErr w:type="spellStart"/>
      <w:r w:rsidRPr="00BD1EED">
        <w:rPr>
          <w:sz w:val="24"/>
          <w:szCs w:val="24"/>
          <w:lang w:val="en-BE"/>
        </w:rPr>
        <w:t>en</w:t>
      </w:r>
      <w:proofErr w:type="spellEnd"/>
      <w:r w:rsidRPr="00BD1EED">
        <w:rPr>
          <w:sz w:val="24"/>
          <w:szCs w:val="24"/>
          <w:lang w:val="en-BE"/>
        </w:rPr>
        <w:t xml:space="preserve"> </w:t>
      </w:r>
      <w:proofErr w:type="spellStart"/>
      <w:r w:rsidRPr="00BD1EED">
        <w:rPr>
          <w:sz w:val="24"/>
          <w:szCs w:val="24"/>
          <w:lang w:val="en-BE"/>
        </w:rPr>
        <w:t>beide</w:t>
      </w:r>
      <w:proofErr w:type="spellEnd"/>
      <w:r w:rsidRPr="00BD1EED">
        <w:rPr>
          <w:sz w:val="24"/>
          <w:szCs w:val="24"/>
          <w:lang w:val="en-BE"/>
        </w:rPr>
        <w:t xml:space="preserve"> </w:t>
      </w:r>
      <w:proofErr w:type="spellStart"/>
      <w:r w:rsidRPr="00BD1EED">
        <w:rPr>
          <w:sz w:val="24"/>
          <w:szCs w:val="24"/>
          <w:lang w:val="en-BE"/>
        </w:rPr>
        <w:t>partijen</w:t>
      </w:r>
      <w:proofErr w:type="spellEnd"/>
      <w:r w:rsidRPr="00BD1EED">
        <w:rPr>
          <w:sz w:val="24"/>
          <w:szCs w:val="24"/>
          <w:lang w:val="en-BE"/>
        </w:rPr>
        <w:t xml:space="preserve"> </w:t>
      </w:r>
      <w:proofErr w:type="spellStart"/>
      <w:r w:rsidRPr="00BD1EED">
        <w:rPr>
          <w:sz w:val="24"/>
          <w:szCs w:val="24"/>
          <w:lang w:val="en-BE"/>
        </w:rPr>
        <w:t>een</w:t>
      </w:r>
      <w:proofErr w:type="spellEnd"/>
      <w:r w:rsidRPr="00BD1EED">
        <w:rPr>
          <w:sz w:val="24"/>
          <w:szCs w:val="24"/>
          <w:lang w:val="en-BE"/>
        </w:rPr>
        <w:t xml:space="preserve"> </w:t>
      </w:r>
      <w:proofErr w:type="spellStart"/>
      <w:r w:rsidRPr="00BD1EED">
        <w:rPr>
          <w:sz w:val="24"/>
          <w:szCs w:val="24"/>
          <w:lang w:val="en-BE"/>
        </w:rPr>
        <w:t>volledig</w:t>
      </w:r>
      <w:proofErr w:type="spellEnd"/>
      <w:r w:rsidRPr="00BD1EED">
        <w:rPr>
          <w:sz w:val="24"/>
          <w:szCs w:val="24"/>
          <w:lang w:val="en-BE"/>
        </w:rPr>
        <w:t xml:space="preserve"> </w:t>
      </w:r>
      <w:proofErr w:type="spellStart"/>
      <w:r w:rsidRPr="00BD1EED">
        <w:rPr>
          <w:sz w:val="24"/>
          <w:szCs w:val="24"/>
          <w:lang w:val="en-BE"/>
        </w:rPr>
        <w:t>ondertekend</w:t>
      </w:r>
      <w:proofErr w:type="spellEnd"/>
      <w:r w:rsidRPr="00BD1EED">
        <w:rPr>
          <w:sz w:val="24"/>
          <w:szCs w:val="24"/>
          <w:lang w:val="en-BE"/>
        </w:rPr>
        <w:t xml:space="preserve"> </w:t>
      </w:r>
      <w:proofErr w:type="spellStart"/>
      <w:r w:rsidRPr="00BD1EED">
        <w:rPr>
          <w:sz w:val="24"/>
          <w:szCs w:val="24"/>
          <w:lang w:val="en-BE"/>
        </w:rPr>
        <w:t>exemplaar</w:t>
      </w:r>
      <w:proofErr w:type="spellEnd"/>
      <w:r w:rsidRPr="00BD1EED">
        <w:rPr>
          <w:sz w:val="24"/>
          <w:szCs w:val="24"/>
          <w:lang w:val="en-BE"/>
        </w:rPr>
        <w:t xml:space="preserve"> </w:t>
      </w:r>
      <w:proofErr w:type="spellStart"/>
      <w:r w:rsidRPr="00BD1EED">
        <w:rPr>
          <w:sz w:val="24"/>
          <w:szCs w:val="24"/>
          <w:lang w:val="en-BE"/>
        </w:rPr>
        <w:t>hebben</w:t>
      </w:r>
      <w:proofErr w:type="spellEnd"/>
      <w:r w:rsidRPr="00BD1EED">
        <w:rPr>
          <w:sz w:val="24"/>
          <w:szCs w:val="24"/>
          <w:lang w:val="en-BE"/>
        </w:rPr>
        <w:t xml:space="preserve"> </w:t>
      </w:r>
      <w:proofErr w:type="spellStart"/>
      <w:r w:rsidRPr="00BD1EED">
        <w:rPr>
          <w:sz w:val="24"/>
          <w:szCs w:val="24"/>
          <w:lang w:val="en-BE"/>
        </w:rPr>
        <w:t>ontvangen</w:t>
      </w:r>
      <w:proofErr w:type="spellEnd"/>
      <w:r w:rsidRPr="00BD1EED">
        <w:rPr>
          <w:sz w:val="24"/>
          <w:szCs w:val="24"/>
          <w:lang w:val="en-BE"/>
        </w:rPr>
        <w:t xml:space="preserve">. De </w:t>
      </w:r>
      <w:proofErr w:type="spellStart"/>
      <w:r w:rsidRPr="00BD1EED">
        <w:rPr>
          <w:sz w:val="24"/>
          <w:szCs w:val="24"/>
          <w:lang w:val="en-BE"/>
        </w:rPr>
        <w:t>overeenkomst</w:t>
      </w:r>
      <w:proofErr w:type="spellEnd"/>
      <w:r w:rsidRPr="00BD1EED">
        <w:rPr>
          <w:sz w:val="24"/>
          <w:szCs w:val="24"/>
          <w:lang w:val="en-BE"/>
        </w:rPr>
        <w:t xml:space="preserve"> </w:t>
      </w:r>
      <w:proofErr w:type="spellStart"/>
      <w:r w:rsidRPr="00BD1EED">
        <w:rPr>
          <w:sz w:val="24"/>
          <w:szCs w:val="24"/>
          <w:lang w:val="en-BE"/>
        </w:rPr>
        <w:t>blijft</w:t>
      </w:r>
      <w:proofErr w:type="spellEnd"/>
      <w:r w:rsidRPr="00BD1EED">
        <w:rPr>
          <w:sz w:val="24"/>
          <w:szCs w:val="24"/>
          <w:lang w:val="en-BE"/>
        </w:rPr>
        <w:t xml:space="preserve"> van </w:t>
      </w:r>
      <w:proofErr w:type="spellStart"/>
      <w:r w:rsidRPr="00BD1EED">
        <w:rPr>
          <w:sz w:val="24"/>
          <w:szCs w:val="24"/>
          <w:lang w:val="en-BE"/>
        </w:rPr>
        <w:t>kracht</w:t>
      </w:r>
      <w:proofErr w:type="spellEnd"/>
      <w:r w:rsidRPr="00BD1EED">
        <w:rPr>
          <w:sz w:val="24"/>
          <w:szCs w:val="24"/>
          <w:lang w:val="en-BE"/>
        </w:rPr>
        <w:t xml:space="preserve"> </w:t>
      </w:r>
      <w:proofErr w:type="spellStart"/>
      <w:r w:rsidRPr="00BD1EED">
        <w:rPr>
          <w:sz w:val="24"/>
          <w:szCs w:val="24"/>
          <w:lang w:val="en-BE"/>
        </w:rPr>
        <w:t>totdat</w:t>
      </w:r>
      <w:proofErr w:type="spellEnd"/>
      <w:r w:rsidRPr="00BD1EED">
        <w:rPr>
          <w:sz w:val="24"/>
          <w:szCs w:val="24"/>
          <w:lang w:val="en-BE"/>
        </w:rPr>
        <w:t xml:space="preserve"> de </w:t>
      </w:r>
      <w:proofErr w:type="spellStart"/>
      <w:r w:rsidRPr="00BD1EED">
        <w:rPr>
          <w:sz w:val="24"/>
          <w:szCs w:val="24"/>
          <w:lang w:val="en-BE"/>
        </w:rPr>
        <w:t>Hoofdovereenkomst</w:t>
      </w:r>
      <w:proofErr w:type="spellEnd"/>
      <w:r w:rsidRPr="00BD1EED">
        <w:rPr>
          <w:sz w:val="24"/>
          <w:szCs w:val="24"/>
          <w:lang w:val="en-BE"/>
        </w:rPr>
        <w:t xml:space="preserve"> </w:t>
      </w:r>
      <w:proofErr w:type="spellStart"/>
      <w:r w:rsidRPr="00BD1EED">
        <w:rPr>
          <w:sz w:val="24"/>
          <w:szCs w:val="24"/>
          <w:lang w:val="en-BE"/>
        </w:rPr>
        <w:t>wordt</w:t>
      </w:r>
      <w:proofErr w:type="spellEnd"/>
      <w:r w:rsidRPr="00BD1EED">
        <w:rPr>
          <w:sz w:val="24"/>
          <w:szCs w:val="24"/>
          <w:lang w:val="en-BE"/>
        </w:rPr>
        <w:t xml:space="preserve"> </w:t>
      </w:r>
      <w:proofErr w:type="spellStart"/>
      <w:r w:rsidRPr="00BD1EED">
        <w:rPr>
          <w:sz w:val="24"/>
          <w:szCs w:val="24"/>
          <w:lang w:val="en-BE"/>
        </w:rPr>
        <w:t>beëindigd</w:t>
      </w:r>
      <w:proofErr w:type="spellEnd"/>
      <w:r w:rsidRPr="00BD1EED">
        <w:rPr>
          <w:sz w:val="24"/>
          <w:szCs w:val="24"/>
          <w:lang w:val="en-BE"/>
        </w:rPr>
        <w:t>.</w:t>
      </w:r>
    </w:p>
    <w:p w14:paraId="123458E8" w14:textId="0618F597" w:rsidR="004E2C25" w:rsidRPr="00213358" w:rsidRDefault="00BD1EED" w:rsidP="00BD1EED">
      <w:pPr>
        <w:pStyle w:val="Heading1"/>
        <w:rPr>
          <w:lang w:val="en-BE"/>
        </w:rPr>
      </w:pPr>
      <w:bookmarkStart w:id="38" w:name="_Toc174018817"/>
      <w:bookmarkStart w:id="39" w:name="_Toc190153673"/>
      <w:r w:rsidRPr="00BD1EED">
        <w:t>Beëindiging</w:t>
      </w:r>
      <w:bookmarkEnd w:id="38"/>
      <w:bookmarkEnd w:id="39"/>
    </w:p>
    <w:p w14:paraId="4C9CEB21" w14:textId="1DA63BB1" w:rsidR="00BD1EED" w:rsidRDefault="00BD1EED" w:rsidP="00213358">
      <w:pPr>
        <w:ind w:left="0"/>
        <w:rPr>
          <w:sz w:val="24"/>
          <w:szCs w:val="24"/>
          <w:lang w:val="en-BE"/>
        </w:rPr>
      </w:pPr>
      <w:proofErr w:type="spellStart"/>
      <w:r w:rsidRPr="00BD1EED">
        <w:rPr>
          <w:sz w:val="24"/>
          <w:szCs w:val="24"/>
          <w:lang w:val="en-BE"/>
        </w:rPr>
        <w:t>Bij</w:t>
      </w:r>
      <w:proofErr w:type="spellEnd"/>
      <w:r w:rsidRPr="00BD1EED">
        <w:rPr>
          <w:sz w:val="24"/>
          <w:szCs w:val="24"/>
          <w:lang w:val="en-BE"/>
        </w:rPr>
        <w:t xml:space="preserve"> </w:t>
      </w:r>
      <w:proofErr w:type="spellStart"/>
      <w:r w:rsidRPr="00BD1EED">
        <w:rPr>
          <w:sz w:val="24"/>
          <w:szCs w:val="24"/>
          <w:lang w:val="en-BE"/>
        </w:rPr>
        <w:t>afloop</w:t>
      </w:r>
      <w:proofErr w:type="spellEnd"/>
      <w:r w:rsidRPr="00BD1EED">
        <w:rPr>
          <w:sz w:val="24"/>
          <w:szCs w:val="24"/>
          <w:lang w:val="en-BE"/>
        </w:rPr>
        <w:t xml:space="preserve"> of </w:t>
      </w:r>
      <w:proofErr w:type="spellStart"/>
      <w:r w:rsidRPr="00BD1EED">
        <w:rPr>
          <w:sz w:val="24"/>
          <w:szCs w:val="24"/>
          <w:lang w:val="en-BE"/>
        </w:rPr>
        <w:t>beëindiging</w:t>
      </w:r>
      <w:proofErr w:type="spellEnd"/>
      <w:r w:rsidRPr="00BD1EED">
        <w:rPr>
          <w:sz w:val="24"/>
          <w:szCs w:val="24"/>
          <w:lang w:val="en-BE"/>
        </w:rPr>
        <w:t xml:space="preserve"> van de </w:t>
      </w:r>
      <w:proofErr w:type="spellStart"/>
      <w:r w:rsidRPr="00BD1EED">
        <w:rPr>
          <w:sz w:val="24"/>
          <w:szCs w:val="24"/>
          <w:lang w:val="en-BE"/>
        </w:rPr>
        <w:t>Overeenkomst</w:t>
      </w:r>
      <w:proofErr w:type="spellEnd"/>
      <w:r w:rsidRPr="00BD1EED">
        <w:rPr>
          <w:sz w:val="24"/>
          <w:szCs w:val="24"/>
          <w:lang w:val="en-BE"/>
        </w:rPr>
        <w:t xml:space="preserve"> </w:t>
      </w:r>
      <w:proofErr w:type="spellStart"/>
      <w:r w:rsidRPr="00BD1EED">
        <w:rPr>
          <w:sz w:val="24"/>
          <w:szCs w:val="24"/>
          <w:lang w:val="en-BE"/>
        </w:rPr>
        <w:t>zal</w:t>
      </w:r>
      <w:proofErr w:type="spellEnd"/>
      <w:r w:rsidRPr="00BD1EED">
        <w:rPr>
          <w:sz w:val="24"/>
          <w:szCs w:val="24"/>
          <w:lang w:val="en-BE"/>
        </w:rPr>
        <w:t xml:space="preserve"> de </w:t>
      </w:r>
      <w:proofErr w:type="spellStart"/>
      <w:r w:rsidRPr="00BD1EED">
        <w:rPr>
          <w:sz w:val="24"/>
          <w:szCs w:val="24"/>
          <w:lang w:val="en-BE"/>
        </w:rPr>
        <w:t>Verwerker</w:t>
      </w:r>
      <w:proofErr w:type="spellEnd"/>
      <w:r w:rsidRPr="00BD1EED">
        <w:rPr>
          <w:sz w:val="24"/>
          <w:szCs w:val="24"/>
          <w:lang w:val="en-BE"/>
        </w:rPr>
        <w:t xml:space="preserve"> alle </w:t>
      </w:r>
      <w:proofErr w:type="spellStart"/>
      <w:r w:rsidRPr="00BD1EED">
        <w:rPr>
          <w:sz w:val="24"/>
          <w:szCs w:val="24"/>
          <w:lang w:val="en-BE"/>
        </w:rPr>
        <w:t>Persoonsgegevens</w:t>
      </w:r>
      <w:proofErr w:type="spellEnd"/>
      <w:r w:rsidRPr="00BD1EED">
        <w:rPr>
          <w:sz w:val="24"/>
          <w:szCs w:val="24"/>
          <w:lang w:val="en-BE"/>
        </w:rPr>
        <w:t xml:space="preserve"> in </w:t>
      </w:r>
      <w:proofErr w:type="spellStart"/>
      <w:r w:rsidRPr="00BD1EED">
        <w:rPr>
          <w:sz w:val="24"/>
          <w:szCs w:val="24"/>
          <w:lang w:val="en-BE"/>
        </w:rPr>
        <w:t>zijn</w:t>
      </w:r>
      <w:proofErr w:type="spellEnd"/>
      <w:r w:rsidRPr="00BD1EED">
        <w:rPr>
          <w:sz w:val="24"/>
          <w:szCs w:val="24"/>
          <w:lang w:val="en-BE"/>
        </w:rPr>
        <w:t xml:space="preserve"> </w:t>
      </w:r>
      <w:proofErr w:type="spellStart"/>
      <w:r w:rsidRPr="00BD1EED">
        <w:rPr>
          <w:sz w:val="24"/>
          <w:szCs w:val="24"/>
          <w:lang w:val="en-BE"/>
        </w:rPr>
        <w:t>bezit</w:t>
      </w:r>
      <w:proofErr w:type="spellEnd"/>
      <w:r w:rsidRPr="00BD1EED">
        <w:rPr>
          <w:sz w:val="24"/>
          <w:szCs w:val="24"/>
          <w:lang w:val="en-BE"/>
        </w:rPr>
        <w:t xml:space="preserve"> </w:t>
      </w:r>
      <w:proofErr w:type="spellStart"/>
      <w:r w:rsidRPr="00BD1EED">
        <w:rPr>
          <w:sz w:val="24"/>
          <w:szCs w:val="24"/>
          <w:lang w:val="en-BE"/>
        </w:rPr>
        <w:t>verwijderen</w:t>
      </w:r>
      <w:proofErr w:type="spellEnd"/>
      <w:r w:rsidRPr="00BD1EED">
        <w:rPr>
          <w:sz w:val="24"/>
          <w:szCs w:val="24"/>
          <w:lang w:val="en-BE"/>
        </w:rPr>
        <w:t xml:space="preserve"> of </w:t>
      </w:r>
      <w:proofErr w:type="spellStart"/>
      <w:r w:rsidRPr="00BD1EED">
        <w:rPr>
          <w:sz w:val="24"/>
          <w:szCs w:val="24"/>
          <w:lang w:val="en-BE"/>
        </w:rPr>
        <w:t>teruggeven</w:t>
      </w:r>
      <w:proofErr w:type="spellEnd"/>
      <w:r w:rsidRPr="00BD1EED">
        <w:rPr>
          <w:sz w:val="24"/>
          <w:szCs w:val="24"/>
          <w:lang w:val="en-BE"/>
        </w:rPr>
        <w:t xml:space="preserve"> </w:t>
      </w:r>
      <w:proofErr w:type="spellStart"/>
      <w:r w:rsidRPr="00BD1EED">
        <w:rPr>
          <w:sz w:val="24"/>
          <w:szCs w:val="24"/>
          <w:lang w:val="en-BE"/>
        </w:rPr>
        <w:t>aan</w:t>
      </w:r>
      <w:proofErr w:type="spellEnd"/>
      <w:r w:rsidRPr="00BD1EED">
        <w:rPr>
          <w:sz w:val="24"/>
          <w:szCs w:val="24"/>
          <w:lang w:val="en-BE"/>
        </w:rPr>
        <w:t xml:space="preserve"> de </w:t>
      </w:r>
      <w:proofErr w:type="spellStart"/>
      <w:r w:rsidRPr="00BD1EED">
        <w:rPr>
          <w:sz w:val="24"/>
          <w:szCs w:val="24"/>
          <w:lang w:val="en-BE"/>
        </w:rPr>
        <w:t>Klant</w:t>
      </w:r>
      <w:proofErr w:type="spellEnd"/>
      <w:r w:rsidRPr="00BD1EED">
        <w:rPr>
          <w:sz w:val="24"/>
          <w:szCs w:val="24"/>
          <w:lang w:val="en-BE"/>
        </w:rPr>
        <w:t xml:space="preserve">, </w:t>
      </w:r>
      <w:proofErr w:type="spellStart"/>
      <w:r w:rsidRPr="00BD1EED">
        <w:rPr>
          <w:sz w:val="24"/>
          <w:szCs w:val="24"/>
          <w:lang w:val="en-BE"/>
        </w:rPr>
        <w:t>zoals</w:t>
      </w:r>
      <w:proofErr w:type="spellEnd"/>
      <w:r w:rsidRPr="00BD1EED">
        <w:rPr>
          <w:sz w:val="24"/>
          <w:szCs w:val="24"/>
          <w:lang w:val="en-BE"/>
        </w:rPr>
        <w:t xml:space="preserve"> </w:t>
      </w:r>
      <w:proofErr w:type="spellStart"/>
      <w:r w:rsidRPr="00BD1EED">
        <w:rPr>
          <w:sz w:val="24"/>
          <w:szCs w:val="24"/>
          <w:lang w:val="en-BE"/>
        </w:rPr>
        <w:t>bepaald</w:t>
      </w:r>
      <w:proofErr w:type="spellEnd"/>
      <w:r w:rsidRPr="00BD1EED">
        <w:rPr>
          <w:sz w:val="24"/>
          <w:szCs w:val="24"/>
          <w:lang w:val="en-BE"/>
        </w:rPr>
        <w:t xml:space="preserve"> in de </w:t>
      </w:r>
      <w:proofErr w:type="spellStart"/>
      <w:r w:rsidRPr="00BD1EED">
        <w:rPr>
          <w:sz w:val="24"/>
          <w:szCs w:val="24"/>
          <w:lang w:val="en-BE"/>
        </w:rPr>
        <w:t>Overeenkomst</w:t>
      </w:r>
      <w:proofErr w:type="spellEnd"/>
      <w:r w:rsidRPr="00BD1EED">
        <w:rPr>
          <w:sz w:val="24"/>
          <w:szCs w:val="24"/>
          <w:lang w:val="en-BE"/>
        </w:rPr>
        <w:t xml:space="preserve">. </w:t>
      </w:r>
      <w:proofErr w:type="spellStart"/>
      <w:r w:rsidRPr="00BD1EED">
        <w:rPr>
          <w:sz w:val="24"/>
          <w:szCs w:val="24"/>
          <w:lang w:val="en-BE"/>
        </w:rPr>
        <w:t>Indien</w:t>
      </w:r>
      <w:proofErr w:type="spellEnd"/>
      <w:r w:rsidRPr="00BD1EED">
        <w:rPr>
          <w:sz w:val="24"/>
          <w:szCs w:val="24"/>
          <w:lang w:val="en-BE"/>
        </w:rPr>
        <w:t xml:space="preserve"> de </w:t>
      </w:r>
      <w:proofErr w:type="spellStart"/>
      <w:r w:rsidRPr="00BD1EED">
        <w:rPr>
          <w:sz w:val="24"/>
          <w:szCs w:val="24"/>
          <w:lang w:val="en-BE"/>
        </w:rPr>
        <w:t>Verwerker</w:t>
      </w:r>
      <w:proofErr w:type="spellEnd"/>
      <w:r w:rsidRPr="00BD1EED">
        <w:rPr>
          <w:sz w:val="24"/>
          <w:szCs w:val="24"/>
          <w:lang w:val="en-BE"/>
        </w:rPr>
        <w:t xml:space="preserve"> </w:t>
      </w:r>
      <w:proofErr w:type="spellStart"/>
      <w:r w:rsidRPr="00BD1EED">
        <w:rPr>
          <w:sz w:val="24"/>
          <w:szCs w:val="24"/>
          <w:lang w:val="en-BE"/>
        </w:rPr>
        <w:t>wettelijk</w:t>
      </w:r>
      <w:proofErr w:type="spellEnd"/>
      <w:r w:rsidRPr="00BD1EED">
        <w:rPr>
          <w:sz w:val="24"/>
          <w:szCs w:val="24"/>
          <w:lang w:val="en-BE"/>
        </w:rPr>
        <w:t xml:space="preserve"> </w:t>
      </w:r>
      <w:proofErr w:type="spellStart"/>
      <w:r w:rsidRPr="00BD1EED">
        <w:rPr>
          <w:sz w:val="24"/>
          <w:szCs w:val="24"/>
          <w:lang w:val="en-BE"/>
        </w:rPr>
        <w:t>verplicht</w:t>
      </w:r>
      <w:proofErr w:type="spellEnd"/>
      <w:r w:rsidRPr="00BD1EED">
        <w:rPr>
          <w:sz w:val="24"/>
          <w:szCs w:val="24"/>
          <w:lang w:val="en-BE"/>
        </w:rPr>
        <w:t xml:space="preserve"> is om </w:t>
      </w:r>
      <w:proofErr w:type="spellStart"/>
      <w:r w:rsidRPr="00BD1EED">
        <w:rPr>
          <w:sz w:val="24"/>
          <w:szCs w:val="24"/>
          <w:lang w:val="en-BE"/>
        </w:rPr>
        <w:t>bepaalde</w:t>
      </w:r>
      <w:proofErr w:type="spellEnd"/>
      <w:r w:rsidRPr="00BD1EED">
        <w:rPr>
          <w:sz w:val="24"/>
          <w:szCs w:val="24"/>
          <w:lang w:val="en-BE"/>
        </w:rPr>
        <w:t xml:space="preserve"> </w:t>
      </w:r>
      <w:proofErr w:type="spellStart"/>
      <w:r w:rsidRPr="00BD1EED">
        <w:rPr>
          <w:sz w:val="24"/>
          <w:szCs w:val="24"/>
          <w:lang w:val="en-BE"/>
        </w:rPr>
        <w:t>Persoonsgegevens</w:t>
      </w:r>
      <w:proofErr w:type="spellEnd"/>
      <w:r w:rsidRPr="00BD1EED">
        <w:rPr>
          <w:sz w:val="24"/>
          <w:szCs w:val="24"/>
          <w:lang w:val="en-BE"/>
        </w:rPr>
        <w:t xml:space="preserve"> </w:t>
      </w:r>
      <w:proofErr w:type="spellStart"/>
      <w:r w:rsidRPr="00BD1EED">
        <w:rPr>
          <w:sz w:val="24"/>
          <w:szCs w:val="24"/>
          <w:lang w:val="en-BE"/>
        </w:rPr>
        <w:t>te</w:t>
      </w:r>
      <w:proofErr w:type="spellEnd"/>
      <w:r w:rsidRPr="00BD1EED">
        <w:rPr>
          <w:sz w:val="24"/>
          <w:szCs w:val="24"/>
          <w:lang w:val="en-BE"/>
        </w:rPr>
        <w:t xml:space="preserve"> </w:t>
      </w:r>
      <w:proofErr w:type="spellStart"/>
      <w:r w:rsidRPr="00BD1EED">
        <w:rPr>
          <w:sz w:val="24"/>
          <w:szCs w:val="24"/>
          <w:lang w:val="en-BE"/>
        </w:rPr>
        <w:t>bewaren</w:t>
      </w:r>
      <w:proofErr w:type="spellEnd"/>
      <w:r w:rsidRPr="00BD1EED">
        <w:rPr>
          <w:sz w:val="24"/>
          <w:szCs w:val="24"/>
          <w:lang w:val="en-BE"/>
        </w:rPr>
        <w:t xml:space="preserve">, </w:t>
      </w:r>
      <w:proofErr w:type="spellStart"/>
      <w:r w:rsidRPr="00BD1EED">
        <w:rPr>
          <w:sz w:val="24"/>
          <w:szCs w:val="24"/>
          <w:lang w:val="en-BE"/>
        </w:rPr>
        <w:t>zal</w:t>
      </w:r>
      <w:proofErr w:type="spellEnd"/>
      <w:r w:rsidRPr="00BD1EED">
        <w:rPr>
          <w:sz w:val="24"/>
          <w:szCs w:val="24"/>
          <w:lang w:val="en-BE"/>
        </w:rPr>
        <w:t xml:space="preserve"> </w:t>
      </w:r>
      <w:proofErr w:type="spellStart"/>
      <w:r w:rsidRPr="00BD1EED">
        <w:rPr>
          <w:sz w:val="24"/>
          <w:szCs w:val="24"/>
          <w:lang w:val="en-BE"/>
        </w:rPr>
        <w:t>hij</w:t>
      </w:r>
      <w:proofErr w:type="spellEnd"/>
      <w:r w:rsidRPr="00BD1EED">
        <w:rPr>
          <w:sz w:val="24"/>
          <w:szCs w:val="24"/>
          <w:lang w:val="en-BE"/>
        </w:rPr>
        <w:t xml:space="preserve"> </w:t>
      </w:r>
      <w:proofErr w:type="spellStart"/>
      <w:r w:rsidRPr="00BD1EED">
        <w:rPr>
          <w:sz w:val="24"/>
          <w:szCs w:val="24"/>
          <w:lang w:val="en-BE"/>
        </w:rPr>
        <w:t>deze</w:t>
      </w:r>
      <w:proofErr w:type="spellEnd"/>
      <w:r w:rsidRPr="00BD1EED">
        <w:rPr>
          <w:sz w:val="24"/>
          <w:szCs w:val="24"/>
          <w:lang w:val="en-BE"/>
        </w:rPr>
        <w:t xml:space="preserve"> </w:t>
      </w:r>
      <w:proofErr w:type="spellStart"/>
      <w:r w:rsidRPr="00BD1EED">
        <w:rPr>
          <w:sz w:val="24"/>
          <w:szCs w:val="24"/>
          <w:lang w:val="en-BE"/>
        </w:rPr>
        <w:t>archiveren</w:t>
      </w:r>
      <w:proofErr w:type="spellEnd"/>
      <w:r w:rsidRPr="00BD1EED">
        <w:rPr>
          <w:sz w:val="24"/>
          <w:szCs w:val="24"/>
          <w:lang w:val="en-BE"/>
        </w:rPr>
        <w:t xml:space="preserve"> </w:t>
      </w:r>
      <w:proofErr w:type="spellStart"/>
      <w:r w:rsidRPr="00BD1EED">
        <w:rPr>
          <w:sz w:val="24"/>
          <w:szCs w:val="24"/>
          <w:lang w:val="en-BE"/>
        </w:rPr>
        <w:t>en</w:t>
      </w:r>
      <w:proofErr w:type="spellEnd"/>
      <w:r w:rsidRPr="00BD1EED">
        <w:rPr>
          <w:sz w:val="24"/>
          <w:szCs w:val="24"/>
          <w:lang w:val="en-BE"/>
        </w:rPr>
        <w:t xml:space="preserve"> </w:t>
      </w:r>
      <w:proofErr w:type="spellStart"/>
      <w:r w:rsidRPr="00BD1EED">
        <w:rPr>
          <w:sz w:val="24"/>
          <w:szCs w:val="24"/>
          <w:lang w:val="en-BE"/>
        </w:rPr>
        <w:t>passende</w:t>
      </w:r>
      <w:proofErr w:type="spellEnd"/>
      <w:r w:rsidRPr="00BD1EED">
        <w:rPr>
          <w:sz w:val="24"/>
          <w:szCs w:val="24"/>
          <w:lang w:val="en-BE"/>
        </w:rPr>
        <w:t xml:space="preserve"> </w:t>
      </w:r>
      <w:proofErr w:type="spellStart"/>
      <w:r w:rsidRPr="00BD1EED">
        <w:rPr>
          <w:sz w:val="24"/>
          <w:szCs w:val="24"/>
          <w:lang w:val="en-BE"/>
        </w:rPr>
        <w:t>maatregelen</w:t>
      </w:r>
      <w:proofErr w:type="spellEnd"/>
      <w:r w:rsidRPr="00BD1EED">
        <w:rPr>
          <w:sz w:val="24"/>
          <w:szCs w:val="24"/>
          <w:lang w:val="en-BE"/>
        </w:rPr>
        <w:t xml:space="preserve"> </w:t>
      </w:r>
      <w:proofErr w:type="spellStart"/>
      <w:r w:rsidRPr="00BD1EED">
        <w:rPr>
          <w:sz w:val="24"/>
          <w:szCs w:val="24"/>
          <w:lang w:val="en-BE"/>
        </w:rPr>
        <w:t>treffen</w:t>
      </w:r>
      <w:proofErr w:type="spellEnd"/>
      <w:r w:rsidRPr="00BD1EED">
        <w:rPr>
          <w:sz w:val="24"/>
          <w:szCs w:val="24"/>
          <w:lang w:val="en-BE"/>
        </w:rPr>
        <w:t xml:space="preserve"> om </w:t>
      </w:r>
      <w:proofErr w:type="spellStart"/>
      <w:r w:rsidRPr="00BD1EED">
        <w:rPr>
          <w:sz w:val="24"/>
          <w:szCs w:val="24"/>
          <w:lang w:val="en-BE"/>
        </w:rPr>
        <w:t>verdere</w:t>
      </w:r>
      <w:proofErr w:type="spellEnd"/>
      <w:r w:rsidRPr="00BD1EED">
        <w:rPr>
          <w:sz w:val="24"/>
          <w:szCs w:val="24"/>
          <w:lang w:val="en-BE"/>
        </w:rPr>
        <w:t xml:space="preserve"> </w:t>
      </w:r>
      <w:proofErr w:type="spellStart"/>
      <w:r w:rsidRPr="00BD1EED">
        <w:rPr>
          <w:sz w:val="24"/>
          <w:szCs w:val="24"/>
          <w:lang w:val="en-BE"/>
        </w:rPr>
        <w:t>verwerking</w:t>
      </w:r>
      <w:proofErr w:type="spellEnd"/>
      <w:r w:rsidRPr="00BD1EED">
        <w:rPr>
          <w:sz w:val="24"/>
          <w:szCs w:val="24"/>
          <w:lang w:val="en-BE"/>
        </w:rPr>
        <w:t xml:space="preserve"> </w:t>
      </w:r>
      <w:proofErr w:type="spellStart"/>
      <w:r w:rsidRPr="00BD1EED">
        <w:rPr>
          <w:sz w:val="24"/>
          <w:szCs w:val="24"/>
          <w:lang w:val="en-BE"/>
        </w:rPr>
        <w:t>te</w:t>
      </w:r>
      <w:proofErr w:type="spellEnd"/>
      <w:r w:rsidRPr="00BD1EED">
        <w:rPr>
          <w:sz w:val="24"/>
          <w:szCs w:val="24"/>
          <w:lang w:val="en-BE"/>
        </w:rPr>
        <w:t xml:space="preserve"> </w:t>
      </w:r>
      <w:proofErr w:type="spellStart"/>
      <w:r w:rsidRPr="00BD1EED">
        <w:rPr>
          <w:sz w:val="24"/>
          <w:szCs w:val="24"/>
          <w:lang w:val="en-BE"/>
        </w:rPr>
        <w:t>voorkomen</w:t>
      </w:r>
      <w:proofErr w:type="spellEnd"/>
      <w:r w:rsidRPr="00BD1EED">
        <w:rPr>
          <w:sz w:val="24"/>
          <w:szCs w:val="24"/>
          <w:lang w:val="en-BE"/>
        </w:rPr>
        <w:t xml:space="preserve">. De </w:t>
      </w:r>
      <w:proofErr w:type="spellStart"/>
      <w:r w:rsidRPr="00BD1EED">
        <w:rPr>
          <w:sz w:val="24"/>
          <w:szCs w:val="24"/>
          <w:lang w:val="en-BE"/>
        </w:rPr>
        <w:t>bepalingen</w:t>
      </w:r>
      <w:proofErr w:type="spellEnd"/>
      <w:r w:rsidRPr="00BD1EED">
        <w:rPr>
          <w:sz w:val="24"/>
          <w:szCs w:val="24"/>
          <w:lang w:val="en-BE"/>
        </w:rPr>
        <w:t xml:space="preserve"> van </w:t>
      </w:r>
      <w:proofErr w:type="spellStart"/>
      <w:r w:rsidRPr="00BD1EED">
        <w:rPr>
          <w:sz w:val="24"/>
          <w:szCs w:val="24"/>
          <w:lang w:val="en-BE"/>
        </w:rPr>
        <w:t>deze</w:t>
      </w:r>
      <w:proofErr w:type="spellEnd"/>
      <w:r w:rsidRPr="00BD1EED">
        <w:rPr>
          <w:sz w:val="24"/>
          <w:szCs w:val="24"/>
          <w:lang w:val="en-BE"/>
        </w:rPr>
        <w:t xml:space="preserve"> </w:t>
      </w:r>
      <w:proofErr w:type="spellStart"/>
      <w:r w:rsidRPr="00BD1EED">
        <w:rPr>
          <w:sz w:val="24"/>
          <w:szCs w:val="24"/>
          <w:lang w:val="en-BE"/>
        </w:rPr>
        <w:t>Overeenkomst</w:t>
      </w:r>
      <w:proofErr w:type="spellEnd"/>
      <w:r w:rsidRPr="00BD1EED">
        <w:rPr>
          <w:sz w:val="24"/>
          <w:szCs w:val="24"/>
          <w:lang w:val="en-BE"/>
        </w:rPr>
        <w:t xml:space="preserve"> </w:t>
      </w:r>
      <w:proofErr w:type="spellStart"/>
      <w:r w:rsidRPr="00BD1EED">
        <w:rPr>
          <w:sz w:val="24"/>
          <w:szCs w:val="24"/>
          <w:lang w:val="en-BE"/>
        </w:rPr>
        <w:t>Gegevensverwerking</w:t>
      </w:r>
      <w:proofErr w:type="spellEnd"/>
      <w:r w:rsidRPr="00BD1EED">
        <w:rPr>
          <w:sz w:val="24"/>
          <w:szCs w:val="24"/>
          <w:lang w:val="en-BE"/>
        </w:rPr>
        <w:t xml:space="preserve"> </w:t>
      </w:r>
      <w:proofErr w:type="spellStart"/>
      <w:r w:rsidRPr="00BD1EED">
        <w:rPr>
          <w:sz w:val="24"/>
          <w:szCs w:val="24"/>
          <w:lang w:val="en-BE"/>
        </w:rPr>
        <w:t>blijven</w:t>
      </w:r>
      <w:proofErr w:type="spellEnd"/>
      <w:r w:rsidRPr="00BD1EED">
        <w:rPr>
          <w:sz w:val="24"/>
          <w:szCs w:val="24"/>
          <w:lang w:val="en-BE"/>
        </w:rPr>
        <w:t xml:space="preserve"> van </w:t>
      </w:r>
      <w:proofErr w:type="spellStart"/>
      <w:r w:rsidRPr="00BD1EED">
        <w:rPr>
          <w:sz w:val="24"/>
          <w:szCs w:val="24"/>
          <w:lang w:val="en-BE"/>
        </w:rPr>
        <w:t>toepassing</w:t>
      </w:r>
      <w:proofErr w:type="spellEnd"/>
      <w:r w:rsidRPr="00BD1EED">
        <w:rPr>
          <w:sz w:val="24"/>
          <w:szCs w:val="24"/>
          <w:lang w:val="en-BE"/>
        </w:rPr>
        <w:t xml:space="preserve"> op de </w:t>
      </w:r>
      <w:proofErr w:type="spellStart"/>
      <w:r w:rsidRPr="00BD1EED">
        <w:rPr>
          <w:sz w:val="24"/>
          <w:szCs w:val="24"/>
          <w:lang w:val="en-BE"/>
        </w:rPr>
        <w:t>bewaarde</w:t>
      </w:r>
      <w:proofErr w:type="spellEnd"/>
      <w:r w:rsidRPr="00BD1EED">
        <w:rPr>
          <w:sz w:val="24"/>
          <w:szCs w:val="24"/>
          <w:lang w:val="en-BE"/>
        </w:rPr>
        <w:t xml:space="preserve"> </w:t>
      </w:r>
      <w:proofErr w:type="spellStart"/>
      <w:r w:rsidRPr="00BD1EED">
        <w:rPr>
          <w:sz w:val="24"/>
          <w:szCs w:val="24"/>
          <w:lang w:val="en-BE"/>
        </w:rPr>
        <w:t>Persoonsgegevens</w:t>
      </w:r>
      <w:proofErr w:type="spellEnd"/>
      <w:r w:rsidRPr="00BD1EED">
        <w:rPr>
          <w:sz w:val="24"/>
          <w:szCs w:val="24"/>
          <w:lang w:val="en-BE"/>
        </w:rPr>
        <w:t>.</w:t>
      </w:r>
    </w:p>
    <w:p w14:paraId="44556795" w14:textId="1306A720" w:rsidR="005E3A89" w:rsidRDefault="00242611" w:rsidP="00242611">
      <w:pPr>
        <w:pStyle w:val="Heading1"/>
      </w:pPr>
      <w:bookmarkStart w:id="40" w:name="_Toc174018818"/>
      <w:bookmarkStart w:id="41" w:name="_Toc190153674"/>
      <w:r w:rsidRPr="00242611">
        <w:t>Verwerking van Persoonsgegevens van Contactpersonen</w:t>
      </w:r>
      <w:bookmarkEnd w:id="40"/>
      <w:bookmarkEnd w:id="41"/>
    </w:p>
    <w:p w14:paraId="5995FD76" w14:textId="68884FF5" w:rsidR="00242611" w:rsidRPr="00242611" w:rsidRDefault="00242611" w:rsidP="00242611">
      <w:pPr>
        <w:shd w:val="clear" w:color="auto" w:fill="FFFFFF" w:themeFill="background1"/>
        <w:spacing w:before="100" w:beforeAutospacing="1" w:after="100" w:afterAutospacing="1" w:line="240" w:lineRule="auto"/>
        <w:ind w:left="0"/>
        <w:rPr>
          <w:rFonts w:eastAsia="Times New Roman" w:cstheme="minorHAnsi"/>
          <w:sz w:val="24"/>
          <w:szCs w:val="24"/>
          <w:lang w:val="en-BE" w:eastAsia="en-BE"/>
        </w:rPr>
      </w:pPr>
      <w:r w:rsidRPr="00242611">
        <w:rPr>
          <w:rFonts w:eastAsia="Times New Roman" w:cstheme="minorHAnsi"/>
          <w:sz w:val="24"/>
          <w:szCs w:val="24"/>
          <w:lang w:val="en-BE" w:eastAsia="en-BE"/>
        </w:rPr>
        <w:t xml:space="preserve">De </w:t>
      </w:r>
      <w:proofErr w:type="spellStart"/>
      <w:r w:rsidRPr="00242611">
        <w:rPr>
          <w:rFonts w:eastAsia="Times New Roman" w:cstheme="minorHAnsi"/>
          <w:sz w:val="24"/>
          <w:szCs w:val="24"/>
          <w:lang w:val="en-BE" w:eastAsia="en-BE"/>
        </w:rPr>
        <w:t>Partijen</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erkennen</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dat</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zij</w:t>
      </w:r>
      <w:proofErr w:type="spellEnd"/>
      <w:r w:rsidRPr="00242611">
        <w:rPr>
          <w:rFonts w:eastAsia="Times New Roman" w:cstheme="minorHAnsi"/>
          <w:sz w:val="24"/>
          <w:szCs w:val="24"/>
          <w:lang w:val="en-BE" w:eastAsia="en-BE"/>
        </w:rPr>
        <w:t xml:space="preserve">, in het </w:t>
      </w:r>
      <w:proofErr w:type="spellStart"/>
      <w:r w:rsidRPr="00242611">
        <w:rPr>
          <w:rFonts w:eastAsia="Times New Roman" w:cstheme="minorHAnsi"/>
          <w:sz w:val="24"/>
          <w:szCs w:val="24"/>
          <w:lang w:val="en-BE" w:eastAsia="en-BE"/>
        </w:rPr>
        <w:t>kader</w:t>
      </w:r>
      <w:proofErr w:type="spellEnd"/>
      <w:r w:rsidRPr="00242611">
        <w:rPr>
          <w:rFonts w:eastAsia="Times New Roman" w:cstheme="minorHAnsi"/>
          <w:sz w:val="24"/>
          <w:szCs w:val="24"/>
          <w:lang w:val="en-BE" w:eastAsia="en-BE"/>
        </w:rPr>
        <w:t xml:space="preserve"> van </w:t>
      </w:r>
      <w:proofErr w:type="spellStart"/>
      <w:r w:rsidRPr="00242611">
        <w:rPr>
          <w:rFonts w:eastAsia="Times New Roman" w:cstheme="minorHAnsi"/>
          <w:sz w:val="24"/>
          <w:szCs w:val="24"/>
          <w:lang w:val="en-BE" w:eastAsia="en-BE"/>
        </w:rPr>
        <w:t>deze</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Overeenkomst</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Persoonsgegevens</w:t>
      </w:r>
      <w:proofErr w:type="spellEnd"/>
      <w:r w:rsidRPr="00242611">
        <w:rPr>
          <w:rFonts w:eastAsia="Times New Roman" w:cstheme="minorHAnsi"/>
          <w:sz w:val="24"/>
          <w:szCs w:val="24"/>
          <w:lang w:val="en-BE" w:eastAsia="en-BE"/>
        </w:rPr>
        <w:t xml:space="preserve"> van </w:t>
      </w:r>
      <w:proofErr w:type="spellStart"/>
      <w:r w:rsidRPr="00242611">
        <w:rPr>
          <w:rFonts w:eastAsia="Times New Roman" w:cstheme="minorHAnsi"/>
          <w:sz w:val="24"/>
          <w:szCs w:val="24"/>
          <w:lang w:val="en-BE" w:eastAsia="en-BE"/>
        </w:rPr>
        <w:t>elkaars</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werknemers</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personeel</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en</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vertegenwoordigers</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kunnen</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verwerken</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Bij</w:t>
      </w:r>
      <w:proofErr w:type="spellEnd"/>
      <w:r w:rsidRPr="00242611">
        <w:rPr>
          <w:rFonts w:eastAsia="Times New Roman" w:cstheme="minorHAnsi"/>
          <w:sz w:val="24"/>
          <w:szCs w:val="24"/>
          <w:lang w:val="en-BE" w:eastAsia="en-BE"/>
        </w:rPr>
        <w:t xml:space="preserve"> de </w:t>
      </w:r>
      <w:proofErr w:type="spellStart"/>
      <w:r w:rsidRPr="00242611">
        <w:rPr>
          <w:rFonts w:eastAsia="Times New Roman" w:cstheme="minorHAnsi"/>
          <w:sz w:val="24"/>
          <w:szCs w:val="24"/>
          <w:lang w:val="en-BE" w:eastAsia="en-BE"/>
        </w:rPr>
        <w:t>verwerking</w:t>
      </w:r>
      <w:proofErr w:type="spellEnd"/>
      <w:r w:rsidRPr="00242611">
        <w:rPr>
          <w:rFonts w:eastAsia="Times New Roman" w:cstheme="minorHAnsi"/>
          <w:sz w:val="24"/>
          <w:szCs w:val="24"/>
          <w:lang w:val="en-BE" w:eastAsia="en-BE"/>
        </w:rPr>
        <w:t xml:space="preserve"> van </w:t>
      </w:r>
      <w:proofErr w:type="spellStart"/>
      <w:r w:rsidRPr="00242611">
        <w:rPr>
          <w:rFonts w:eastAsia="Times New Roman" w:cstheme="minorHAnsi"/>
          <w:sz w:val="24"/>
          <w:szCs w:val="24"/>
          <w:lang w:val="en-BE" w:eastAsia="en-BE"/>
        </w:rPr>
        <w:t>deze</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gegevens</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treedt</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elke</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partij</w:t>
      </w:r>
      <w:proofErr w:type="spellEnd"/>
      <w:r w:rsidRPr="00242611">
        <w:rPr>
          <w:rFonts w:eastAsia="Times New Roman" w:cstheme="minorHAnsi"/>
          <w:sz w:val="24"/>
          <w:szCs w:val="24"/>
          <w:lang w:val="en-BE" w:eastAsia="en-BE"/>
        </w:rPr>
        <w:t xml:space="preserve"> op </w:t>
      </w:r>
      <w:proofErr w:type="spellStart"/>
      <w:r w:rsidRPr="00242611">
        <w:rPr>
          <w:rFonts w:eastAsia="Times New Roman" w:cstheme="minorHAnsi"/>
          <w:sz w:val="24"/>
          <w:szCs w:val="24"/>
          <w:lang w:val="en-BE" w:eastAsia="en-BE"/>
        </w:rPr>
        <w:t>als</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Verwerkingsverantwoordelijke</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voor</w:t>
      </w:r>
      <w:proofErr w:type="spellEnd"/>
      <w:r w:rsidRPr="00242611">
        <w:rPr>
          <w:rFonts w:eastAsia="Times New Roman" w:cstheme="minorHAnsi"/>
          <w:sz w:val="24"/>
          <w:szCs w:val="24"/>
          <w:lang w:val="en-BE" w:eastAsia="en-BE"/>
        </w:rPr>
        <w:t xml:space="preserve"> de </w:t>
      </w:r>
      <w:proofErr w:type="spellStart"/>
      <w:r w:rsidRPr="00242611">
        <w:rPr>
          <w:rFonts w:eastAsia="Times New Roman" w:cstheme="minorHAnsi"/>
          <w:sz w:val="24"/>
          <w:szCs w:val="24"/>
          <w:lang w:val="en-BE" w:eastAsia="en-BE"/>
        </w:rPr>
        <w:t>Persoonsgegevens</w:t>
      </w:r>
      <w:proofErr w:type="spellEnd"/>
      <w:r w:rsidRPr="00242611">
        <w:rPr>
          <w:rFonts w:eastAsia="Times New Roman" w:cstheme="minorHAnsi"/>
          <w:sz w:val="24"/>
          <w:szCs w:val="24"/>
          <w:lang w:val="en-BE" w:eastAsia="en-BE"/>
        </w:rPr>
        <w:t xml:space="preserve"> die </w:t>
      </w:r>
      <w:proofErr w:type="spellStart"/>
      <w:r w:rsidRPr="00242611">
        <w:rPr>
          <w:rFonts w:eastAsia="Times New Roman" w:cstheme="minorHAnsi"/>
          <w:sz w:val="24"/>
          <w:szCs w:val="24"/>
          <w:lang w:val="en-BE" w:eastAsia="en-BE"/>
        </w:rPr>
        <w:t>zij</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verwerkt</w:t>
      </w:r>
      <w:proofErr w:type="spellEnd"/>
      <w:r w:rsidRPr="00242611">
        <w:rPr>
          <w:rFonts w:eastAsia="Times New Roman" w:cstheme="minorHAnsi"/>
          <w:sz w:val="24"/>
          <w:szCs w:val="24"/>
          <w:lang w:val="en-BE" w:eastAsia="en-BE"/>
        </w:rPr>
        <w:t>.</w:t>
      </w:r>
    </w:p>
    <w:p w14:paraId="5518661D" w14:textId="507059DF" w:rsidR="00242611" w:rsidRPr="00242611" w:rsidRDefault="00242611" w:rsidP="00242611">
      <w:pPr>
        <w:shd w:val="clear" w:color="auto" w:fill="FFFFFF" w:themeFill="background1"/>
        <w:spacing w:before="100" w:beforeAutospacing="1" w:after="100" w:afterAutospacing="1" w:line="240" w:lineRule="auto"/>
        <w:ind w:left="0"/>
        <w:rPr>
          <w:rFonts w:eastAsia="Times New Roman" w:cstheme="minorHAnsi"/>
          <w:sz w:val="24"/>
          <w:szCs w:val="24"/>
          <w:lang w:val="en-BE" w:eastAsia="en-BE"/>
        </w:rPr>
      </w:pPr>
      <w:r w:rsidRPr="00242611">
        <w:rPr>
          <w:rFonts w:eastAsia="Times New Roman" w:cstheme="minorHAnsi"/>
          <w:sz w:val="24"/>
          <w:szCs w:val="24"/>
          <w:lang w:val="en-BE" w:eastAsia="en-BE"/>
        </w:rPr>
        <w:t xml:space="preserve">Elke </w:t>
      </w:r>
      <w:proofErr w:type="spellStart"/>
      <w:r w:rsidRPr="00242611">
        <w:rPr>
          <w:rFonts w:eastAsia="Times New Roman" w:cstheme="minorHAnsi"/>
          <w:sz w:val="24"/>
          <w:szCs w:val="24"/>
          <w:lang w:val="en-BE" w:eastAsia="en-BE"/>
        </w:rPr>
        <w:t>partij</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verbindt</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zich</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ertoe</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deze</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Persoonsgegevens</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te</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verwerken</w:t>
      </w:r>
      <w:proofErr w:type="spellEnd"/>
      <w:r w:rsidRPr="00242611">
        <w:rPr>
          <w:rFonts w:eastAsia="Times New Roman" w:cstheme="minorHAnsi"/>
          <w:sz w:val="24"/>
          <w:szCs w:val="24"/>
          <w:lang w:val="en-BE" w:eastAsia="en-BE"/>
        </w:rPr>
        <w:t xml:space="preserve"> in </w:t>
      </w:r>
      <w:proofErr w:type="spellStart"/>
      <w:r w:rsidRPr="00242611">
        <w:rPr>
          <w:rFonts w:eastAsia="Times New Roman" w:cstheme="minorHAnsi"/>
          <w:sz w:val="24"/>
          <w:szCs w:val="24"/>
          <w:lang w:val="en-BE" w:eastAsia="en-BE"/>
        </w:rPr>
        <w:t>overeenstemming</w:t>
      </w:r>
      <w:proofErr w:type="spellEnd"/>
      <w:r w:rsidRPr="00242611">
        <w:rPr>
          <w:rFonts w:eastAsia="Times New Roman" w:cstheme="minorHAnsi"/>
          <w:sz w:val="24"/>
          <w:szCs w:val="24"/>
          <w:lang w:val="en-BE" w:eastAsia="en-BE"/>
        </w:rPr>
        <w:t xml:space="preserve"> met de </w:t>
      </w:r>
      <w:proofErr w:type="spellStart"/>
      <w:r w:rsidRPr="00242611">
        <w:rPr>
          <w:rFonts w:eastAsia="Times New Roman" w:cstheme="minorHAnsi"/>
          <w:sz w:val="24"/>
          <w:szCs w:val="24"/>
          <w:lang w:val="en-BE" w:eastAsia="en-BE"/>
        </w:rPr>
        <w:t>toepasselijke</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wetgeving</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inclusief</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eventuele</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wijzigingen</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aanvullingen</w:t>
      </w:r>
      <w:proofErr w:type="spellEnd"/>
      <w:r w:rsidRPr="00242611">
        <w:rPr>
          <w:rFonts w:eastAsia="Times New Roman" w:cstheme="minorHAnsi"/>
          <w:sz w:val="24"/>
          <w:szCs w:val="24"/>
          <w:lang w:val="en-BE" w:eastAsia="en-BE"/>
        </w:rPr>
        <w:t xml:space="preserve"> of </w:t>
      </w:r>
      <w:proofErr w:type="spellStart"/>
      <w:r w:rsidRPr="00242611">
        <w:rPr>
          <w:rFonts w:eastAsia="Times New Roman" w:cstheme="minorHAnsi"/>
          <w:sz w:val="24"/>
          <w:szCs w:val="24"/>
          <w:lang w:val="en-BE" w:eastAsia="en-BE"/>
        </w:rPr>
        <w:t>vervangingen</w:t>
      </w:r>
      <w:proofErr w:type="spellEnd"/>
      <w:r w:rsidRPr="00242611">
        <w:rPr>
          <w:rFonts w:eastAsia="Times New Roman" w:cstheme="minorHAnsi"/>
          <w:sz w:val="24"/>
          <w:szCs w:val="24"/>
          <w:lang w:val="en-BE" w:eastAsia="en-BE"/>
        </w:rPr>
        <w:t xml:space="preserve"> van </w:t>
      </w:r>
      <w:proofErr w:type="spellStart"/>
      <w:r w:rsidRPr="00242611">
        <w:rPr>
          <w:rFonts w:eastAsia="Times New Roman" w:cstheme="minorHAnsi"/>
          <w:sz w:val="24"/>
          <w:szCs w:val="24"/>
          <w:lang w:val="en-BE" w:eastAsia="en-BE"/>
        </w:rPr>
        <w:t>dergelijke</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wetten</w:t>
      </w:r>
      <w:proofErr w:type="spellEnd"/>
      <w:r w:rsidRPr="00242611">
        <w:rPr>
          <w:rFonts w:eastAsia="Times New Roman" w:cstheme="minorHAnsi"/>
          <w:sz w:val="24"/>
          <w:szCs w:val="24"/>
          <w:lang w:val="en-BE" w:eastAsia="en-BE"/>
        </w:rPr>
        <w:t>.</w:t>
      </w:r>
    </w:p>
    <w:p w14:paraId="178110E3" w14:textId="2412386F" w:rsidR="00242611" w:rsidRDefault="00242611" w:rsidP="00242611">
      <w:pPr>
        <w:shd w:val="clear" w:color="auto" w:fill="FFFFFF" w:themeFill="background1"/>
        <w:spacing w:before="100" w:beforeAutospacing="1" w:after="100" w:afterAutospacing="1" w:line="240" w:lineRule="auto"/>
        <w:ind w:left="0"/>
        <w:rPr>
          <w:rFonts w:eastAsia="Times New Roman" w:cstheme="minorHAnsi"/>
          <w:sz w:val="24"/>
          <w:szCs w:val="24"/>
          <w:lang w:val="en-BE" w:eastAsia="en-BE"/>
        </w:rPr>
      </w:pPr>
      <w:proofErr w:type="spellStart"/>
      <w:r w:rsidRPr="00242611">
        <w:rPr>
          <w:rFonts w:eastAsia="Times New Roman" w:cstheme="minorHAnsi"/>
          <w:sz w:val="24"/>
          <w:szCs w:val="24"/>
          <w:lang w:val="en-BE" w:eastAsia="en-BE"/>
        </w:rPr>
        <w:t>Daarnaast</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stemt</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elke</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partij</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ermee</w:t>
      </w:r>
      <w:proofErr w:type="spellEnd"/>
      <w:r w:rsidRPr="00242611">
        <w:rPr>
          <w:rFonts w:eastAsia="Times New Roman" w:cstheme="minorHAnsi"/>
          <w:sz w:val="24"/>
          <w:szCs w:val="24"/>
          <w:lang w:val="en-BE" w:eastAsia="en-BE"/>
        </w:rPr>
        <w:t xml:space="preserve"> in </w:t>
      </w:r>
      <w:proofErr w:type="spellStart"/>
      <w:r w:rsidRPr="00242611">
        <w:rPr>
          <w:rFonts w:eastAsia="Times New Roman" w:cstheme="minorHAnsi"/>
          <w:sz w:val="24"/>
          <w:szCs w:val="24"/>
          <w:lang w:val="en-BE" w:eastAsia="en-BE"/>
        </w:rPr>
        <w:t>haar</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werknemers</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personeel</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en</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vertegenwoordigers</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te</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informeren</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dat</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hun</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Persoonsgegevens</w:t>
      </w:r>
      <w:proofErr w:type="spellEnd"/>
      <w:r w:rsidRPr="00242611">
        <w:rPr>
          <w:rFonts w:eastAsia="Times New Roman" w:cstheme="minorHAnsi"/>
          <w:sz w:val="24"/>
          <w:szCs w:val="24"/>
          <w:lang w:val="en-BE" w:eastAsia="en-BE"/>
        </w:rPr>
        <w:t xml:space="preserve"> door de </w:t>
      </w:r>
      <w:proofErr w:type="spellStart"/>
      <w:r w:rsidRPr="00242611">
        <w:rPr>
          <w:rFonts w:eastAsia="Times New Roman" w:cstheme="minorHAnsi"/>
          <w:sz w:val="24"/>
          <w:szCs w:val="24"/>
          <w:lang w:val="en-BE" w:eastAsia="en-BE"/>
        </w:rPr>
        <w:t>andere</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partij</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verwerkt</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kunnen</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worden</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zoals</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hierboven</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beschreven</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Indien</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een</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individu</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bezorgd</w:t>
      </w:r>
      <w:proofErr w:type="spellEnd"/>
      <w:r w:rsidRPr="00242611">
        <w:rPr>
          <w:rFonts w:eastAsia="Times New Roman" w:cstheme="minorHAnsi"/>
          <w:sz w:val="24"/>
          <w:szCs w:val="24"/>
          <w:lang w:val="en-BE" w:eastAsia="en-BE"/>
        </w:rPr>
        <w:t xml:space="preserve"> is over de </w:t>
      </w:r>
      <w:proofErr w:type="spellStart"/>
      <w:r w:rsidRPr="00242611">
        <w:rPr>
          <w:rFonts w:eastAsia="Times New Roman" w:cstheme="minorHAnsi"/>
          <w:sz w:val="24"/>
          <w:szCs w:val="24"/>
          <w:lang w:val="en-BE" w:eastAsia="en-BE"/>
        </w:rPr>
        <w:t>verwerking</w:t>
      </w:r>
      <w:proofErr w:type="spellEnd"/>
      <w:r w:rsidRPr="00242611">
        <w:rPr>
          <w:rFonts w:eastAsia="Times New Roman" w:cstheme="minorHAnsi"/>
          <w:sz w:val="24"/>
          <w:szCs w:val="24"/>
          <w:lang w:val="en-BE" w:eastAsia="en-BE"/>
        </w:rPr>
        <w:t xml:space="preserve"> van </w:t>
      </w:r>
      <w:proofErr w:type="spellStart"/>
      <w:r w:rsidRPr="00242611">
        <w:rPr>
          <w:rFonts w:eastAsia="Times New Roman" w:cstheme="minorHAnsi"/>
          <w:sz w:val="24"/>
          <w:szCs w:val="24"/>
          <w:lang w:val="en-BE" w:eastAsia="en-BE"/>
        </w:rPr>
        <w:t>zijn</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Persoonsgegevens</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kan</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hij</w:t>
      </w:r>
      <w:proofErr w:type="spellEnd"/>
      <w:r w:rsidRPr="00242611">
        <w:rPr>
          <w:rFonts w:eastAsia="Times New Roman" w:cstheme="minorHAnsi"/>
          <w:sz w:val="24"/>
          <w:szCs w:val="24"/>
          <w:lang w:val="en-BE" w:eastAsia="en-BE"/>
        </w:rPr>
        <w:t xml:space="preserve"> contact </w:t>
      </w:r>
      <w:proofErr w:type="spellStart"/>
      <w:r w:rsidRPr="00242611">
        <w:rPr>
          <w:rFonts w:eastAsia="Times New Roman" w:cstheme="minorHAnsi"/>
          <w:sz w:val="24"/>
          <w:szCs w:val="24"/>
          <w:lang w:val="en-BE" w:eastAsia="en-BE"/>
        </w:rPr>
        <w:t>opnemen</w:t>
      </w:r>
      <w:proofErr w:type="spellEnd"/>
      <w:r w:rsidRPr="00242611">
        <w:rPr>
          <w:rFonts w:eastAsia="Times New Roman" w:cstheme="minorHAnsi"/>
          <w:sz w:val="24"/>
          <w:szCs w:val="24"/>
          <w:lang w:val="en-BE" w:eastAsia="en-BE"/>
        </w:rPr>
        <w:t xml:space="preserve"> met de </w:t>
      </w:r>
      <w:proofErr w:type="spellStart"/>
      <w:r w:rsidRPr="00242611">
        <w:rPr>
          <w:rFonts w:eastAsia="Times New Roman" w:cstheme="minorHAnsi"/>
          <w:sz w:val="24"/>
          <w:szCs w:val="24"/>
          <w:lang w:val="en-BE" w:eastAsia="en-BE"/>
        </w:rPr>
        <w:t>Verwerkingsverantwoordelijke</w:t>
      </w:r>
      <w:proofErr w:type="spellEnd"/>
      <w:r w:rsidRPr="00242611">
        <w:rPr>
          <w:rFonts w:eastAsia="Times New Roman" w:cstheme="minorHAnsi"/>
          <w:sz w:val="24"/>
          <w:szCs w:val="24"/>
          <w:lang w:val="en-BE" w:eastAsia="en-BE"/>
        </w:rPr>
        <w:t xml:space="preserve"> of </w:t>
      </w:r>
      <w:proofErr w:type="spellStart"/>
      <w:r w:rsidRPr="00242611">
        <w:rPr>
          <w:rFonts w:eastAsia="Times New Roman" w:cstheme="minorHAnsi"/>
          <w:sz w:val="24"/>
          <w:szCs w:val="24"/>
          <w:lang w:val="en-BE" w:eastAsia="en-BE"/>
        </w:rPr>
        <w:t>een</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klacht</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indienen</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bij</w:t>
      </w:r>
      <w:proofErr w:type="spellEnd"/>
      <w:r w:rsidRPr="00242611">
        <w:rPr>
          <w:rFonts w:eastAsia="Times New Roman" w:cstheme="minorHAnsi"/>
          <w:sz w:val="24"/>
          <w:szCs w:val="24"/>
          <w:lang w:val="en-BE" w:eastAsia="en-BE"/>
        </w:rPr>
        <w:t xml:space="preserve"> de </w:t>
      </w:r>
      <w:proofErr w:type="spellStart"/>
      <w:r w:rsidRPr="00242611">
        <w:rPr>
          <w:rFonts w:eastAsia="Times New Roman" w:cstheme="minorHAnsi"/>
          <w:sz w:val="24"/>
          <w:szCs w:val="24"/>
          <w:lang w:val="en-BE" w:eastAsia="en-BE"/>
        </w:rPr>
        <w:t>bevoegde</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Toezichthoudende</w:t>
      </w:r>
      <w:proofErr w:type="spellEnd"/>
      <w:r w:rsidRPr="00242611">
        <w:rPr>
          <w:rFonts w:eastAsia="Times New Roman" w:cstheme="minorHAnsi"/>
          <w:sz w:val="24"/>
          <w:szCs w:val="24"/>
          <w:lang w:val="en-BE" w:eastAsia="en-BE"/>
        </w:rPr>
        <w:t xml:space="preserve"> </w:t>
      </w:r>
      <w:proofErr w:type="spellStart"/>
      <w:r w:rsidRPr="00242611">
        <w:rPr>
          <w:rFonts w:eastAsia="Times New Roman" w:cstheme="minorHAnsi"/>
          <w:sz w:val="24"/>
          <w:szCs w:val="24"/>
          <w:lang w:val="en-BE" w:eastAsia="en-BE"/>
        </w:rPr>
        <w:t>Autoriteit</w:t>
      </w:r>
      <w:proofErr w:type="spellEnd"/>
      <w:r w:rsidRPr="00242611">
        <w:rPr>
          <w:rFonts w:eastAsia="Times New Roman" w:cstheme="minorHAnsi"/>
          <w:sz w:val="24"/>
          <w:szCs w:val="24"/>
          <w:lang w:val="en-BE" w:eastAsia="en-BE"/>
        </w:rPr>
        <w:t>.</w:t>
      </w:r>
    </w:p>
    <w:p w14:paraId="3EBA0408" w14:textId="6D9CBD59" w:rsidR="004E2C25" w:rsidRPr="00A12760" w:rsidRDefault="00242611" w:rsidP="00242611">
      <w:pPr>
        <w:pStyle w:val="Heading1"/>
        <w:rPr>
          <w:lang w:val="en-BE"/>
        </w:rPr>
      </w:pPr>
      <w:bookmarkStart w:id="42" w:name="_Toc174018819"/>
      <w:bookmarkStart w:id="43" w:name="_Toc190153675"/>
      <w:r w:rsidRPr="00242611">
        <w:t>Toepasselijk Recht en Geschillen</w:t>
      </w:r>
      <w:bookmarkEnd w:id="42"/>
      <w:bookmarkEnd w:id="43"/>
    </w:p>
    <w:p w14:paraId="64CCF6CF" w14:textId="519AA6EC" w:rsidR="00114763" w:rsidRDefault="00242611" w:rsidP="00242611">
      <w:pPr>
        <w:ind w:left="0"/>
        <w:rPr>
          <w:sz w:val="24"/>
          <w:szCs w:val="24"/>
          <w:lang w:val="en-BE" w:eastAsia="en-BE"/>
        </w:rPr>
      </w:pPr>
      <w:proofErr w:type="spellStart"/>
      <w:r w:rsidRPr="00242611">
        <w:rPr>
          <w:sz w:val="24"/>
          <w:szCs w:val="24"/>
          <w:lang w:val="en-BE" w:eastAsia="en-BE"/>
        </w:rPr>
        <w:t>Deze</w:t>
      </w:r>
      <w:proofErr w:type="spellEnd"/>
      <w:r w:rsidRPr="00242611">
        <w:rPr>
          <w:sz w:val="24"/>
          <w:szCs w:val="24"/>
          <w:lang w:val="en-BE" w:eastAsia="en-BE"/>
        </w:rPr>
        <w:t xml:space="preserve"> </w:t>
      </w:r>
      <w:proofErr w:type="spellStart"/>
      <w:r w:rsidRPr="00242611">
        <w:rPr>
          <w:sz w:val="24"/>
          <w:szCs w:val="24"/>
          <w:lang w:val="en-BE" w:eastAsia="en-BE"/>
        </w:rPr>
        <w:t>Overeenkomst</w:t>
      </w:r>
      <w:proofErr w:type="spellEnd"/>
      <w:r w:rsidRPr="00242611">
        <w:rPr>
          <w:sz w:val="24"/>
          <w:szCs w:val="24"/>
          <w:lang w:val="en-BE" w:eastAsia="en-BE"/>
        </w:rPr>
        <w:t xml:space="preserve"> </w:t>
      </w:r>
      <w:proofErr w:type="spellStart"/>
      <w:r w:rsidRPr="00242611">
        <w:rPr>
          <w:sz w:val="24"/>
          <w:szCs w:val="24"/>
          <w:lang w:val="en-BE" w:eastAsia="en-BE"/>
        </w:rPr>
        <w:t>Gegevensverwerking</w:t>
      </w:r>
      <w:proofErr w:type="spellEnd"/>
      <w:r w:rsidRPr="00242611">
        <w:rPr>
          <w:sz w:val="24"/>
          <w:szCs w:val="24"/>
          <w:lang w:val="en-BE" w:eastAsia="en-BE"/>
        </w:rPr>
        <w:t xml:space="preserve"> </w:t>
      </w:r>
      <w:proofErr w:type="spellStart"/>
      <w:r w:rsidRPr="00242611">
        <w:rPr>
          <w:sz w:val="24"/>
          <w:szCs w:val="24"/>
          <w:lang w:val="en-BE" w:eastAsia="en-BE"/>
        </w:rPr>
        <w:t>wordt</w:t>
      </w:r>
      <w:proofErr w:type="spellEnd"/>
      <w:r w:rsidRPr="00242611">
        <w:rPr>
          <w:sz w:val="24"/>
          <w:szCs w:val="24"/>
          <w:lang w:val="en-BE" w:eastAsia="en-BE"/>
        </w:rPr>
        <w:t xml:space="preserve"> </w:t>
      </w:r>
      <w:proofErr w:type="spellStart"/>
      <w:r w:rsidRPr="00242611">
        <w:rPr>
          <w:sz w:val="24"/>
          <w:szCs w:val="24"/>
          <w:lang w:val="en-BE" w:eastAsia="en-BE"/>
        </w:rPr>
        <w:t>beheerst</w:t>
      </w:r>
      <w:proofErr w:type="spellEnd"/>
      <w:r w:rsidRPr="00242611">
        <w:rPr>
          <w:sz w:val="24"/>
          <w:szCs w:val="24"/>
          <w:lang w:val="en-BE" w:eastAsia="en-BE"/>
        </w:rPr>
        <w:t xml:space="preserve"> door </w:t>
      </w:r>
      <w:proofErr w:type="spellStart"/>
      <w:r w:rsidRPr="00242611">
        <w:rPr>
          <w:sz w:val="24"/>
          <w:szCs w:val="24"/>
          <w:lang w:val="en-BE" w:eastAsia="en-BE"/>
        </w:rPr>
        <w:t>Belgisch</w:t>
      </w:r>
      <w:proofErr w:type="spellEnd"/>
      <w:r w:rsidRPr="00242611">
        <w:rPr>
          <w:sz w:val="24"/>
          <w:szCs w:val="24"/>
          <w:lang w:val="en-BE" w:eastAsia="en-BE"/>
        </w:rPr>
        <w:t xml:space="preserve"> </w:t>
      </w:r>
      <w:proofErr w:type="spellStart"/>
      <w:r w:rsidRPr="00242611">
        <w:rPr>
          <w:sz w:val="24"/>
          <w:szCs w:val="24"/>
          <w:lang w:val="en-BE" w:eastAsia="en-BE"/>
        </w:rPr>
        <w:t>recht</w:t>
      </w:r>
      <w:proofErr w:type="spellEnd"/>
      <w:r w:rsidRPr="00242611">
        <w:rPr>
          <w:sz w:val="24"/>
          <w:szCs w:val="24"/>
          <w:lang w:val="en-BE" w:eastAsia="en-BE"/>
        </w:rPr>
        <w:t xml:space="preserve">. </w:t>
      </w:r>
      <w:proofErr w:type="spellStart"/>
      <w:r w:rsidRPr="00242611">
        <w:rPr>
          <w:sz w:val="24"/>
          <w:szCs w:val="24"/>
          <w:lang w:val="en-BE" w:eastAsia="en-BE"/>
        </w:rPr>
        <w:t>Eventuele</w:t>
      </w:r>
      <w:proofErr w:type="spellEnd"/>
      <w:r w:rsidRPr="00242611">
        <w:rPr>
          <w:sz w:val="24"/>
          <w:szCs w:val="24"/>
          <w:lang w:val="en-BE" w:eastAsia="en-BE"/>
        </w:rPr>
        <w:t xml:space="preserve"> </w:t>
      </w:r>
      <w:proofErr w:type="spellStart"/>
      <w:r w:rsidRPr="00242611">
        <w:rPr>
          <w:sz w:val="24"/>
          <w:szCs w:val="24"/>
          <w:lang w:val="en-BE" w:eastAsia="en-BE"/>
        </w:rPr>
        <w:t>geschillen</w:t>
      </w:r>
      <w:proofErr w:type="spellEnd"/>
      <w:r w:rsidRPr="00242611">
        <w:rPr>
          <w:sz w:val="24"/>
          <w:szCs w:val="24"/>
          <w:lang w:val="en-BE" w:eastAsia="en-BE"/>
        </w:rPr>
        <w:t xml:space="preserve"> </w:t>
      </w:r>
      <w:proofErr w:type="spellStart"/>
      <w:r w:rsidRPr="00242611">
        <w:rPr>
          <w:sz w:val="24"/>
          <w:szCs w:val="24"/>
          <w:lang w:val="en-BE" w:eastAsia="en-BE"/>
        </w:rPr>
        <w:t>tussen</w:t>
      </w:r>
      <w:proofErr w:type="spellEnd"/>
      <w:r w:rsidRPr="00242611">
        <w:rPr>
          <w:sz w:val="24"/>
          <w:szCs w:val="24"/>
          <w:lang w:val="en-BE" w:eastAsia="en-BE"/>
        </w:rPr>
        <w:t xml:space="preserve"> </w:t>
      </w:r>
      <w:proofErr w:type="spellStart"/>
      <w:r w:rsidRPr="00242611">
        <w:rPr>
          <w:sz w:val="24"/>
          <w:szCs w:val="24"/>
          <w:lang w:val="en-BE" w:eastAsia="en-BE"/>
        </w:rPr>
        <w:t>Dioss</w:t>
      </w:r>
      <w:proofErr w:type="spellEnd"/>
      <w:r w:rsidRPr="00242611">
        <w:rPr>
          <w:sz w:val="24"/>
          <w:szCs w:val="24"/>
          <w:lang w:val="en-BE" w:eastAsia="en-BE"/>
        </w:rPr>
        <w:t xml:space="preserve"> Smart Solutions </w:t>
      </w:r>
      <w:proofErr w:type="spellStart"/>
      <w:r w:rsidRPr="00242611">
        <w:rPr>
          <w:sz w:val="24"/>
          <w:szCs w:val="24"/>
          <w:lang w:val="en-BE" w:eastAsia="en-BE"/>
        </w:rPr>
        <w:t>en</w:t>
      </w:r>
      <w:proofErr w:type="spellEnd"/>
      <w:r w:rsidRPr="00242611">
        <w:rPr>
          <w:sz w:val="24"/>
          <w:szCs w:val="24"/>
          <w:lang w:val="en-BE" w:eastAsia="en-BE"/>
        </w:rPr>
        <w:t xml:space="preserve"> de </w:t>
      </w:r>
      <w:proofErr w:type="spellStart"/>
      <w:r w:rsidRPr="00242611">
        <w:rPr>
          <w:sz w:val="24"/>
          <w:szCs w:val="24"/>
          <w:lang w:val="en-BE" w:eastAsia="en-BE"/>
        </w:rPr>
        <w:t>Klant</w:t>
      </w:r>
      <w:proofErr w:type="spellEnd"/>
      <w:r w:rsidRPr="00242611">
        <w:rPr>
          <w:sz w:val="24"/>
          <w:szCs w:val="24"/>
          <w:lang w:val="en-BE" w:eastAsia="en-BE"/>
        </w:rPr>
        <w:t xml:space="preserve"> met </w:t>
      </w:r>
      <w:proofErr w:type="spellStart"/>
      <w:r w:rsidRPr="00242611">
        <w:rPr>
          <w:sz w:val="24"/>
          <w:szCs w:val="24"/>
          <w:lang w:val="en-BE" w:eastAsia="en-BE"/>
        </w:rPr>
        <w:t>betrekking</w:t>
      </w:r>
      <w:proofErr w:type="spellEnd"/>
      <w:r w:rsidRPr="00242611">
        <w:rPr>
          <w:sz w:val="24"/>
          <w:szCs w:val="24"/>
          <w:lang w:val="en-BE" w:eastAsia="en-BE"/>
        </w:rPr>
        <w:t xml:space="preserve"> tot </w:t>
      </w:r>
      <w:proofErr w:type="spellStart"/>
      <w:r w:rsidRPr="00242611">
        <w:rPr>
          <w:sz w:val="24"/>
          <w:szCs w:val="24"/>
          <w:lang w:val="en-BE" w:eastAsia="en-BE"/>
        </w:rPr>
        <w:t>deze</w:t>
      </w:r>
      <w:proofErr w:type="spellEnd"/>
      <w:r w:rsidRPr="00242611">
        <w:rPr>
          <w:sz w:val="24"/>
          <w:szCs w:val="24"/>
          <w:lang w:val="en-BE" w:eastAsia="en-BE"/>
        </w:rPr>
        <w:t xml:space="preserve"> </w:t>
      </w:r>
      <w:proofErr w:type="spellStart"/>
      <w:r w:rsidRPr="00242611">
        <w:rPr>
          <w:sz w:val="24"/>
          <w:szCs w:val="24"/>
          <w:lang w:val="en-BE" w:eastAsia="en-BE"/>
        </w:rPr>
        <w:t>Overeenkomst</w:t>
      </w:r>
      <w:proofErr w:type="spellEnd"/>
      <w:r w:rsidRPr="00242611">
        <w:rPr>
          <w:sz w:val="24"/>
          <w:szCs w:val="24"/>
          <w:lang w:val="en-BE" w:eastAsia="en-BE"/>
        </w:rPr>
        <w:t xml:space="preserve"> </w:t>
      </w:r>
      <w:proofErr w:type="spellStart"/>
      <w:r w:rsidRPr="00242611">
        <w:rPr>
          <w:sz w:val="24"/>
          <w:szCs w:val="24"/>
          <w:lang w:val="en-BE" w:eastAsia="en-BE"/>
        </w:rPr>
        <w:t>zullen</w:t>
      </w:r>
      <w:proofErr w:type="spellEnd"/>
      <w:r w:rsidRPr="00242611">
        <w:rPr>
          <w:sz w:val="24"/>
          <w:szCs w:val="24"/>
          <w:lang w:val="en-BE" w:eastAsia="en-BE"/>
        </w:rPr>
        <w:t xml:space="preserve"> </w:t>
      </w:r>
      <w:proofErr w:type="spellStart"/>
      <w:r w:rsidRPr="00242611">
        <w:rPr>
          <w:sz w:val="24"/>
          <w:szCs w:val="24"/>
          <w:lang w:val="en-BE" w:eastAsia="en-BE"/>
        </w:rPr>
        <w:t>worden</w:t>
      </w:r>
      <w:proofErr w:type="spellEnd"/>
      <w:r w:rsidRPr="00242611">
        <w:rPr>
          <w:sz w:val="24"/>
          <w:szCs w:val="24"/>
          <w:lang w:val="en-BE" w:eastAsia="en-BE"/>
        </w:rPr>
        <w:t xml:space="preserve"> </w:t>
      </w:r>
      <w:proofErr w:type="spellStart"/>
      <w:r w:rsidRPr="00242611">
        <w:rPr>
          <w:sz w:val="24"/>
          <w:szCs w:val="24"/>
          <w:lang w:val="en-BE" w:eastAsia="en-BE"/>
        </w:rPr>
        <w:t>voorgelegd</w:t>
      </w:r>
      <w:proofErr w:type="spellEnd"/>
      <w:r w:rsidRPr="00242611">
        <w:rPr>
          <w:sz w:val="24"/>
          <w:szCs w:val="24"/>
          <w:lang w:val="en-BE" w:eastAsia="en-BE"/>
        </w:rPr>
        <w:t xml:space="preserve"> </w:t>
      </w:r>
      <w:proofErr w:type="spellStart"/>
      <w:r w:rsidRPr="00242611">
        <w:rPr>
          <w:sz w:val="24"/>
          <w:szCs w:val="24"/>
          <w:lang w:val="en-BE" w:eastAsia="en-BE"/>
        </w:rPr>
        <w:t>aan</w:t>
      </w:r>
      <w:proofErr w:type="spellEnd"/>
      <w:r w:rsidRPr="00242611">
        <w:rPr>
          <w:sz w:val="24"/>
          <w:szCs w:val="24"/>
          <w:lang w:val="en-BE" w:eastAsia="en-BE"/>
        </w:rPr>
        <w:t xml:space="preserve"> de </w:t>
      </w:r>
      <w:proofErr w:type="spellStart"/>
      <w:r w:rsidRPr="00242611">
        <w:rPr>
          <w:sz w:val="24"/>
          <w:szCs w:val="24"/>
          <w:lang w:val="en-BE" w:eastAsia="en-BE"/>
        </w:rPr>
        <w:t>bevoegde</w:t>
      </w:r>
      <w:proofErr w:type="spellEnd"/>
      <w:r w:rsidRPr="00242611">
        <w:rPr>
          <w:sz w:val="24"/>
          <w:szCs w:val="24"/>
          <w:lang w:val="en-BE" w:eastAsia="en-BE"/>
        </w:rPr>
        <w:t xml:space="preserve"> </w:t>
      </w:r>
      <w:proofErr w:type="spellStart"/>
      <w:r w:rsidRPr="00242611">
        <w:rPr>
          <w:sz w:val="24"/>
          <w:szCs w:val="24"/>
          <w:lang w:val="en-BE" w:eastAsia="en-BE"/>
        </w:rPr>
        <w:t>rechtbank</w:t>
      </w:r>
      <w:proofErr w:type="spellEnd"/>
      <w:r w:rsidRPr="00242611">
        <w:rPr>
          <w:sz w:val="24"/>
          <w:szCs w:val="24"/>
          <w:lang w:val="en-BE" w:eastAsia="en-BE"/>
        </w:rPr>
        <w:t xml:space="preserve"> in het </w:t>
      </w:r>
      <w:proofErr w:type="spellStart"/>
      <w:r w:rsidRPr="00242611">
        <w:rPr>
          <w:sz w:val="24"/>
          <w:szCs w:val="24"/>
          <w:lang w:val="en-BE" w:eastAsia="en-BE"/>
        </w:rPr>
        <w:t>rechtsgebied</w:t>
      </w:r>
      <w:proofErr w:type="spellEnd"/>
      <w:r w:rsidRPr="00242611">
        <w:rPr>
          <w:sz w:val="24"/>
          <w:szCs w:val="24"/>
          <w:lang w:val="en-BE" w:eastAsia="en-BE"/>
        </w:rPr>
        <w:t xml:space="preserve"> van de </w:t>
      </w:r>
      <w:proofErr w:type="spellStart"/>
      <w:r w:rsidRPr="00242611">
        <w:rPr>
          <w:sz w:val="24"/>
          <w:szCs w:val="24"/>
          <w:lang w:val="en-BE" w:eastAsia="en-BE"/>
        </w:rPr>
        <w:t>statutaire</w:t>
      </w:r>
      <w:proofErr w:type="spellEnd"/>
      <w:r w:rsidRPr="00242611">
        <w:rPr>
          <w:sz w:val="24"/>
          <w:szCs w:val="24"/>
          <w:lang w:val="en-BE" w:eastAsia="en-BE"/>
        </w:rPr>
        <w:t xml:space="preserve"> </w:t>
      </w:r>
      <w:proofErr w:type="spellStart"/>
      <w:r w:rsidRPr="00242611">
        <w:rPr>
          <w:sz w:val="24"/>
          <w:szCs w:val="24"/>
          <w:lang w:val="en-BE" w:eastAsia="en-BE"/>
        </w:rPr>
        <w:t>zetel</w:t>
      </w:r>
      <w:proofErr w:type="spellEnd"/>
      <w:r w:rsidRPr="00242611">
        <w:rPr>
          <w:sz w:val="24"/>
          <w:szCs w:val="24"/>
          <w:lang w:val="en-BE" w:eastAsia="en-BE"/>
        </w:rPr>
        <w:t xml:space="preserve"> van </w:t>
      </w:r>
      <w:proofErr w:type="spellStart"/>
      <w:r w:rsidRPr="00242611">
        <w:rPr>
          <w:sz w:val="24"/>
          <w:szCs w:val="24"/>
          <w:lang w:val="en-BE" w:eastAsia="en-BE"/>
        </w:rPr>
        <w:t>Dioss</w:t>
      </w:r>
      <w:proofErr w:type="spellEnd"/>
      <w:r w:rsidRPr="00242611">
        <w:rPr>
          <w:sz w:val="24"/>
          <w:szCs w:val="24"/>
          <w:lang w:val="en-BE" w:eastAsia="en-BE"/>
        </w:rPr>
        <w:t xml:space="preserve"> Smart Solutions.</w:t>
      </w:r>
      <w:r w:rsidR="00114763">
        <w:rPr>
          <w:sz w:val="24"/>
          <w:szCs w:val="24"/>
          <w:lang w:val="en-BE" w:eastAsia="en-BE"/>
        </w:rPr>
        <w:br w:type="page"/>
      </w:r>
    </w:p>
    <w:p w14:paraId="4CB4DF36" w14:textId="60F18DE6" w:rsidR="002174CD" w:rsidRPr="00C83882" w:rsidRDefault="00AE342D" w:rsidP="00AE342D">
      <w:pPr>
        <w:pStyle w:val="Heading1"/>
        <w:numPr>
          <w:ilvl w:val="0"/>
          <w:numId w:val="0"/>
        </w:numPr>
        <w:rPr>
          <w:lang w:val="en-BE"/>
        </w:rPr>
      </w:pPr>
      <w:bookmarkStart w:id="44" w:name="_Toc174018820"/>
      <w:bookmarkStart w:id="45" w:name="_Toc190153676"/>
      <w:r>
        <w:rPr>
          <w:lang w:val="en-BE"/>
        </w:rPr>
        <w:lastRenderedPageBreak/>
        <w:t>BIJLAGE</w:t>
      </w:r>
      <w:r w:rsidR="002174CD" w:rsidRPr="00C83882">
        <w:rPr>
          <w:lang w:val="en-BE"/>
        </w:rPr>
        <w:t xml:space="preserve"> A – </w:t>
      </w:r>
      <w:r w:rsidRPr="00AE342D">
        <w:t>Beschrijving van de Betrokkenen</w:t>
      </w:r>
      <w:bookmarkEnd w:id="44"/>
      <w:bookmarkEnd w:id="45"/>
    </w:p>
    <w:p w14:paraId="0AB7E01E" w14:textId="77777777" w:rsidR="00AE342D" w:rsidRPr="00AE342D" w:rsidRDefault="00AE342D" w:rsidP="00AE342D">
      <w:pPr>
        <w:ind w:left="0"/>
        <w:rPr>
          <w:sz w:val="24"/>
          <w:szCs w:val="24"/>
          <w:lang w:val="en-BE"/>
        </w:rPr>
      </w:pPr>
      <w:r w:rsidRPr="00AE342D">
        <w:rPr>
          <w:sz w:val="24"/>
          <w:szCs w:val="24"/>
          <w:lang w:val="en-BE"/>
        </w:rPr>
        <w:t xml:space="preserve">De </w:t>
      </w:r>
      <w:proofErr w:type="spellStart"/>
      <w:r w:rsidRPr="00AE342D">
        <w:rPr>
          <w:b/>
          <w:bCs/>
          <w:sz w:val="24"/>
          <w:szCs w:val="24"/>
          <w:lang w:val="en-BE"/>
        </w:rPr>
        <w:t>Betrokkenen</w:t>
      </w:r>
      <w:proofErr w:type="spellEnd"/>
      <w:r w:rsidRPr="00AE342D">
        <w:rPr>
          <w:sz w:val="24"/>
          <w:szCs w:val="24"/>
          <w:lang w:val="en-BE"/>
        </w:rPr>
        <w:t xml:space="preserve"> </w:t>
      </w:r>
      <w:proofErr w:type="spellStart"/>
      <w:r w:rsidRPr="00AE342D">
        <w:rPr>
          <w:sz w:val="24"/>
          <w:szCs w:val="24"/>
          <w:lang w:val="en-BE"/>
        </w:rPr>
        <w:t>omvatten</w:t>
      </w:r>
      <w:proofErr w:type="spellEnd"/>
      <w:r w:rsidRPr="00AE342D">
        <w:rPr>
          <w:sz w:val="24"/>
          <w:szCs w:val="24"/>
          <w:lang w:val="en-BE"/>
        </w:rPr>
        <w:t>:</w:t>
      </w:r>
    </w:p>
    <w:p w14:paraId="4B1DA3C2" w14:textId="77777777" w:rsidR="00AE342D" w:rsidRPr="00AE342D" w:rsidRDefault="00AE342D" w:rsidP="00AE342D">
      <w:pPr>
        <w:numPr>
          <w:ilvl w:val="0"/>
          <w:numId w:val="73"/>
        </w:numPr>
        <w:rPr>
          <w:sz w:val="24"/>
          <w:szCs w:val="24"/>
          <w:lang w:val="en-BE"/>
        </w:rPr>
      </w:pPr>
      <w:proofErr w:type="spellStart"/>
      <w:r w:rsidRPr="00AE342D">
        <w:rPr>
          <w:b/>
          <w:bCs/>
          <w:sz w:val="24"/>
          <w:szCs w:val="24"/>
          <w:lang w:val="en-BE"/>
        </w:rPr>
        <w:t>Werknemers</w:t>
      </w:r>
      <w:proofErr w:type="spellEnd"/>
      <w:r w:rsidRPr="00AE342D">
        <w:rPr>
          <w:b/>
          <w:bCs/>
          <w:sz w:val="24"/>
          <w:szCs w:val="24"/>
          <w:lang w:val="en-BE"/>
        </w:rPr>
        <w:t xml:space="preserve"> van de </w:t>
      </w:r>
      <w:proofErr w:type="spellStart"/>
      <w:r w:rsidRPr="00AE342D">
        <w:rPr>
          <w:b/>
          <w:bCs/>
          <w:sz w:val="24"/>
          <w:szCs w:val="24"/>
          <w:lang w:val="en-BE"/>
        </w:rPr>
        <w:t>Klant</w:t>
      </w:r>
      <w:proofErr w:type="spellEnd"/>
      <w:r w:rsidRPr="00AE342D">
        <w:rPr>
          <w:sz w:val="24"/>
          <w:szCs w:val="24"/>
          <w:lang w:val="en-BE"/>
        </w:rPr>
        <w:t>:</w:t>
      </w:r>
    </w:p>
    <w:p w14:paraId="4B20208B" w14:textId="77777777" w:rsidR="00AE342D" w:rsidRPr="00AE342D" w:rsidRDefault="00AE342D" w:rsidP="00AE342D">
      <w:pPr>
        <w:numPr>
          <w:ilvl w:val="1"/>
          <w:numId w:val="73"/>
        </w:numPr>
        <w:rPr>
          <w:sz w:val="24"/>
          <w:szCs w:val="24"/>
          <w:lang w:val="en-BE"/>
        </w:rPr>
      </w:pPr>
      <w:proofErr w:type="spellStart"/>
      <w:r w:rsidRPr="00AE342D">
        <w:rPr>
          <w:sz w:val="24"/>
          <w:szCs w:val="24"/>
          <w:lang w:val="en-BE"/>
        </w:rPr>
        <w:t>Dit</w:t>
      </w:r>
      <w:proofErr w:type="spellEnd"/>
      <w:r w:rsidRPr="00AE342D">
        <w:rPr>
          <w:sz w:val="24"/>
          <w:szCs w:val="24"/>
          <w:lang w:val="en-BE"/>
        </w:rPr>
        <w:t xml:space="preserve"> </w:t>
      </w:r>
      <w:proofErr w:type="spellStart"/>
      <w:r w:rsidRPr="00AE342D">
        <w:rPr>
          <w:sz w:val="24"/>
          <w:szCs w:val="24"/>
          <w:lang w:val="en-BE"/>
        </w:rPr>
        <w:t>zijn</w:t>
      </w:r>
      <w:proofErr w:type="spellEnd"/>
      <w:r w:rsidRPr="00AE342D">
        <w:rPr>
          <w:sz w:val="24"/>
          <w:szCs w:val="24"/>
          <w:lang w:val="en-BE"/>
        </w:rPr>
        <w:t xml:space="preserve"> </w:t>
      </w:r>
      <w:proofErr w:type="spellStart"/>
      <w:r w:rsidRPr="00AE342D">
        <w:rPr>
          <w:sz w:val="24"/>
          <w:szCs w:val="24"/>
          <w:lang w:val="en-BE"/>
        </w:rPr>
        <w:t>personen</w:t>
      </w:r>
      <w:proofErr w:type="spellEnd"/>
      <w:r w:rsidRPr="00AE342D">
        <w:rPr>
          <w:sz w:val="24"/>
          <w:szCs w:val="24"/>
          <w:lang w:val="en-BE"/>
        </w:rPr>
        <w:t xml:space="preserve"> die het Quill-platform </w:t>
      </w:r>
      <w:proofErr w:type="spellStart"/>
      <w:r w:rsidRPr="00AE342D">
        <w:rPr>
          <w:sz w:val="24"/>
          <w:szCs w:val="24"/>
          <w:lang w:val="en-BE"/>
        </w:rPr>
        <w:t>gebruiken</w:t>
      </w:r>
      <w:proofErr w:type="spellEnd"/>
      <w:r w:rsidRPr="00AE342D">
        <w:rPr>
          <w:sz w:val="24"/>
          <w:szCs w:val="24"/>
          <w:lang w:val="en-BE"/>
        </w:rPr>
        <w:t xml:space="preserve"> om </w:t>
      </w:r>
      <w:proofErr w:type="spellStart"/>
      <w:r w:rsidRPr="00AE342D">
        <w:rPr>
          <w:sz w:val="24"/>
          <w:szCs w:val="24"/>
          <w:lang w:val="en-BE"/>
        </w:rPr>
        <w:t>documenten</w:t>
      </w:r>
      <w:proofErr w:type="spellEnd"/>
      <w:r w:rsidRPr="00AE342D">
        <w:rPr>
          <w:sz w:val="24"/>
          <w:szCs w:val="24"/>
          <w:lang w:val="en-BE"/>
        </w:rPr>
        <w:t xml:space="preserve"> </w:t>
      </w:r>
      <w:proofErr w:type="spellStart"/>
      <w:r w:rsidRPr="00AE342D">
        <w:rPr>
          <w:sz w:val="24"/>
          <w:szCs w:val="24"/>
          <w:lang w:val="en-BE"/>
        </w:rPr>
        <w:t>te</w:t>
      </w:r>
      <w:proofErr w:type="spellEnd"/>
      <w:r w:rsidRPr="00AE342D">
        <w:rPr>
          <w:sz w:val="24"/>
          <w:szCs w:val="24"/>
          <w:lang w:val="en-BE"/>
        </w:rPr>
        <w:t xml:space="preserve"> </w:t>
      </w:r>
      <w:proofErr w:type="spellStart"/>
      <w:r w:rsidRPr="00AE342D">
        <w:rPr>
          <w:sz w:val="24"/>
          <w:szCs w:val="24"/>
          <w:lang w:val="en-BE"/>
        </w:rPr>
        <w:t>beheren</w:t>
      </w:r>
      <w:proofErr w:type="spellEnd"/>
      <w:r w:rsidRPr="00AE342D">
        <w:rPr>
          <w:sz w:val="24"/>
          <w:szCs w:val="24"/>
          <w:lang w:val="en-BE"/>
        </w:rPr>
        <w:t xml:space="preserve">, </w:t>
      </w:r>
      <w:proofErr w:type="spellStart"/>
      <w:r w:rsidRPr="00AE342D">
        <w:rPr>
          <w:sz w:val="24"/>
          <w:szCs w:val="24"/>
          <w:lang w:val="en-BE"/>
        </w:rPr>
        <w:t>te</w:t>
      </w:r>
      <w:proofErr w:type="spellEnd"/>
      <w:r w:rsidRPr="00AE342D">
        <w:rPr>
          <w:sz w:val="24"/>
          <w:szCs w:val="24"/>
          <w:lang w:val="en-BE"/>
        </w:rPr>
        <w:t xml:space="preserve"> </w:t>
      </w:r>
      <w:proofErr w:type="spellStart"/>
      <w:r w:rsidRPr="00AE342D">
        <w:rPr>
          <w:sz w:val="24"/>
          <w:szCs w:val="24"/>
          <w:lang w:val="en-BE"/>
        </w:rPr>
        <w:t>versturen</w:t>
      </w:r>
      <w:proofErr w:type="spellEnd"/>
      <w:r w:rsidRPr="00AE342D">
        <w:rPr>
          <w:sz w:val="24"/>
          <w:szCs w:val="24"/>
          <w:lang w:val="en-BE"/>
        </w:rPr>
        <w:t xml:space="preserve">, </w:t>
      </w:r>
      <w:proofErr w:type="spellStart"/>
      <w:r w:rsidRPr="00AE342D">
        <w:rPr>
          <w:sz w:val="24"/>
          <w:szCs w:val="24"/>
          <w:lang w:val="en-BE"/>
        </w:rPr>
        <w:t>goed</w:t>
      </w:r>
      <w:proofErr w:type="spellEnd"/>
      <w:r w:rsidRPr="00AE342D">
        <w:rPr>
          <w:sz w:val="24"/>
          <w:szCs w:val="24"/>
          <w:lang w:val="en-BE"/>
        </w:rPr>
        <w:t xml:space="preserve"> </w:t>
      </w:r>
      <w:proofErr w:type="spellStart"/>
      <w:r w:rsidRPr="00AE342D">
        <w:rPr>
          <w:sz w:val="24"/>
          <w:szCs w:val="24"/>
          <w:lang w:val="en-BE"/>
        </w:rPr>
        <w:t>te</w:t>
      </w:r>
      <w:proofErr w:type="spellEnd"/>
      <w:r w:rsidRPr="00AE342D">
        <w:rPr>
          <w:sz w:val="24"/>
          <w:szCs w:val="24"/>
          <w:lang w:val="en-BE"/>
        </w:rPr>
        <w:t xml:space="preserve"> </w:t>
      </w:r>
      <w:proofErr w:type="spellStart"/>
      <w:r w:rsidRPr="00AE342D">
        <w:rPr>
          <w:sz w:val="24"/>
          <w:szCs w:val="24"/>
          <w:lang w:val="en-BE"/>
        </w:rPr>
        <w:t>keuren</w:t>
      </w:r>
      <w:proofErr w:type="spellEnd"/>
      <w:r w:rsidRPr="00AE342D">
        <w:rPr>
          <w:sz w:val="24"/>
          <w:szCs w:val="24"/>
          <w:lang w:val="en-BE"/>
        </w:rPr>
        <w:t xml:space="preserve"> of </w:t>
      </w:r>
      <w:proofErr w:type="spellStart"/>
      <w:r w:rsidRPr="00AE342D">
        <w:rPr>
          <w:sz w:val="24"/>
          <w:szCs w:val="24"/>
          <w:lang w:val="en-BE"/>
        </w:rPr>
        <w:t>te</w:t>
      </w:r>
      <w:proofErr w:type="spellEnd"/>
      <w:r w:rsidRPr="00AE342D">
        <w:rPr>
          <w:sz w:val="24"/>
          <w:szCs w:val="24"/>
          <w:lang w:val="en-BE"/>
        </w:rPr>
        <w:t xml:space="preserve"> </w:t>
      </w:r>
      <w:proofErr w:type="spellStart"/>
      <w:r w:rsidRPr="00AE342D">
        <w:rPr>
          <w:sz w:val="24"/>
          <w:szCs w:val="24"/>
          <w:lang w:val="en-BE"/>
        </w:rPr>
        <w:t>ondertekenen</w:t>
      </w:r>
      <w:proofErr w:type="spellEnd"/>
      <w:r w:rsidRPr="00AE342D">
        <w:rPr>
          <w:sz w:val="24"/>
          <w:szCs w:val="24"/>
          <w:lang w:val="en-BE"/>
        </w:rPr>
        <w:t xml:space="preserve"> </w:t>
      </w:r>
      <w:proofErr w:type="spellStart"/>
      <w:r w:rsidRPr="00AE342D">
        <w:rPr>
          <w:sz w:val="24"/>
          <w:szCs w:val="24"/>
          <w:lang w:val="en-BE"/>
        </w:rPr>
        <w:t>als</w:t>
      </w:r>
      <w:proofErr w:type="spellEnd"/>
      <w:r w:rsidRPr="00AE342D">
        <w:rPr>
          <w:sz w:val="24"/>
          <w:szCs w:val="24"/>
          <w:lang w:val="en-BE"/>
        </w:rPr>
        <w:t xml:space="preserve"> </w:t>
      </w:r>
      <w:proofErr w:type="spellStart"/>
      <w:r w:rsidRPr="00AE342D">
        <w:rPr>
          <w:sz w:val="24"/>
          <w:szCs w:val="24"/>
          <w:lang w:val="en-BE"/>
        </w:rPr>
        <w:t>onderdeel</w:t>
      </w:r>
      <w:proofErr w:type="spellEnd"/>
      <w:r w:rsidRPr="00AE342D">
        <w:rPr>
          <w:sz w:val="24"/>
          <w:szCs w:val="24"/>
          <w:lang w:val="en-BE"/>
        </w:rPr>
        <w:t xml:space="preserve"> van </w:t>
      </w:r>
      <w:proofErr w:type="spellStart"/>
      <w:r w:rsidRPr="00AE342D">
        <w:rPr>
          <w:sz w:val="24"/>
          <w:szCs w:val="24"/>
          <w:lang w:val="en-BE"/>
        </w:rPr>
        <w:t>hun</w:t>
      </w:r>
      <w:proofErr w:type="spellEnd"/>
      <w:r w:rsidRPr="00AE342D">
        <w:rPr>
          <w:sz w:val="24"/>
          <w:szCs w:val="24"/>
          <w:lang w:val="en-BE"/>
        </w:rPr>
        <w:t xml:space="preserve"> </w:t>
      </w:r>
      <w:proofErr w:type="spellStart"/>
      <w:r w:rsidRPr="00AE342D">
        <w:rPr>
          <w:sz w:val="24"/>
          <w:szCs w:val="24"/>
          <w:lang w:val="en-BE"/>
        </w:rPr>
        <w:t>werkverantwoordelijkheden</w:t>
      </w:r>
      <w:proofErr w:type="spellEnd"/>
      <w:r w:rsidRPr="00AE342D">
        <w:rPr>
          <w:sz w:val="24"/>
          <w:szCs w:val="24"/>
          <w:lang w:val="en-BE"/>
        </w:rPr>
        <w:t>.</w:t>
      </w:r>
    </w:p>
    <w:p w14:paraId="2A8D50E2" w14:textId="77777777" w:rsidR="00AE342D" w:rsidRPr="00AE342D" w:rsidRDefault="00AE342D" w:rsidP="00AE342D">
      <w:pPr>
        <w:numPr>
          <w:ilvl w:val="0"/>
          <w:numId w:val="73"/>
        </w:numPr>
        <w:rPr>
          <w:sz w:val="24"/>
          <w:szCs w:val="24"/>
          <w:lang w:val="en-BE"/>
        </w:rPr>
      </w:pPr>
      <w:proofErr w:type="spellStart"/>
      <w:r w:rsidRPr="00AE342D">
        <w:rPr>
          <w:b/>
          <w:bCs/>
          <w:sz w:val="24"/>
          <w:szCs w:val="24"/>
          <w:lang w:val="en-BE"/>
        </w:rPr>
        <w:t>Klantcontacten</w:t>
      </w:r>
      <w:proofErr w:type="spellEnd"/>
      <w:r w:rsidRPr="00AE342D">
        <w:rPr>
          <w:b/>
          <w:bCs/>
          <w:sz w:val="24"/>
          <w:szCs w:val="24"/>
          <w:lang w:val="en-BE"/>
        </w:rPr>
        <w:t xml:space="preserve"> van de </w:t>
      </w:r>
      <w:proofErr w:type="spellStart"/>
      <w:r w:rsidRPr="00AE342D">
        <w:rPr>
          <w:b/>
          <w:bCs/>
          <w:sz w:val="24"/>
          <w:szCs w:val="24"/>
          <w:lang w:val="en-BE"/>
        </w:rPr>
        <w:t>Klant</w:t>
      </w:r>
      <w:proofErr w:type="spellEnd"/>
      <w:r w:rsidRPr="00AE342D">
        <w:rPr>
          <w:sz w:val="24"/>
          <w:szCs w:val="24"/>
          <w:lang w:val="en-BE"/>
        </w:rPr>
        <w:t>:</w:t>
      </w:r>
    </w:p>
    <w:p w14:paraId="0A64C685" w14:textId="77777777" w:rsidR="00AE342D" w:rsidRPr="00AE342D" w:rsidRDefault="00AE342D" w:rsidP="00AE342D">
      <w:pPr>
        <w:numPr>
          <w:ilvl w:val="1"/>
          <w:numId w:val="73"/>
        </w:numPr>
        <w:rPr>
          <w:sz w:val="24"/>
          <w:szCs w:val="24"/>
          <w:lang w:val="en-BE"/>
        </w:rPr>
      </w:pPr>
      <w:proofErr w:type="spellStart"/>
      <w:r w:rsidRPr="00AE342D">
        <w:rPr>
          <w:sz w:val="24"/>
          <w:szCs w:val="24"/>
          <w:lang w:val="en-BE"/>
        </w:rPr>
        <w:t>Dit</w:t>
      </w:r>
      <w:proofErr w:type="spellEnd"/>
      <w:r w:rsidRPr="00AE342D">
        <w:rPr>
          <w:sz w:val="24"/>
          <w:szCs w:val="24"/>
          <w:lang w:val="en-BE"/>
        </w:rPr>
        <w:t xml:space="preserve"> </w:t>
      </w:r>
      <w:proofErr w:type="spellStart"/>
      <w:r w:rsidRPr="00AE342D">
        <w:rPr>
          <w:sz w:val="24"/>
          <w:szCs w:val="24"/>
          <w:lang w:val="en-BE"/>
        </w:rPr>
        <w:t>zijn</w:t>
      </w:r>
      <w:proofErr w:type="spellEnd"/>
      <w:r w:rsidRPr="00AE342D">
        <w:rPr>
          <w:sz w:val="24"/>
          <w:szCs w:val="24"/>
          <w:lang w:val="en-BE"/>
        </w:rPr>
        <w:t xml:space="preserve"> externe </w:t>
      </w:r>
      <w:proofErr w:type="spellStart"/>
      <w:r w:rsidRPr="00AE342D">
        <w:rPr>
          <w:sz w:val="24"/>
          <w:szCs w:val="24"/>
          <w:lang w:val="en-BE"/>
        </w:rPr>
        <w:t>personen</w:t>
      </w:r>
      <w:proofErr w:type="spellEnd"/>
      <w:r w:rsidRPr="00AE342D">
        <w:rPr>
          <w:sz w:val="24"/>
          <w:szCs w:val="24"/>
          <w:lang w:val="en-BE"/>
        </w:rPr>
        <w:t xml:space="preserve"> (</w:t>
      </w:r>
      <w:proofErr w:type="spellStart"/>
      <w:r w:rsidRPr="00AE342D">
        <w:rPr>
          <w:sz w:val="24"/>
          <w:szCs w:val="24"/>
          <w:lang w:val="en-BE"/>
        </w:rPr>
        <w:t>bijvoorbeeld</w:t>
      </w:r>
      <w:proofErr w:type="spellEnd"/>
      <w:r w:rsidRPr="00AE342D">
        <w:rPr>
          <w:sz w:val="24"/>
          <w:szCs w:val="24"/>
          <w:lang w:val="en-BE"/>
        </w:rPr>
        <w:t xml:space="preserve"> </w:t>
      </w:r>
      <w:proofErr w:type="spellStart"/>
      <w:r w:rsidRPr="00AE342D">
        <w:rPr>
          <w:sz w:val="24"/>
          <w:szCs w:val="24"/>
          <w:lang w:val="en-BE"/>
        </w:rPr>
        <w:t>cliënten</w:t>
      </w:r>
      <w:proofErr w:type="spellEnd"/>
      <w:r w:rsidRPr="00AE342D">
        <w:rPr>
          <w:sz w:val="24"/>
          <w:szCs w:val="24"/>
          <w:lang w:val="en-BE"/>
        </w:rPr>
        <w:t xml:space="preserve"> of </w:t>
      </w:r>
      <w:proofErr w:type="spellStart"/>
      <w:r w:rsidRPr="00AE342D">
        <w:rPr>
          <w:sz w:val="24"/>
          <w:szCs w:val="24"/>
          <w:lang w:val="en-BE"/>
        </w:rPr>
        <w:t>belanghebbenden</w:t>
      </w:r>
      <w:proofErr w:type="spellEnd"/>
      <w:r w:rsidRPr="00AE342D">
        <w:rPr>
          <w:sz w:val="24"/>
          <w:szCs w:val="24"/>
          <w:lang w:val="en-BE"/>
        </w:rPr>
        <w:t xml:space="preserve">) die </w:t>
      </w:r>
      <w:proofErr w:type="spellStart"/>
      <w:r w:rsidRPr="00AE342D">
        <w:rPr>
          <w:sz w:val="24"/>
          <w:szCs w:val="24"/>
          <w:lang w:val="en-BE"/>
        </w:rPr>
        <w:t>interactie</w:t>
      </w:r>
      <w:proofErr w:type="spellEnd"/>
      <w:r w:rsidRPr="00AE342D">
        <w:rPr>
          <w:sz w:val="24"/>
          <w:szCs w:val="24"/>
          <w:lang w:val="en-BE"/>
        </w:rPr>
        <w:t xml:space="preserve"> </w:t>
      </w:r>
      <w:proofErr w:type="spellStart"/>
      <w:r w:rsidRPr="00AE342D">
        <w:rPr>
          <w:sz w:val="24"/>
          <w:szCs w:val="24"/>
          <w:lang w:val="en-BE"/>
        </w:rPr>
        <w:t>hebben</w:t>
      </w:r>
      <w:proofErr w:type="spellEnd"/>
      <w:r w:rsidRPr="00AE342D">
        <w:rPr>
          <w:sz w:val="24"/>
          <w:szCs w:val="24"/>
          <w:lang w:val="en-BE"/>
        </w:rPr>
        <w:t xml:space="preserve"> met het platform </w:t>
      </w:r>
      <w:proofErr w:type="spellStart"/>
      <w:r w:rsidRPr="00AE342D">
        <w:rPr>
          <w:sz w:val="24"/>
          <w:szCs w:val="24"/>
          <w:lang w:val="en-BE"/>
        </w:rPr>
        <w:t>voor</w:t>
      </w:r>
      <w:proofErr w:type="spellEnd"/>
      <w:r w:rsidRPr="00AE342D">
        <w:rPr>
          <w:sz w:val="24"/>
          <w:szCs w:val="24"/>
          <w:lang w:val="en-BE"/>
        </w:rPr>
        <w:t xml:space="preserve"> </w:t>
      </w:r>
      <w:proofErr w:type="spellStart"/>
      <w:r w:rsidRPr="00AE342D">
        <w:rPr>
          <w:sz w:val="24"/>
          <w:szCs w:val="24"/>
          <w:lang w:val="en-BE"/>
        </w:rPr>
        <w:t>activiteiten</w:t>
      </w:r>
      <w:proofErr w:type="spellEnd"/>
      <w:r w:rsidRPr="00AE342D">
        <w:rPr>
          <w:sz w:val="24"/>
          <w:szCs w:val="24"/>
          <w:lang w:val="en-BE"/>
        </w:rPr>
        <w:t xml:space="preserve"> </w:t>
      </w:r>
      <w:proofErr w:type="spellStart"/>
      <w:r w:rsidRPr="00AE342D">
        <w:rPr>
          <w:sz w:val="24"/>
          <w:szCs w:val="24"/>
          <w:lang w:val="en-BE"/>
        </w:rPr>
        <w:t>zoals</w:t>
      </w:r>
      <w:proofErr w:type="spellEnd"/>
      <w:r w:rsidRPr="00AE342D">
        <w:rPr>
          <w:sz w:val="24"/>
          <w:szCs w:val="24"/>
          <w:lang w:val="en-BE"/>
        </w:rPr>
        <w:t xml:space="preserve"> </w:t>
      </w:r>
      <w:proofErr w:type="spellStart"/>
      <w:r w:rsidRPr="00AE342D">
        <w:rPr>
          <w:sz w:val="24"/>
          <w:szCs w:val="24"/>
          <w:lang w:val="en-BE"/>
        </w:rPr>
        <w:t>documentgoedkeuring</w:t>
      </w:r>
      <w:proofErr w:type="spellEnd"/>
      <w:r w:rsidRPr="00AE342D">
        <w:rPr>
          <w:sz w:val="24"/>
          <w:szCs w:val="24"/>
          <w:lang w:val="en-BE"/>
        </w:rPr>
        <w:t xml:space="preserve"> of </w:t>
      </w:r>
      <w:proofErr w:type="spellStart"/>
      <w:r w:rsidRPr="00AE342D">
        <w:rPr>
          <w:sz w:val="24"/>
          <w:szCs w:val="24"/>
          <w:lang w:val="en-BE"/>
        </w:rPr>
        <w:t>ondertekening</w:t>
      </w:r>
      <w:proofErr w:type="spellEnd"/>
      <w:r w:rsidRPr="00AE342D">
        <w:rPr>
          <w:sz w:val="24"/>
          <w:szCs w:val="24"/>
          <w:lang w:val="en-BE"/>
        </w:rPr>
        <w:t>.</w:t>
      </w:r>
    </w:p>
    <w:p w14:paraId="57209CAE" w14:textId="77777777" w:rsidR="00AE342D" w:rsidRPr="00AE342D" w:rsidRDefault="00AE342D" w:rsidP="00AE342D">
      <w:pPr>
        <w:ind w:left="0"/>
        <w:rPr>
          <w:b/>
          <w:bCs/>
          <w:sz w:val="24"/>
          <w:szCs w:val="24"/>
          <w:u w:val="single"/>
          <w:lang w:val="en-BE"/>
        </w:rPr>
      </w:pPr>
      <w:r w:rsidRPr="00AE342D">
        <w:rPr>
          <w:b/>
          <w:bCs/>
          <w:sz w:val="24"/>
          <w:szCs w:val="24"/>
          <w:u w:val="single"/>
          <w:lang w:val="en-BE"/>
        </w:rPr>
        <w:t>Doel</w:t>
      </w:r>
    </w:p>
    <w:p w14:paraId="19279A2D" w14:textId="77777777" w:rsidR="00AE342D" w:rsidRPr="00AE342D" w:rsidRDefault="00AE342D" w:rsidP="00AE342D">
      <w:pPr>
        <w:ind w:left="0"/>
        <w:rPr>
          <w:sz w:val="24"/>
          <w:szCs w:val="24"/>
          <w:lang w:val="en-BE"/>
        </w:rPr>
      </w:pPr>
      <w:r w:rsidRPr="00AE342D">
        <w:rPr>
          <w:sz w:val="24"/>
          <w:szCs w:val="24"/>
          <w:lang w:val="en-BE"/>
        </w:rPr>
        <w:t xml:space="preserve">De </w:t>
      </w:r>
      <w:proofErr w:type="spellStart"/>
      <w:r w:rsidRPr="00AE342D">
        <w:rPr>
          <w:sz w:val="24"/>
          <w:szCs w:val="24"/>
          <w:lang w:val="en-BE"/>
        </w:rPr>
        <w:t>verwerking</w:t>
      </w:r>
      <w:proofErr w:type="spellEnd"/>
      <w:r w:rsidRPr="00AE342D">
        <w:rPr>
          <w:sz w:val="24"/>
          <w:szCs w:val="24"/>
          <w:lang w:val="en-BE"/>
        </w:rPr>
        <w:t xml:space="preserve"> van de </w:t>
      </w:r>
      <w:proofErr w:type="spellStart"/>
      <w:r w:rsidRPr="00AE342D">
        <w:rPr>
          <w:sz w:val="24"/>
          <w:szCs w:val="24"/>
          <w:lang w:val="en-BE"/>
        </w:rPr>
        <w:t>gegevens</w:t>
      </w:r>
      <w:proofErr w:type="spellEnd"/>
      <w:r w:rsidRPr="00AE342D">
        <w:rPr>
          <w:sz w:val="24"/>
          <w:szCs w:val="24"/>
          <w:lang w:val="en-BE"/>
        </w:rPr>
        <w:t xml:space="preserve"> is </w:t>
      </w:r>
      <w:proofErr w:type="spellStart"/>
      <w:r w:rsidRPr="00AE342D">
        <w:rPr>
          <w:sz w:val="24"/>
          <w:szCs w:val="24"/>
          <w:lang w:val="en-BE"/>
        </w:rPr>
        <w:t>noodzakelijk</w:t>
      </w:r>
      <w:proofErr w:type="spellEnd"/>
      <w:r w:rsidRPr="00AE342D">
        <w:rPr>
          <w:sz w:val="24"/>
          <w:szCs w:val="24"/>
          <w:lang w:val="en-BE"/>
        </w:rPr>
        <w:t xml:space="preserve"> </w:t>
      </w:r>
      <w:proofErr w:type="spellStart"/>
      <w:r w:rsidRPr="00AE342D">
        <w:rPr>
          <w:sz w:val="24"/>
          <w:szCs w:val="24"/>
          <w:lang w:val="en-BE"/>
        </w:rPr>
        <w:t>voor</w:t>
      </w:r>
      <w:proofErr w:type="spellEnd"/>
      <w:r w:rsidRPr="00AE342D">
        <w:rPr>
          <w:sz w:val="24"/>
          <w:szCs w:val="24"/>
          <w:lang w:val="en-BE"/>
        </w:rPr>
        <w:t xml:space="preserve"> het </w:t>
      </w:r>
      <w:proofErr w:type="spellStart"/>
      <w:r w:rsidRPr="00AE342D">
        <w:rPr>
          <w:sz w:val="24"/>
          <w:szCs w:val="24"/>
          <w:lang w:val="en-BE"/>
        </w:rPr>
        <w:t>faciliteren</w:t>
      </w:r>
      <w:proofErr w:type="spellEnd"/>
      <w:r w:rsidRPr="00AE342D">
        <w:rPr>
          <w:sz w:val="24"/>
          <w:szCs w:val="24"/>
          <w:lang w:val="en-BE"/>
        </w:rPr>
        <w:t xml:space="preserve"> van het </w:t>
      </w:r>
      <w:proofErr w:type="spellStart"/>
      <w:r w:rsidRPr="00AE342D">
        <w:rPr>
          <w:sz w:val="24"/>
          <w:szCs w:val="24"/>
          <w:lang w:val="en-BE"/>
        </w:rPr>
        <w:t>aanmaken</w:t>
      </w:r>
      <w:proofErr w:type="spellEnd"/>
      <w:r w:rsidRPr="00AE342D">
        <w:rPr>
          <w:sz w:val="24"/>
          <w:szCs w:val="24"/>
          <w:lang w:val="en-BE"/>
        </w:rPr>
        <w:t xml:space="preserve">, </w:t>
      </w:r>
      <w:proofErr w:type="spellStart"/>
      <w:r w:rsidRPr="00AE342D">
        <w:rPr>
          <w:sz w:val="24"/>
          <w:szCs w:val="24"/>
          <w:lang w:val="en-BE"/>
        </w:rPr>
        <w:t>beheren</w:t>
      </w:r>
      <w:proofErr w:type="spellEnd"/>
      <w:r w:rsidRPr="00AE342D">
        <w:rPr>
          <w:sz w:val="24"/>
          <w:szCs w:val="24"/>
          <w:lang w:val="en-BE"/>
        </w:rPr>
        <w:t xml:space="preserve">, </w:t>
      </w:r>
      <w:proofErr w:type="spellStart"/>
      <w:r w:rsidRPr="00AE342D">
        <w:rPr>
          <w:sz w:val="24"/>
          <w:szCs w:val="24"/>
          <w:lang w:val="en-BE"/>
        </w:rPr>
        <w:t>goedkeuren</w:t>
      </w:r>
      <w:proofErr w:type="spellEnd"/>
      <w:r w:rsidRPr="00AE342D">
        <w:rPr>
          <w:sz w:val="24"/>
          <w:szCs w:val="24"/>
          <w:lang w:val="en-BE"/>
        </w:rPr>
        <w:t xml:space="preserve"> </w:t>
      </w:r>
      <w:proofErr w:type="spellStart"/>
      <w:r w:rsidRPr="00AE342D">
        <w:rPr>
          <w:sz w:val="24"/>
          <w:szCs w:val="24"/>
          <w:lang w:val="en-BE"/>
        </w:rPr>
        <w:t>en</w:t>
      </w:r>
      <w:proofErr w:type="spellEnd"/>
      <w:r w:rsidRPr="00AE342D">
        <w:rPr>
          <w:sz w:val="24"/>
          <w:szCs w:val="24"/>
          <w:lang w:val="en-BE"/>
        </w:rPr>
        <w:t xml:space="preserve"> </w:t>
      </w:r>
      <w:proofErr w:type="spellStart"/>
      <w:r w:rsidRPr="00AE342D">
        <w:rPr>
          <w:sz w:val="24"/>
          <w:szCs w:val="24"/>
          <w:lang w:val="en-BE"/>
        </w:rPr>
        <w:t>ondertekenen</w:t>
      </w:r>
      <w:proofErr w:type="spellEnd"/>
      <w:r w:rsidRPr="00AE342D">
        <w:rPr>
          <w:sz w:val="24"/>
          <w:szCs w:val="24"/>
          <w:lang w:val="en-BE"/>
        </w:rPr>
        <w:t xml:space="preserve"> van </w:t>
      </w:r>
      <w:proofErr w:type="spellStart"/>
      <w:r w:rsidRPr="00AE342D">
        <w:rPr>
          <w:sz w:val="24"/>
          <w:szCs w:val="24"/>
          <w:lang w:val="en-BE"/>
        </w:rPr>
        <w:t>documenten</w:t>
      </w:r>
      <w:proofErr w:type="spellEnd"/>
      <w:r w:rsidRPr="00AE342D">
        <w:rPr>
          <w:sz w:val="24"/>
          <w:szCs w:val="24"/>
          <w:lang w:val="en-BE"/>
        </w:rPr>
        <w:t xml:space="preserve"> via het Quill-platform.</w:t>
      </w:r>
    </w:p>
    <w:p w14:paraId="1F4FA605" w14:textId="7339F069" w:rsidR="00B42465" w:rsidRPr="00C83882" w:rsidRDefault="00AE342D" w:rsidP="00AE342D">
      <w:pPr>
        <w:pStyle w:val="Heading1"/>
        <w:numPr>
          <w:ilvl w:val="0"/>
          <w:numId w:val="0"/>
        </w:numPr>
        <w:rPr>
          <w:lang w:val="en-BE"/>
        </w:rPr>
      </w:pPr>
      <w:bookmarkStart w:id="46" w:name="_Toc174018821"/>
      <w:bookmarkStart w:id="47" w:name="_Toc190153677"/>
      <w:r>
        <w:rPr>
          <w:lang w:val="en-BE"/>
        </w:rPr>
        <w:t>BIJLAGE</w:t>
      </w:r>
      <w:r w:rsidR="002174CD" w:rsidRPr="00C83882">
        <w:rPr>
          <w:lang w:val="en-BE"/>
        </w:rPr>
        <w:t xml:space="preserve"> B – </w:t>
      </w:r>
      <w:r w:rsidRPr="00AE342D">
        <w:t>Beschrijving van de Verwerkingshandelingen</w:t>
      </w:r>
      <w:bookmarkEnd w:id="46"/>
      <w:bookmarkEnd w:id="47"/>
    </w:p>
    <w:p w14:paraId="296D13AC" w14:textId="77777777" w:rsidR="00AE342D" w:rsidRPr="00AE342D" w:rsidRDefault="00AE342D" w:rsidP="00AE342D">
      <w:pPr>
        <w:ind w:left="0"/>
        <w:rPr>
          <w:b/>
          <w:bCs/>
          <w:sz w:val="24"/>
          <w:szCs w:val="24"/>
          <w:lang w:val="en-BE"/>
        </w:rPr>
      </w:pPr>
      <w:proofErr w:type="spellStart"/>
      <w:r w:rsidRPr="00AE342D">
        <w:rPr>
          <w:b/>
          <w:bCs/>
          <w:sz w:val="24"/>
          <w:szCs w:val="24"/>
          <w:lang w:val="en-BE"/>
        </w:rPr>
        <w:t>Persoonsgegevens</w:t>
      </w:r>
      <w:proofErr w:type="spellEnd"/>
      <w:r w:rsidRPr="00AE342D">
        <w:rPr>
          <w:b/>
          <w:bCs/>
          <w:sz w:val="24"/>
          <w:szCs w:val="24"/>
          <w:lang w:val="en-BE"/>
        </w:rPr>
        <w:t xml:space="preserve"> </w:t>
      </w:r>
      <w:proofErr w:type="spellStart"/>
      <w:r w:rsidRPr="00AE342D">
        <w:rPr>
          <w:b/>
          <w:bCs/>
          <w:sz w:val="24"/>
          <w:szCs w:val="24"/>
          <w:lang w:val="en-BE"/>
        </w:rPr>
        <w:t>worden</w:t>
      </w:r>
      <w:proofErr w:type="spellEnd"/>
      <w:r w:rsidRPr="00AE342D">
        <w:rPr>
          <w:b/>
          <w:bCs/>
          <w:sz w:val="24"/>
          <w:szCs w:val="24"/>
          <w:lang w:val="en-BE"/>
        </w:rPr>
        <w:t xml:space="preserve"> </w:t>
      </w:r>
      <w:proofErr w:type="spellStart"/>
      <w:r w:rsidRPr="00AE342D">
        <w:rPr>
          <w:b/>
          <w:bCs/>
          <w:sz w:val="24"/>
          <w:szCs w:val="24"/>
          <w:lang w:val="en-BE"/>
        </w:rPr>
        <w:t>verwerkt</w:t>
      </w:r>
      <w:proofErr w:type="spellEnd"/>
      <w:r w:rsidRPr="00AE342D">
        <w:rPr>
          <w:b/>
          <w:bCs/>
          <w:sz w:val="24"/>
          <w:szCs w:val="24"/>
          <w:lang w:val="en-BE"/>
        </w:rPr>
        <w:t xml:space="preserve"> </w:t>
      </w:r>
      <w:proofErr w:type="spellStart"/>
      <w:r w:rsidRPr="00AE342D">
        <w:rPr>
          <w:b/>
          <w:bCs/>
          <w:sz w:val="24"/>
          <w:szCs w:val="24"/>
          <w:lang w:val="en-BE"/>
        </w:rPr>
        <w:t>voor</w:t>
      </w:r>
      <w:proofErr w:type="spellEnd"/>
      <w:r w:rsidRPr="00AE342D">
        <w:rPr>
          <w:b/>
          <w:bCs/>
          <w:sz w:val="24"/>
          <w:szCs w:val="24"/>
          <w:lang w:val="en-BE"/>
        </w:rPr>
        <w:t xml:space="preserve"> de </w:t>
      </w:r>
      <w:proofErr w:type="spellStart"/>
      <w:r w:rsidRPr="00AE342D">
        <w:rPr>
          <w:b/>
          <w:bCs/>
          <w:sz w:val="24"/>
          <w:szCs w:val="24"/>
          <w:lang w:val="en-BE"/>
        </w:rPr>
        <w:t>volgende</w:t>
      </w:r>
      <w:proofErr w:type="spellEnd"/>
      <w:r w:rsidRPr="00AE342D">
        <w:rPr>
          <w:b/>
          <w:bCs/>
          <w:sz w:val="24"/>
          <w:szCs w:val="24"/>
          <w:lang w:val="en-BE"/>
        </w:rPr>
        <w:t xml:space="preserve"> </w:t>
      </w:r>
      <w:proofErr w:type="spellStart"/>
      <w:r w:rsidRPr="00AE342D">
        <w:rPr>
          <w:b/>
          <w:bCs/>
          <w:sz w:val="24"/>
          <w:szCs w:val="24"/>
          <w:lang w:val="en-BE"/>
        </w:rPr>
        <w:t>doeleinden</w:t>
      </w:r>
      <w:proofErr w:type="spellEnd"/>
      <w:r w:rsidRPr="00AE342D">
        <w:rPr>
          <w:b/>
          <w:bCs/>
          <w:sz w:val="24"/>
          <w:szCs w:val="24"/>
          <w:lang w:val="en-BE"/>
        </w:rPr>
        <w:t xml:space="preserve"> </w:t>
      </w:r>
      <w:proofErr w:type="spellStart"/>
      <w:r w:rsidRPr="00AE342D">
        <w:rPr>
          <w:b/>
          <w:bCs/>
          <w:sz w:val="24"/>
          <w:szCs w:val="24"/>
          <w:lang w:val="en-BE"/>
        </w:rPr>
        <w:t>en</w:t>
      </w:r>
      <w:proofErr w:type="spellEnd"/>
      <w:r w:rsidRPr="00AE342D">
        <w:rPr>
          <w:b/>
          <w:bCs/>
          <w:sz w:val="24"/>
          <w:szCs w:val="24"/>
          <w:lang w:val="en-BE"/>
        </w:rPr>
        <w:t xml:space="preserve"> </w:t>
      </w:r>
      <w:proofErr w:type="spellStart"/>
      <w:r w:rsidRPr="00AE342D">
        <w:rPr>
          <w:b/>
          <w:bCs/>
          <w:sz w:val="24"/>
          <w:szCs w:val="24"/>
          <w:lang w:val="en-BE"/>
        </w:rPr>
        <w:t>handelingen</w:t>
      </w:r>
      <w:proofErr w:type="spellEnd"/>
      <w:r w:rsidRPr="00AE342D">
        <w:rPr>
          <w:b/>
          <w:bCs/>
          <w:sz w:val="24"/>
          <w:szCs w:val="24"/>
          <w:lang w:val="en-BE"/>
        </w:rPr>
        <w:t>:</w:t>
      </w:r>
    </w:p>
    <w:p w14:paraId="58987F9B" w14:textId="77777777" w:rsidR="00AE342D" w:rsidRPr="00AE342D" w:rsidRDefault="00AE342D" w:rsidP="00AE342D">
      <w:pPr>
        <w:numPr>
          <w:ilvl w:val="0"/>
          <w:numId w:val="74"/>
        </w:numPr>
        <w:rPr>
          <w:b/>
          <w:bCs/>
          <w:sz w:val="24"/>
          <w:szCs w:val="24"/>
          <w:lang w:val="en-BE"/>
        </w:rPr>
      </w:pPr>
      <w:r w:rsidRPr="00AE342D">
        <w:rPr>
          <w:b/>
          <w:bCs/>
          <w:sz w:val="24"/>
          <w:szCs w:val="24"/>
          <w:lang w:val="en-BE"/>
        </w:rPr>
        <w:t xml:space="preserve">Platform </w:t>
      </w:r>
      <w:proofErr w:type="spellStart"/>
      <w:r w:rsidRPr="00AE342D">
        <w:rPr>
          <w:b/>
          <w:bCs/>
          <w:sz w:val="24"/>
          <w:szCs w:val="24"/>
          <w:lang w:val="en-BE"/>
        </w:rPr>
        <w:t>Operaties</w:t>
      </w:r>
      <w:proofErr w:type="spellEnd"/>
    </w:p>
    <w:p w14:paraId="6D643A24" w14:textId="77777777" w:rsidR="00AE342D" w:rsidRPr="00AE342D" w:rsidRDefault="00AE342D" w:rsidP="00AE342D">
      <w:pPr>
        <w:numPr>
          <w:ilvl w:val="1"/>
          <w:numId w:val="74"/>
        </w:numPr>
        <w:rPr>
          <w:sz w:val="24"/>
          <w:szCs w:val="24"/>
          <w:lang w:val="en-BE"/>
        </w:rPr>
      </w:pPr>
      <w:r w:rsidRPr="00AE342D">
        <w:rPr>
          <w:sz w:val="24"/>
          <w:szCs w:val="24"/>
          <w:lang w:val="en-BE"/>
        </w:rPr>
        <w:t xml:space="preserve">Het </w:t>
      </w:r>
      <w:proofErr w:type="spellStart"/>
      <w:r w:rsidRPr="00AE342D">
        <w:rPr>
          <w:sz w:val="24"/>
          <w:szCs w:val="24"/>
          <w:lang w:val="en-BE"/>
        </w:rPr>
        <w:t>faciliteren</w:t>
      </w:r>
      <w:proofErr w:type="spellEnd"/>
      <w:r w:rsidRPr="00AE342D">
        <w:rPr>
          <w:sz w:val="24"/>
          <w:szCs w:val="24"/>
          <w:lang w:val="en-BE"/>
        </w:rPr>
        <w:t xml:space="preserve"> van de </w:t>
      </w:r>
      <w:proofErr w:type="spellStart"/>
      <w:r w:rsidRPr="00AE342D">
        <w:rPr>
          <w:sz w:val="24"/>
          <w:szCs w:val="24"/>
          <w:lang w:val="en-BE"/>
        </w:rPr>
        <w:t>algemene</w:t>
      </w:r>
      <w:proofErr w:type="spellEnd"/>
      <w:r w:rsidRPr="00AE342D">
        <w:rPr>
          <w:sz w:val="24"/>
          <w:szCs w:val="24"/>
          <w:lang w:val="en-BE"/>
        </w:rPr>
        <w:t xml:space="preserve"> </w:t>
      </w:r>
      <w:proofErr w:type="spellStart"/>
      <w:r w:rsidRPr="00AE342D">
        <w:rPr>
          <w:sz w:val="24"/>
          <w:szCs w:val="24"/>
          <w:lang w:val="en-BE"/>
        </w:rPr>
        <w:t>werking</w:t>
      </w:r>
      <w:proofErr w:type="spellEnd"/>
      <w:r w:rsidRPr="00AE342D">
        <w:rPr>
          <w:sz w:val="24"/>
          <w:szCs w:val="24"/>
          <w:lang w:val="en-BE"/>
        </w:rPr>
        <w:t xml:space="preserve"> van het Quill-platform, </w:t>
      </w:r>
      <w:proofErr w:type="spellStart"/>
      <w:r w:rsidRPr="00AE342D">
        <w:rPr>
          <w:sz w:val="24"/>
          <w:szCs w:val="24"/>
          <w:lang w:val="en-BE"/>
        </w:rPr>
        <w:t>inclusief</w:t>
      </w:r>
      <w:proofErr w:type="spellEnd"/>
      <w:r w:rsidRPr="00AE342D">
        <w:rPr>
          <w:sz w:val="24"/>
          <w:szCs w:val="24"/>
          <w:lang w:val="en-BE"/>
        </w:rPr>
        <w:t xml:space="preserve"> </w:t>
      </w:r>
      <w:proofErr w:type="spellStart"/>
      <w:r w:rsidRPr="00AE342D">
        <w:rPr>
          <w:sz w:val="24"/>
          <w:szCs w:val="24"/>
          <w:lang w:val="en-BE"/>
        </w:rPr>
        <w:t>accountcreatie</w:t>
      </w:r>
      <w:proofErr w:type="spellEnd"/>
      <w:r w:rsidRPr="00AE342D">
        <w:rPr>
          <w:sz w:val="24"/>
          <w:szCs w:val="24"/>
          <w:lang w:val="en-BE"/>
        </w:rPr>
        <w:t xml:space="preserve">, </w:t>
      </w:r>
      <w:proofErr w:type="spellStart"/>
      <w:r w:rsidRPr="00AE342D">
        <w:rPr>
          <w:sz w:val="24"/>
          <w:szCs w:val="24"/>
          <w:lang w:val="en-BE"/>
        </w:rPr>
        <w:t>gebruikersprofielbeheer</w:t>
      </w:r>
      <w:proofErr w:type="spellEnd"/>
      <w:r w:rsidRPr="00AE342D">
        <w:rPr>
          <w:sz w:val="24"/>
          <w:szCs w:val="24"/>
          <w:lang w:val="en-BE"/>
        </w:rPr>
        <w:t xml:space="preserve"> </w:t>
      </w:r>
      <w:proofErr w:type="spellStart"/>
      <w:r w:rsidRPr="00AE342D">
        <w:rPr>
          <w:sz w:val="24"/>
          <w:szCs w:val="24"/>
          <w:lang w:val="en-BE"/>
        </w:rPr>
        <w:t>en</w:t>
      </w:r>
      <w:proofErr w:type="spellEnd"/>
      <w:r w:rsidRPr="00AE342D">
        <w:rPr>
          <w:sz w:val="24"/>
          <w:szCs w:val="24"/>
          <w:lang w:val="en-BE"/>
        </w:rPr>
        <w:t xml:space="preserve"> het </w:t>
      </w:r>
      <w:proofErr w:type="spellStart"/>
      <w:r w:rsidRPr="00AE342D">
        <w:rPr>
          <w:sz w:val="24"/>
          <w:szCs w:val="24"/>
          <w:lang w:val="en-BE"/>
        </w:rPr>
        <w:t>mogelijk</w:t>
      </w:r>
      <w:proofErr w:type="spellEnd"/>
      <w:r w:rsidRPr="00AE342D">
        <w:rPr>
          <w:sz w:val="24"/>
          <w:szCs w:val="24"/>
          <w:lang w:val="en-BE"/>
        </w:rPr>
        <w:t xml:space="preserve"> </w:t>
      </w:r>
      <w:proofErr w:type="spellStart"/>
      <w:r w:rsidRPr="00AE342D">
        <w:rPr>
          <w:sz w:val="24"/>
          <w:szCs w:val="24"/>
          <w:lang w:val="en-BE"/>
        </w:rPr>
        <w:t>maken</w:t>
      </w:r>
      <w:proofErr w:type="spellEnd"/>
      <w:r w:rsidRPr="00AE342D">
        <w:rPr>
          <w:sz w:val="24"/>
          <w:szCs w:val="24"/>
          <w:lang w:val="en-BE"/>
        </w:rPr>
        <w:t xml:space="preserve"> van </w:t>
      </w:r>
      <w:proofErr w:type="spellStart"/>
      <w:r w:rsidRPr="00AE342D">
        <w:rPr>
          <w:sz w:val="24"/>
          <w:szCs w:val="24"/>
          <w:lang w:val="en-BE"/>
        </w:rPr>
        <w:t>documentgoedkeurings</w:t>
      </w:r>
      <w:proofErr w:type="spellEnd"/>
      <w:r w:rsidRPr="00AE342D">
        <w:rPr>
          <w:sz w:val="24"/>
          <w:szCs w:val="24"/>
          <w:lang w:val="en-BE"/>
        </w:rPr>
        <w:t xml:space="preserve">- </w:t>
      </w:r>
      <w:proofErr w:type="spellStart"/>
      <w:r w:rsidRPr="00AE342D">
        <w:rPr>
          <w:sz w:val="24"/>
          <w:szCs w:val="24"/>
          <w:lang w:val="en-BE"/>
        </w:rPr>
        <w:t>en</w:t>
      </w:r>
      <w:proofErr w:type="spellEnd"/>
      <w:r w:rsidRPr="00AE342D">
        <w:rPr>
          <w:sz w:val="24"/>
          <w:szCs w:val="24"/>
          <w:lang w:val="en-BE"/>
        </w:rPr>
        <w:t xml:space="preserve"> </w:t>
      </w:r>
      <w:proofErr w:type="spellStart"/>
      <w:r w:rsidRPr="00AE342D">
        <w:rPr>
          <w:sz w:val="24"/>
          <w:szCs w:val="24"/>
          <w:lang w:val="en-BE"/>
        </w:rPr>
        <w:t>ondertekeningsprocessen</w:t>
      </w:r>
      <w:proofErr w:type="spellEnd"/>
      <w:r w:rsidRPr="00AE342D">
        <w:rPr>
          <w:sz w:val="24"/>
          <w:szCs w:val="24"/>
          <w:lang w:val="en-BE"/>
        </w:rPr>
        <w:t>.</w:t>
      </w:r>
    </w:p>
    <w:p w14:paraId="3917794E" w14:textId="77777777" w:rsidR="00AE342D" w:rsidRPr="00AE342D" w:rsidRDefault="00AE342D" w:rsidP="00AE342D">
      <w:pPr>
        <w:numPr>
          <w:ilvl w:val="0"/>
          <w:numId w:val="74"/>
        </w:numPr>
        <w:rPr>
          <w:b/>
          <w:bCs/>
          <w:sz w:val="24"/>
          <w:szCs w:val="24"/>
          <w:lang w:val="en-BE"/>
        </w:rPr>
      </w:pPr>
      <w:proofErr w:type="spellStart"/>
      <w:r w:rsidRPr="00AE342D">
        <w:rPr>
          <w:b/>
          <w:bCs/>
          <w:sz w:val="24"/>
          <w:szCs w:val="24"/>
          <w:lang w:val="en-BE"/>
        </w:rPr>
        <w:t>Servicemeldingen</w:t>
      </w:r>
      <w:proofErr w:type="spellEnd"/>
      <w:r w:rsidRPr="00AE342D">
        <w:rPr>
          <w:b/>
          <w:bCs/>
          <w:sz w:val="24"/>
          <w:szCs w:val="24"/>
          <w:lang w:val="en-BE"/>
        </w:rPr>
        <w:t xml:space="preserve"> </w:t>
      </w:r>
      <w:proofErr w:type="spellStart"/>
      <w:r w:rsidRPr="00AE342D">
        <w:rPr>
          <w:b/>
          <w:bCs/>
          <w:sz w:val="24"/>
          <w:szCs w:val="24"/>
          <w:lang w:val="en-BE"/>
        </w:rPr>
        <w:t>en</w:t>
      </w:r>
      <w:proofErr w:type="spellEnd"/>
      <w:r w:rsidRPr="00AE342D">
        <w:rPr>
          <w:b/>
          <w:bCs/>
          <w:sz w:val="24"/>
          <w:szCs w:val="24"/>
          <w:lang w:val="en-BE"/>
        </w:rPr>
        <w:t xml:space="preserve"> </w:t>
      </w:r>
      <w:proofErr w:type="spellStart"/>
      <w:r w:rsidRPr="00AE342D">
        <w:rPr>
          <w:b/>
          <w:bCs/>
          <w:sz w:val="24"/>
          <w:szCs w:val="24"/>
          <w:lang w:val="en-BE"/>
        </w:rPr>
        <w:t>Communicatie</w:t>
      </w:r>
      <w:proofErr w:type="spellEnd"/>
    </w:p>
    <w:p w14:paraId="5495737C" w14:textId="77777777" w:rsidR="00AE342D" w:rsidRPr="00AE342D" w:rsidRDefault="00AE342D" w:rsidP="00AE342D">
      <w:pPr>
        <w:numPr>
          <w:ilvl w:val="1"/>
          <w:numId w:val="74"/>
        </w:numPr>
        <w:rPr>
          <w:sz w:val="24"/>
          <w:szCs w:val="24"/>
          <w:lang w:val="en-BE"/>
        </w:rPr>
      </w:pPr>
      <w:r w:rsidRPr="00AE342D">
        <w:rPr>
          <w:sz w:val="24"/>
          <w:szCs w:val="24"/>
          <w:lang w:val="en-BE"/>
        </w:rPr>
        <w:t xml:space="preserve">Het </w:t>
      </w:r>
      <w:proofErr w:type="spellStart"/>
      <w:r w:rsidRPr="00AE342D">
        <w:rPr>
          <w:sz w:val="24"/>
          <w:szCs w:val="24"/>
          <w:lang w:val="en-BE"/>
        </w:rPr>
        <w:t>versturen</w:t>
      </w:r>
      <w:proofErr w:type="spellEnd"/>
      <w:r w:rsidRPr="00AE342D">
        <w:rPr>
          <w:sz w:val="24"/>
          <w:szCs w:val="24"/>
          <w:lang w:val="en-BE"/>
        </w:rPr>
        <w:t xml:space="preserve"> van </w:t>
      </w:r>
      <w:proofErr w:type="spellStart"/>
      <w:r w:rsidRPr="00AE342D">
        <w:rPr>
          <w:sz w:val="24"/>
          <w:szCs w:val="24"/>
          <w:lang w:val="en-BE"/>
        </w:rPr>
        <w:t>meldingen</w:t>
      </w:r>
      <w:proofErr w:type="spellEnd"/>
      <w:r w:rsidRPr="00AE342D">
        <w:rPr>
          <w:sz w:val="24"/>
          <w:szCs w:val="24"/>
          <w:lang w:val="en-BE"/>
        </w:rPr>
        <w:t xml:space="preserve"> met </w:t>
      </w:r>
      <w:proofErr w:type="spellStart"/>
      <w:r w:rsidRPr="00AE342D">
        <w:rPr>
          <w:sz w:val="24"/>
          <w:szCs w:val="24"/>
          <w:lang w:val="en-BE"/>
        </w:rPr>
        <w:t>betrekking</w:t>
      </w:r>
      <w:proofErr w:type="spellEnd"/>
      <w:r w:rsidRPr="00AE342D">
        <w:rPr>
          <w:sz w:val="24"/>
          <w:szCs w:val="24"/>
          <w:lang w:val="en-BE"/>
        </w:rPr>
        <w:t xml:space="preserve"> tot de status van </w:t>
      </w:r>
      <w:proofErr w:type="spellStart"/>
      <w:r w:rsidRPr="00AE342D">
        <w:rPr>
          <w:sz w:val="24"/>
          <w:szCs w:val="24"/>
          <w:lang w:val="en-BE"/>
        </w:rPr>
        <w:t>goedkeurings</w:t>
      </w:r>
      <w:proofErr w:type="spellEnd"/>
      <w:r w:rsidRPr="00AE342D">
        <w:rPr>
          <w:sz w:val="24"/>
          <w:szCs w:val="24"/>
          <w:lang w:val="en-BE"/>
        </w:rPr>
        <w:t xml:space="preserve">- of </w:t>
      </w:r>
      <w:proofErr w:type="spellStart"/>
      <w:r w:rsidRPr="00AE342D">
        <w:rPr>
          <w:sz w:val="24"/>
          <w:szCs w:val="24"/>
          <w:lang w:val="en-BE"/>
        </w:rPr>
        <w:t>ondertekeningsverzoeken</w:t>
      </w:r>
      <w:proofErr w:type="spellEnd"/>
      <w:r w:rsidRPr="00AE342D">
        <w:rPr>
          <w:sz w:val="24"/>
          <w:szCs w:val="24"/>
          <w:lang w:val="en-BE"/>
        </w:rPr>
        <w:t>.</w:t>
      </w:r>
    </w:p>
    <w:p w14:paraId="047C4733" w14:textId="77777777" w:rsidR="00AE342D" w:rsidRPr="00AE342D" w:rsidRDefault="00AE342D" w:rsidP="00AE342D">
      <w:pPr>
        <w:numPr>
          <w:ilvl w:val="1"/>
          <w:numId w:val="74"/>
        </w:numPr>
        <w:rPr>
          <w:sz w:val="24"/>
          <w:szCs w:val="24"/>
          <w:lang w:val="en-BE"/>
        </w:rPr>
      </w:pPr>
      <w:r w:rsidRPr="00AE342D">
        <w:rPr>
          <w:sz w:val="24"/>
          <w:szCs w:val="24"/>
          <w:lang w:val="en-BE"/>
        </w:rPr>
        <w:t xml:space="preserve">Het </w:t>
      </w:r>
      <w:proofErr w:type="spellStart"/>
      <w:r w:rsidRPr="00AE342D">
        <w:rPr>
          <w:sz w:val="24"/>
          <w:szCs w:val="24"/>
          <w:lang w:val="en-BE"/>
        </w:rPr>
        <w:t>bieden</w:t>
      </w:r>
      <w:proofErr w:type="spellEnd"/>
      <w:r w:rsidRPr="00AE342D">
        <w:rPr>
          <w:sz w:val="24"/>
          <w:szCs w:val="24"/>
          <w:lang w:val="en-BE"/>
        </w:rPr>
        <w:t xml:space="preserve"> van </w:t>
      </w:r>
      <w:proofErr w:type="spellStart"/>
      <w:r w:rsidRPr="00AE342D">
        <w:rPr>
          <w:sz w:val="24"/>
          <w:szCs w:val="24"/>
          <w:lang w:val="en-BE"/>
        </w:rPr>
        <w:t>andere</w:t>
      </w:r>
      <w:proofErr w:type="spellEnd"/>
      <w:r w:rsidRPr="00AE342D">
        <w:rPr>
          <w:sz w:val="24"/>
          <w:szCs w:val="24"/>
          <w:lang w:val="en-BE"/>
        </w:rPr>
        <w:t xml:space="preserve"> </w:t>
      </w:r>
      <w:proofErr w:type="spellStart"/>
      <w:r w:rsidRPr="00AE342D">
        <w:rPr>
          <w:sz w:val="24"/>
          <w:szCs w:val="24"/>
          <w:lang w:val="en-BE"/>
        </w:rPr>
        <w:t>essentiële</w:t>
      </w:r>
      <w:proofErr w:type="spellEnd"/>
      <w:r w:rsidRPr="00AE342D">
        <w:rPr>
          <w:sz w:val="24"/>
          <w:szCs w:val="24"/>
          <w:lang w:val="en-BE"/>
        </w:rPr>
        <w:t xml:space="preserve"> </w:t>
      </w:r>
      <w:proofErr w:type="spellStart"/>
      <w:r w:rsidRPr="00AE342D">
        <w:rPr>
          <w:sz w:val="24"/>
          <w:szCs w:val="24"/>
          <w:lang w:val="en-BE"/>
        </w:rPr>
        <w:t>communicatie</w:t>
      </w:r>
      <w:proofErr w:type="spellEnd"/>
      <w:r w:rsidRPr="00AE342D">
        <w:rPr>
          <w:sz w:val="24"/>
          <w:szCs w:val="24"/>
          <w:lang w:val="en-BE"/>
        </w:rPr>
        <w:t xml:space="preserve"> die direct </w:t>
      </w:r>
      <w:proofErr w:type="spellStart"/>
      <w:r w:rsidRPr="00AE342D">
        <w:rPr>
          <w:sz w:val="24"/>
          <w:szCs w:val="24"/>
          <w:lang w:val="en-BE"/>
        </w:rPr>
        <w:t>verband</w:t>
      </w:r>
      <w:proofErr w:type="spellEnd"/>
      <w:r w:rsidRPr="00AE342D">
        <w:rPr>
          <w:sz w:val="24"/>
          <w:szCs w:val="24"/>
          <w:lang w:val="en-BE"/>
        </w:rPr>
        <w:t xml:space="preserve"> </w:t>
      </w:r>
      <w:proofErr w:type="spellStart"/>
      <w:r w:rsidRPr="00AE342D">
        <w:rPr>
          <w:sz w:val="24"/>
          <w:szCs w:val="24"/>
          <w:lang w:val="en-BE"/>
        </w:rPr>
        <w:t>houdt</w:t>
      </w:r>
      <w:proofErr w:type="spellEnd"/>
      <w:r w:rsidRPr="00AE342D">
        <w:rPr>
          <w:sz w:val="24"/>
          <w:szCs w:val="24"/>
          <w:lang w:val="en-BE"/>
        </w:rPr>
        <w:t xml:space="preserve"> met de </w:t>
      </w:r>
      <w:proofErr w:type="spellStart"/>
      <w:r w:rsidRPr="00AE342D">
        <w:rPr>
          <w:sz w:val="24"/>
          <w:szCs w:val="24"/>
          <w:lang w:val="en-BE"/>
        </w:rPr>
        <w:t>gebruikte</w:t>
      </w:r>
      <w:proofErr w:type="spellEnd"/>
      <w:r w:rsidRPr="00AE342D">
        <w:rPr>
          <w:sz w:val="24"/>
          <w:szCs w:val="24"/>
          <w:lang w:val="en-BE"/>
        </w:rPr>
        <w:t xml:space="preserve"> </w:t>
      </w:r>
      <w:proofErr w:type="spellStart"/>
      <w:r w:rsidRPr="00AE342D">
        <w:rPr>
          <w:sz w:val="24"/>
          <w:szCs w:val="24"/>
          <w:lang w:val="en-BE"/>
        </w:rPr>
        <w:t>diensten</w:t>
      </w:r>
      <w:proofErr w:type="spellEnd"/>
      <w:r w:rsidRPr="00AE342D">
        <w:rPr>
          <w:sz w:val="24"/>
          <w:szCs w:val="24"/>
          <w:lang w:val="en-BE"/>
        </w:rPr>
        <w:t>.</w:t>
      </w:r>
    </w:p>
    <w:p w14:paraId="2EC41944" w14:textId="77777777" w:rsidR="00AE342D" w:rsidRPr="00AE342D" w:rsidRDefault="00AE342D" w:rsidP="00AE342D">
      <w:pPr>
        <w:numPr>
          <w:ilvl w:val="1"/>
          <w:numId w:val="74"/>
        </w:numPr>
        <w:rPr>
          <w:sz w:val="24"/>
          <w:szCs w:val="24"/>
          <w:lang w:val="en-BE"/>
        </w:rPr>
      </w:pPr>
      <w:r w:rsidRPr="00AE342D">
        <w:rPr>
          <w:sz w:val="24"/>
          <w:szCs w:val="24"/>
          <w:lang w:val="en-BE"/>
        </w:rPr>
        <w:t xml:space="preserve">Het </w:t>
      </w:r>
      <w:proofErr w:type="spellStart"/>
      <w:r w:rsidRPr="00AE342D">
        <w:rPr>
          <w:sz w:val="24"/>
          <w:szCs w:val="24"/>
          <w:lang w:val="en-BE"/>
        </w:rPr>
        <w:t>beantwoorden</w:t>
      </w:r>
      <w:proofErr w:type="spellEnd"/>
      <w:r w:rsidRPr="00AE342D">
        <w:rPr>
          <w:sz w:val="24"/>
          <w:szCs w:val="24"/>
          <w:lang w:val="en-BE"/>
        </w:rPr>
        <w:t xml:space="preserve"> van </w:t>
      </w:r>
      <w:proofErr w:type="spellStart"/>
      <w:r w:rsidRPr="00AE342D">
        <w:rPr>
          <w:sz w:val="24"/>
          <w:szCs w:val="24"/>
          <w:lang w:val="en-BE"/>
        </w:rPr>
        <w:t>vragen</w:t>
      </w:r>
      <w:proofErr w:type="spellEnd"/>
      <w:r w:rsidRPr="00AE342D">
        <w:rPr>
          <w:sz w:val="24"/>
          <w:szCs w:val="24"/>
          <w:lang w:val="en-BE"/>
        </w:rPr>
        <w:t xml:space="preserve">, </w:t>
      </w:r>
      <w:proofErr w:type="spellStart"/>
      <w:r w:rsidRPr="00AE342D">
        <w:rPr>
          <w:sz w:val="24"/>
          <w:szCs w:val="24"/>
          <w:lang w:val="en-BE"/>
        </w:rPr>
        <w:t>problemen</w:t>
      </w:r>
      <w:proofErr w:type="spellEnd"/>
      <w:r w:rsidRPr="00AE342D">
        <w:rPr>
          <w:sz w:val="24"/>
          <w:szCs w:val="24"/>
          <w:lang w:val="en-BE"/>
        </w:rPr>
        <w:t xml:space="preserve"> of </w:t>
      </w:r>
      <w:proofErr w:type="spellStart"/>
      <w:r w:rsidRPr="00AE342D">
        <w:rPr>
          <w:sz w:val="24"/>
          <w:szCs w:val="24"/>
          <w:lang w:val="en-BE"/>
        </w:rPr>
        <w:t>ondersteuningsverzoeken</w:t>
      </w:r>
      <w:proofErr w:type="spellEnd"/>
      <w:r w:rsidRPr="00AE342D">
        <w:rPr>
          <w:sz w:val="24"/>
          <w:szCs w:val="24"/>
          <w:lang w:val="en-BE"/>
        </w:rPr>
        <w:t xml:space="preserve"> van </w:t>
      </w:r>
      <w:proofErr w:type="spellStart"/>
      <w:r w:rsidRPr="00AE342D">
        <w:rPr>
          <w:sz w:val="24"/>
          <w:szCs w:val="24"/>
          <w:lang w:val="en-BE"/>
        </w:rPr>
        <w:t>klanten</w:t>
      </w:r>
      <w:proofErr w:type="spellEnd"/>
      <w:r w:rsidRPr="00AE342D">
        <w:rPr>
          <w:sz w:val="24"/>
          <w:szCs w:val="24"/>
          <w:lang w:val="en-BE"/>
        </w:rPr>
        <w:t>.</w:t>
      </w:r>
    </w:p>
    <w:p w14:paraId="3409FFD9" w14:textId="77777777" w:rsidR="00AE342D" w:rsidRPr="00AE342D" w:rsidRDefault="00AE342D" w:rsidP="00AE342D">
      <w:pPr>
        <w:numPr>
          <w:ilvl w:val="0"/>
          <w:numId w:val="74"/>
        </w:numPr>
        <w:rPr>
          <w:b/>
          <w:bCs/>
          <w:sz w:val="24"/>
          <w:szCs w:val="24"/>
          <w:lang w:val="en-BE"/>
        </w:rPr>
      </w:pPr>
      <w:proofErr w:type="spellStart"/>
      <w:r w:rsidRPr="00AE342D">
        <w:rPr>
          <w:b/>
          <w:bCs/>
          <w:sz w:val="24"/>
          <w:szCs w:val="24"/>
          <w:lang w:val="en-BE"/>
        </w:rPr>
        <w:t>Serviceverbetering</w:t>
      </w:r>
      <w:proofErr w:type="spellEnd"/>
      <w:r w:rsidRPr="00AE342D">
        <w:rPr>
          <w:b/>
          <w:bCs/>
          <w:sz w:val="24"/>
          <w:szCs w:val="24"/>
          <w:lang w:val="en-BE"/>
        </w:rPr>
        <w:t xml:space="preserve"> (</w:t>
      </w:r>
      <w:proofErr w:type="spellStart"/>
      <w:r w:rsidRPr="00AE342D">
        <w:rPr>
          <w:b/>
          <w:bCs/>
          <w:sz w:val="24"/>
          <w:szCs w:val="24"/>
          <w:lang w:val="en-BE"/>
        </w:rPr>
        <w:t>Statistische</w:t>
      </w:r>
      <w:proofErr w:type="spellEnd"/>
      <w:r w:rsidRPr="00AE342D">
        <w:rPr>
          <w:b/>
          <w:bCs/>
          <w:sz w:val="24"/>
          <w:szCs w:val="24"/>
          <w:lang w:val="en-BE"/>
        </w:rPr>
        <w:t xml:space="preserve"> Analyse)</w:t>
      </w:r>
    </w:p>
    <w:p w14:paraId="7EA8FFDF" w14:textId="77777777" w:rsidR="00AE342D" w:rsidRPr="00AE342D" w:rsidRDefault="00AE342D" w:rsidP="00AE342D">
      <w:pPr>
        <w:numPr>
          <w:ilvl w:val="1"/>
          <w:numId w:val="74"/>
        </w:numPr>
        <w:rPr>
          <w:sz w:val="24"/>
          <w:szCs w:val="24"/>
          <w:lang w:val="en-BE"/>
        </w:rPr>
      </w:pPr>
      <w:r w:rsidRPr="00AE342D">
        <w:rPr>
          <w:sz w:val="24"/>
          <w:szCs w:val="24"/>
          <w:lang w:val="en-BE"/>
        </w:rPr>
        <w:t xml:space="preserve">Het </w:t>
      </w:r>
      <w:proofErr w:type="spellStart"/>
      <w:r w:rsidRPr="00AE342D">
        <w:rPr>
          <w:sz w:val="24"/>
          <w:szCs w:val="24"/>
          <w:lang w:val="en-BE"/>
        </w:rPr>
        <w:t>uitvoeren</w:t>
      </w:r>
      <w:proofErr w:type="spellEnd"/>
      <w:r w:rsidRPr="00AE342D">
        <w:rPr>
          <w:sz w:val="24"/>
          <w:szCs w:val="24"/>
          <w:lang w:val="en-BE"/>
        </w:rPr>
        <w:t xml:space="preserve"> van </w:t>
      </w:r>
      <w:proofErr w:type="spellStart"/>
      <w:r w:rsidRPr="00AE342D">
        <w:rPr>
          <w:sz w:val="24"/>
          <w:szCs w:val="24"/>
          <w:lang w:val="en-BE"/>
        </w:rPr>
        <w:t>onderzoek</w:t>
      </w:r>
      <w:proofErr w:type="spellEnd"/>
      <w:r w:rsidRPr="00AE342D">
        <w:rPr>
          <w:sz w:val="24"/>
          <w:szCs w:val="24"/>
          <w:lang w:val="en-BE"/>
        </w:rPr>
        <w:t xml:space="preserve"> </w:t>
      </w:r>
      <w:proofErr w:type="spellStart"/>
      <w:r w:rsidRPr="00AE342D">
        <w:rPr>
          <w:sz w:val="24"/>
          <w:szCs w:val="24"/>
          <w:lang w:val="en-BE"/>
        </w:rPr>
        <w:t>en</w:t>
      </w:r>
      <w:proofErr w:type="spellEnd"/>
      <w:r w:rsidRPr="00AE342D">
        <w:rPr>
          <w:sz w:val="24"/>
          <w:szCs w:val="24"/>
          <w:lang w:val="en-BE"/>
        </w:rPr>
        <w:t xml:space="preserve"> analyse op </w:t>
      </w:r>
      <w:proofErr w:type="spellStart"/>
      <w:r w:rsidRPr="00AE342D">
        <w:rPr>
          <w:sz w:val="24"/>
          <w:szCs w:val="24"/>
          <w:lang w:val="en-BE"/>
        </w:rPr>
        <w:t>statistische</w:t>
      </w:r>
      <w:proofErr w:type="spellEnd"/>
      <w:r w:rsidRPr="00AE342D">
        <w:rPr>
          <w:sz w:val="24"/>
          <w:szCs w:val="24"/>
          <w:lang w:val="en-BE"/>
        </w:rPr>
        <w:t xml:space="preserve"> basis om de </w:t>
      </w:r>
      <w:proofErr w:type="spellStart"/>
      <w:r w:rsidRPr="00AE342D">
        <w:rPr>
          <w:sz w:val="24"/>
          <w:szCs w:val="24"/>
          <w:lang w:val="en-BE"/>
        </w:rPr>
        <w:t>diensten</w:t>
      </w:r>
      <w:proofErr w:type="spellEnd"/>
      <w:r w:rsidRPr="00AE342D">
        <w:rPr>
          <w:sz w:val="24"/>
          <w:szCs w:val="24"/>
          <w:lang w:val="en-BE"/>
        </w:rPr>
        <w:t xml:space="preserve"> </w:t>
      </w:r>
      <w:proofErr w:type="spellStart"/>
      <w:r w:rsidRPr="00AE342D">
        <w:rPr>
          <w:sz w:val="24"/>
          <w:szCs w:val="24"/>
          <w:lang w:val="en-BE"/>
        </w:rPr>
        <w:t>en</w:t>
      </w:r>
      <w:proofErr w:type="spellEnd"/>
      <w:r w:rsidRPr="00AE342D">
        <w:rPr>
          <w:sz w:val="24"/>
          <w:szCs w:val="24"/>
          <w:lang w:val="en-BE"/>
        </w:rPr>
        <w:t xml:space="preserve"> </w:t>
      </w:r>
      <w:proofErr w:type="spellStart"/>
      <w:r w:rsidRPr="00AE342D">
        <w:rPr>
          <w:sz w:val="24"/>
          <w:szCs w:val="24"/>
          <w:lang w:val="en-BE"/>
        </w:rPr>
        <w:t>functies</w:t>
      </w:r>
      <w:proofErr w:type="spellEnd"/>
      <w:r w:rsidRPr="00AE342D">
        <w:rPr>
          <w:sz w:val="24"/>
          <w:szCs w:val="24"/>
          <w:lang w:val="en-BE"/>
        </w:rPr>
        <w:t xml:space="preserve"> van het platform </w:t>
      </w:r>
      <w:proofErr w:type="spellStart"/>
      <w:r w:rsidRPr="00AE342D">
        <w:rPr>
          <w:sz w:val="24"/>
          <w:szCs w:val="24"/>
          <w:lang w:val="en-BE"/>
        </w:rPr>
        <w:t>te</w:t>
      </w:r>
      <w:proofErr w:type="spellEnd"/>
      <w:r w:rsidRPr="00AE342D">
        <w:rPr>
          <w:sz w:val="24"/>
          <w:szCs w:val="24"/>
          <w:lang w:val="en-BE"/>
        </w:rPr>
        <w:t xml:space="preserve"> </w:t>
      </w:r>
      <w:proofErr w:type="spellStart"/>
      <w:r w:rsidRPr="00AE342D">
        <w:rPr>
          <w:sz w:val="24"/>
          <w:szCs w:val="24"/>
          <w:lang w:val="en-BE"/>
        </w:rPr>
        <w:t>evalueren</w:t>
      </w:r>
      <w:proofErr w:type="spellEnd"/>
      <w:r w:rsidRPr="00AE342D">
        <w:rPr>
          <w:sz w:val="24"/>
          <w:szCs w:val="24"/>
          <w:lang w:val="en-BE"/>
        </w:rPr>
        <w:t xml:space="preserve"> </w:t>
      </w:r>
      <w:proofErr w:type="spellStart"/>
      <w:r w:rsidRPr="00AE342D">
        <w:rPr>
          <w:sz w:val="24"/>
          <w:szCs w:val="24"/>
          <w:lang w:val="en-BE"/>
        </w:rPr>
        <w:t>en</w:t>
      </w:r>
      <w:proofErr w:type="spellEnd"/>
      <w:r w:rsidRPr="00AE342D">
        <w:rPr>
          <w:sz w:val="24"/>
          <w:szCs w:val="24"/>
          <w:lang w:val="en-BE"/>
        </w:rPr>
        <w:t xml:space="preserve"> </w:t>
      </w:r>
      <w:proofErr w:type="spellStart"/>
      <w:r w:rsidRPr="00AE342D">
        <w:rPr>
          <w:sz w:val="24"/>
          <w:szCs w:val="24"/>
          <w:lang w:val="en-BE"/>
        </w:rPr>
        <w:t>te</w:t>
      </w:r>
      <w:proofErr w:type="spellEnd"/>
      <w:r w:rsidRPr="00AE342D">
        <w:rPr>
          <w:sz w:val="24"/>
          <w:szCs w:val="24"/>
          <w:lang w:val="en-BE"/>
        </w:rPr>
        <w:t xml:space="preserve"> </w:t>
      </w:r>
      <w:proofErr w:type="spellStart"/>
      <w:r w:rsidRPr="00AE342D">
        <w:rPr>
          <w:sz w:val="24"/>
          <w:szCs w:val="24"/>
          <w:lang w:val="en-BE"/>
        </w:rPr>
        <w:t>verbeteren</w:t>
      </w:r>
      <w:proofErr w:type="spellEnd"/>
      <w:r w:rsidRPr="00AE342D">
        <w:rPr>
          <w:sz w:val="24"/>
          <w:szCs w:val="24"/>
          <w:lang w:val="en-BE"/>
        </w:rPr>
        <w:t>.</w:t>
      </w:r>
    </w:p>
    <w:p w14:paraId="346CF843" w14:textId="77777777" w:rsidR="00AE342D" w:rsidRPr="00AE342D" w:rsidRDefault="00AE342D" w:rsidP="00AE342D">
      <w:pPr>
        <w:numPr>
          <w:ilvl w:val="1"/>
          <w:numId w:val="74"/>
        </w:numPr>
        <w:rPr>
          <w:sz w:val="24"/>
          <w:szCs w:val="24"/>
          <w:lang w:val="en-BE"/>
        </w:rPr>
      </w:pPr>
      <w:r w:rsidRPr="00AE342D">
        <w:rPr>
          <w:sz w:val="24"/>
          <w:szCs w:val="24"/>
          <w:lang w:val="en-BE"/>
        </w:rPr>
        <w:t xml:space="preserve">Het </w:t>
      </w:r>
      <w:proofErr w:type="spellStart"/>
      <w:r w:rsidRPr="00AE342D">
        <w:rPr>
          <w:sz w:val="24"/>
          <w:szCs w:val="24"/>
          <w:lang w:val="en-BE"/>
        </w:rPr>
        <w:t>waarborgen</w:t>
      </w:r>
      <w:proofErr w:type="spellEnd"/>
      <w:r w:rsidRPr="00AE342D">
        <w:rPr>
          <w:sz w:val="24"/>
          <w:szCs w:val="24"/>
          <w:lang w:val="en-BE"/>
        </w:rPr>
        <w:t xml:space="preserve"> </w:t>
      </w:r>
      <w:proofErr w:type="spellStart"/>
      <w:r w:rsidRPr="00AE342D">
        <w:rPr>
          <w:sz w:val="24"/>
          <w:szCs w:val="24"/>
          <w:lang w:val="en-BE"/>
        </w:rPr>
        <w:t>dat</w:t>
      </w:r>
      <w:proofErr w:type="spellEnd"/>
      <w:r w:rsidRPr="00AE342D">
        <w:rPr>
          <w:sz w:val="24"/>
          <w:szCs w:val="24"/>
          <w:lang w:val="en-BE"/>
        </w:rPr>
        <w:t xml:space="preserve"> de </w:t>
      </w:r>
      <w:proofErr w:type="spellStart"/>
      <w:r w:rsidRPr="00AE342D">
        <w:rPr>
          <w:sz w:val="24"/>
          <w:szCs w:val="24"/>
          <w:lang w:val="en-BE"/>
        </w:rPr>
        <w:t>verzamelde</w:t>
      </w:r>
      <w:proofErr w:type="spellEnd"/>
      <w:r w:rsidRPr="00AE342D">
        <w:rPr>
          <w:sz w:val="24"/>
          <w:szCs w:val="24"/>
          <w:lang w:val="en-BE"/>
        </w:rPr>
        <w:t xml:space="preserve"> </w:t>
      </w:r>
      <w:proofErr w:type="spellStart"/>
      <w:r w:rsidRPr="00AE342D">
        <w:rPr>
          <w:sz w:val="24"/>
          <w:szCs w:val="24"/>
          <w:lang w:val="en-BE"/>
        </w:rPr>
        <w:t>inzichten</w:t>
      </w:r>
      <w:proofErr w:type="spellEnd"/>
      <w:r w:rsidRPr="00AE342D">
        <w:rPr>
          <w:sz w:val="24"/>
          <w:szCs w:val="24"/>
          <w:lang w:val="en-BE"/>
        </w:rPr>
        <w:t xml:space="preserve"> </w:t>
      </w:r>
      <w:proofErr w:type="spellStart"/>
      <w:r w:rsidRPr="00AE342D">
        <w:rPr>
          <w:sz w:val="24"/>
          <w:szCs w:val="24"/>
          <w:lang w:val="en-BE"/>
        </w:rPr>
        <w:t>geanonimiseerd</w:t>
      </w:r>
      <w:proofErr w:type="spellEnd"/>
      <w:r w:rsidRPr="00AE342D">
        <w:rPr>
          <w:sz w:val="24"/>
          <w:szCs w:val="24"/>
          <w:lang w:val="en-BE"/>
        </w:rPr>
        <w:t xml:space="preserve"> </w:t>
      </w:r>
      <w:proofErr w:type="spellStart"/>
      <w:r w:rsidRPr="00AE342D">
        <w:rPr>
          <w:sz w:val="24"/>
          <w:szCs w:val="24"/>
          <w:lang w:val="en-BE"/>
        </w:rPr>
        <w:t>worden</w:t>
      </w:r>
      <w:proofErr w:type="spellEnd"/>
      <w:r w:rsidRPr="00AE342D">
        <w:rPr>
          <w:sz w:val="24"/>
          <w:szCs w:val="24"/>
          <w:lang w:val="en-BE"/>
        </w:rPr>
        <w:t xml:space="preserve"> </w:t>
      </w:r>
      <w:proofErr w:type="spellStart"/>
      <w:r w:rsidRPr="00AE342D">
        <w:rPr>
          <w:sz w:val="24"/>
          <w:szCs w:val="24"/>
          <w:lang w:val="en-BE"/>
        </w:rPr>
        <w:t>waar</w:t>
      </w:r>
      <w:proofErr w:type="spellEnd"/>
      <w:r w:rsidRPr="00AE342D">
        <w:rPr>
          <w:sz w:val="24"/>
          <w:szCs w:val="24"/>
          <w:lang w:val="en-BE"/>
        </w:rPr>
        <w:t xml:space="preserve"> van </w:t>
      </w:r>
      <w:proofErr w:type="spellStart"/>
      <w:r w:rsidRPr="00AE342D">
        <w:rPr>
          <w:sz w:val="24"/>
          <w:szCs w:val="24"/>
          <w:lang w:val="en-BE"/>
        </w:rPr>
        <w:t>toepassing</w:t>
      </w:r>
      <w:proofErr w:type="spellEnd"/>
      <w:r w:rsidRPr="00AE342D">
        <w:rPr>
          <w:sz w:val="24"/>
          <w:szCs w:val="24"/>
          <w:lang w:val="en-BE"/>
        </w:rPr>
        <w:t xml:space="preserve"> </w:t>
      </w:r>
      <w:proofErr w:type="spellStart"/>
      <w:r w:rsidRPr="00AE342D">
        <w:rPr>
          <w:sz w:val="24"/>
          <w:szCs w:val="24"/>
          <w:lang w:val="en-BE"/>
        </w:rPr>
        <w:t>en</w:t>
      </w:r>
      <w:proofErr w:type="spellEnd"/>
      <w:r w:rsidRPr="00AE342D">
        <w:rPr>
          <w:sz w:val="24"/>
          <w:szCs w:val="24"/>
          <w:lang w:val="en-BE"/>
        </w:rPr>
        <w:t xml:space="preserve"> </w:t>
      </w:r>
      <w:proofErr w:type="spellStart"/>
      <w:r w:rsidRPr="00AE342D">
        <w:rPr>
          <w:sz w:val="24"/>
          <w:szCs w:val="24"/>
          <w:lang w:val="en-BE"/>
        </w:rPr>
        <w:t>voldoen</w:t>
      </w:r>
      <w:proofErr w:type="spellEnd"/>
      <w:r w:rsidRPr="00AE342D">
        <w:rPr>
          <w:sz w:val="24"/>
          <w:szCs w:val="24"/>
          <w:lang w:val="en-BE"/>
        </w:rPr>
        <w:t xml:space="preserve"> </w:t>
      </w:r>
      <w:proofErr w:type="spellStart"/>
      <w:r w:rsidRPr="00AE342D">
        <w:rPr>
          <w:sz w:val="24"/>
          <w:szCs w:val="24"/>
          <w:lang w:val="en-BE"/>
        </w:rPr>
        <w:t>aan</w:t>
      </w:r>
      <w:proofErr w:type="spellEnd"/>
      <w:r w:rsidRPr="00AE342D">
        <w:rPr>
          <w:sz w:val="24"/>
          <w:szCs w:val="24"/>
          <w:lang w:val="en-BE"/>
        </w:rPr>
        <w:t xml:space="preserve"> de </w:t>
      </w:r>
      <w:proofErr w:type="spellStart"/>
      <w:r w:rsidRPr="00AE342D">
        <w:rPr>
          <w:sz w:val="24"/>
          <w:szCs w:val="24"/>
          <w:lang w:val="en-BE"/>
        </w:rPr>
        <w:t>geldende</w:t>
      </w:r>
      <w:proofErr w:type="spellEnd"/>
      <w:r w:rsidRPr="00AE342D">
        <w:rPr>
          <w:sz w:val="24"/>
          <w:szCs w:val="24"/>
          <w:lang w:val="en-BE"/>
        </w:rPr>
        <w:t xml:space="preserve"> </w:t>
      </w:r>
      <w:proofErr w:type="spellStart"/>
      <w:r w:rsidRPr="00AE342D">
        <w:rPr>
          <w:sz w:val="24"/>
          <w:szCs w:val="24"/>
          <w:lang w:val="en-BE"/>
        </w:rPr>
        <w:t>wetgeving</w:t>
      </w:r>
      <w:proofErr w:type="spellEnd"/>
      <w:r w:rsidRPr="00AE342D">
        <w:rPr>
          <w:sz w:val="24"/>
          <w:szCs w:val="24"/>
          <w:lang w:val="en-BE"/>
        </w:rPr>
        <w:t xml:space="preserve"> </w:t>
      </w:r>
      <w:proofErr w:type="spellStart"/>
      <w:r w:rsidRPr="00AE342D">
        <w:rPr>
          <w:sz w:val="24"/>
          <w:szCs w:val="24"/>
          <w:lang w:val="en-BE"/>
        </w:rPr>
        <w:t>inzake</w:t>
      </w:r>
      <w:proofErr w:type="spellEnd"/>
      <w:r w:rsidRPr="00AE342D">
        <w:rPr>
          <w:sz w:val="24"/>
          <w:szCs w:val="24"/>
          <w:lang w:val="en-BE"/>
        </w:rPr>
        <w:t xml:space="preserve"> </w:t>
      </w:r>
      <w:proofErr w:type="spellStart"/>
      <w:r w:rsidRPr="00AE342D">
        <w:rPr>
          <w:sz w:val="24"/>
          <w:szCs w:val="24"/>
          <w:lang w:val="en-BE"/>
        </w:rPr>
        <w:t>gegevensbescherming</w:t>
      </w:r>
      <w:proofErr w:type="spellEnd"/>
      <w:r w:rsidRPr="00AE342D">
        <w:rPr>
          <w:sz w:val="24"/>
          <w:szCs w:val="24"/>
          <w:lang w:val="en-BE"/>
        </w:rPr>
        <w:t>.</w:t>
      </w:r>
    </w:p>
    <w:p w14:paraId="537CEBB2" w14:textId="77777777" w:rsidR="00AE342D" w:rsidRPr="00AE342D" w:rsidRDefault="00AE342D" w:rsidP="00AE342D">
      <w:pPr>
        <w:ind w:left="0"/>
        <w:rPr>
          <w:sz w:val="24"/>
          <w:szCs w:val="24"/>
          <w:lang w:val="en-BE"/>
        </w:rPr>
      </w:pPr>
      <w:proofErr w:type="spellStart"/>
      <w:r w:rsidRPr="00AE342D">
        <w:rPr>
          <w:b/>
          <w:bCs/>
          <w:sz w:val="24"/>
          <w:szCs w:val="24"/>
          <w:u w:val="single"/>
          <w:lang w:val="en-BE"/>
        </w:rPr>
        <w:t>Opmerking</w:t>
      </w:r>
      <w:proofErr w:type="spellEnd"/>
      <w:r w:rsidRPr="00AE342D">
        <w:rPr>
          <w:sz w:val="24"/>
          <w:szCs w:val="24"/>
          <w:lang w:val="en-BE"/>
        </w:rPr>
        <w:t>:</w:t>
      </w:r>
      <w:r w:rsidRPr="00AE342D">
        <w:rPr>
          <w:sz w:val="24"/>
          <w:szCs w:val="24"/>
          <w:lang w:val="en-BE"/>
        </w:rPr>
        <w:br/>
        <w:t xml:space="preserve">Alle </w:t>
      </w:r>
      <w:proofErr w:type="spellStart"/>
      <w:r w:rsidRPr="00AE342D">
        <w:rPr>
          <w:sz w:val="24"/>
          <w:szCs w:val="24"/>
          <w:lang w:val="en-BE"/>
        </w:rPr>
        <w:t>verwerking</w:t>
      </w:r>
      <w:proofErr w:type="spellEnd"/>
      <w:r w:rsidRPr="00AE342D">
        <w:rPr>
          <w:sz w:val="24"/>
          <w:szCs w:val="24"/>
          <w:lang w:val="en-BE"/>
        </w:rPr>
        <w:t xml:space="preserve"> van </w:t>
      </w:r>
      <w:proofErr w:type="spellStart"/>
      <w:r w:rsidRPr="00AE342D">
        <w:rPr>
          <w:sz w:val="24"/>
          <w:szCs w:val="24"/>
          <w:lang w:val="en-BE"/>
        </w:rPr>
        <w:t>Persoonsgegevens</w:t>
      </w:r>
      <w:proofErr w:type="spellEnd"/>
      <w:r w:rsidRPr="00AE342D">
        <w:rPr>
          <w:sz w:val="24"/>
          <w:szCs w:val="24"/>
          <w:lang w:val="en-BE"/>
        </w:rPr>
        <w:t xml:space="preserve"> is </w:t>
      </w:r>
      <w:proofErr w:type="spellStart"/>
      <w:r w:rsidRPr="00AE342D">
        <w:rPr>
          <w:sz w:val="24"/>
          <w:szCs w:val="24"/>
          <w:lang w:val="en-BE"/>
        </w:rPr>
        <w:t>beperkt</w:t>
      </w:r>
      <w:proofErr w:type="spellEnd"/>
      <w:r w:rsidRPr="00AE342D">
        <w:rPr>
          <w:sz w:val="24"/>
          <w:szCs w:val="24"/>
          <w:lang w:val="en-BE"/>
        </w:rPr>
        <w:t xml:space="preserve"> tot wat </w:t>
      </w:r>
      <w:proofErr w:type="spellStart"/>
      <w:r w:rsidRPr="00AE342D">
        <w:rPr>
          <w:sz w:val="24"/>
          <w:szCs w:val="24"/>
          <w:lang w:val="en-BE"/>
        </w:rPr>
        <w:t>noodzakelijk</w:t>
      </w:r>
      <w:proofErr w:type="spellEnd"/>
      <w:r w:rsidRPr="00AE342D">
        <w:rPr>
          <w:sz w:val="24"/>
          <w:szCs w:val="24"/>
          <w:lang w:val="en-BE"/>
        </w:rPr>
        <w:t xml:space="preserve"> is </w:t>
      </w:r>
      <w:proofErr w:type="spellStart"/>
      <w:r w:rsidRPr="00AE342D">
        <w:rPr>
          <w:sz w:val="24"/>
          <w:szCs w:val="24"/>
          <w:lang w:val="en-BE"/>
        </w:rPr>
        <w:t>voor</w:t>
      </w:r>
      <w:proofErr w:type="spellEnd"/>
      <w:r w:rsidRPr="00AE342D">
        <w:rPr>
          <w:sz w:val="24"/>
          <w:szCs w:val="24"/>
          <w:lang w:val="en-BE"/>
        </w:rPr>
        <w:t xml:space="preserve"> </w:t>
      </w:r>
      <w:proofErr w:type="spellStart"/>
      <w:r w:rsidRPr="00AE342D">
        <w:rPr>
          <w:sz w:val="24"/>
          <w:szCs w:val="24"/>
          <w:lang w:val="en-BE"/>
        </w:rPr>
        <w:t>deze</w:t>
      </w:r>
      <w:proofErr w:type="spellEnd"/>
      <w:r w:rsidRPr="00AE342D">
        <w:rPr>
          <w:sz w:val="24"/>
          <w:szCs w:val="24"/>
          <w:lang w:val="en-BE"/>
        </w:rPr>
        <w:t xml:space="preserve"> </w:t>
      </w:r>
      <w:proofErr w:type="spellStart"/>
      <w:r w:rsidRPr="00AE342D">
        <w:rPr>
          <w:sz w:val="24"/>
          <w:szCs w:val="24"/>
          <w:lang w:val="en-BE"/>
        </w:rPr>
        <w:t>doeleinden</w:t>
      </w:r>
      <w:proofErr w:type="spellEnd"/>
      <w:r w:rsidRPr="00AE342D">
        <w:rPr>
          <w:sz w:val="24"/>
          <w:szCs w:val="24"/>
          <w:lang w:val="en-BE"/>
        </w:rPr>
        <w:t xml:space="preserve"> </w:t>
      </w:r>
      <w:proofErr w:type="spellStart"/>
      <w:r w:rsidRPr="00AE342D">
        <w:rPr>
          <w:sz w:val="24"/>
          <w:szCs w:val="24"/>
          <w:lang w:val="en-BE"/>
        </w:rPr>
        <w:t>en</w:t>
      </w:r>
      <w:proofErr w:type="spellEnd"/>
      <w:r w:rsidRPr="00AE342D">
        <w:rPr>
          <w:sz w:val="24"/>
          <w:szCs w:val="24"/>
          <w:lang w:val="en-BE"/>
        </w:rPr>
        <w:t xml:space="preserve"> </w:t>
      </w:r>
      <w:proofErr w:type="spellStart"/>
      <w:r w:rsidRPr="00AE342D">
        <w:rPr>
          <w:sz w:val="24"/>
          <w:szCs w:val="24"/>
          <w:lang w:val="en-BE"/>
        </w:rPr>
        <w:t>wordt</w:t>
      </w:r>
      <w:proofErr w:type="spellEnd"/>
      <w:r w:rsidRPr="00AE342D">
        <w:rPr>
          <w:sz w:val="24"/>
          <w:szCs w:val="24"/>
          <w:lang w:val="en-BE"/>
        </w:rPr>
        <w:t xml:space="preserve"> </w:t>
      </w:r>
      <w:proofErr w:type="spellStart"/>
      <w:r w:rsidRPr="00AE342D">
        <w:rPr>
          <w:sz w:val="24"/>
          <w:szCs w:val="24"/>
          <w:lang w:val="en-BE"/>
        </w:rPr>
        <w:t>uitgevoerd</w:t>
      </w:r>
      <w:proofErr w:type="spellEnd"/>
      <w:r w:rsidRPr="00AE342D">
        <w:rPr>
          <w:sz w:val="24"/>
          <w:szCs w:val="24"/>
          <w:lang w:val="en-BE"/>
        </w:rPr>
        <w:t xml:space="preserve"> in </w:t>
      </w:r>
      <w:proofErr w:type="spellStart"/>
      <w:r w:rsidRPr="00AE342D">
        <w:rPr>
          <w:sz w:val="24"/>
          <w:szCs w:val="24"/>
          <w:lang w:val="en-BE"/>
        </w:rPr>
        <w:t>overeenstemming</w:t>
      </w:r>
      <w:proofErr w:type="spellEnd"/>
      <w:r w:rsidRPr="00AE342D">
        <w:rPr>
          <w:sz w:val="24"/>
          <w:szCs w:val="24"/>
          <w:lang w:val="en-BE"/>
        </w:rPr>
        <w:t xml:space="preserve"> met de AVG </w:t>
      </w:r>
      <w:proofErr w:type="spellStart"/>
      <w:r w:rsidRPr="00AE342D">
        <w:rPr>
          <w:sz w:val="24"/>
          <w:szCs w:val="24"/>
          <w:lang w:val="en-BE"/>
        </w:rPr>
        <w:t>en</w:t>
      </w:r>
      <w:proofErr w:type="spellEnd"/>
      <w:r w:rsidRPr="00AE342D">
        <w:rPr>
          <w:sz w:val="24"/>
          <w:szCs w:val="24"/>
          <w:lang w:val="en-BE"/>
        </w:rPr>
        <w:t xml:space="preserve"> </w:t>
      </w:r>
      <w:proofErr w:type="spellStart"/>
      <w:r w:rsidRPr="00AE342D">
        <w:rPr>
          <w:sz w:val="24"/>
          <w:szCs w:val="24"/>
          <w:lang w:val="en-BE"/>
        </w:rPr>
        <w:t>andere</w:t>
      </w:r>
      <w:proofErr w:type="spellEnd"/>
      <w:r w:rsidRPr="00AE342D">
        <w:rPr>
          <w:sz w:val="24"/>
          <w:szCs w:val="24"/>
          <w:lang w:val="en-BE"/>
        </w:rPr>
        <w:t xml:space="preserve"> </w:t>
      </w:r>
      <w:proofErr w:type="spellStart"/>
      <w:r w:rsidRPr="00AE342D">
        <w:rPr>
          <w:sz w:val="24"/>
          <w:szCs w:val="24"/>
          <w:lang w:val="en-BE"/>
        </w:rPr>
        <w:t>relevante</w:t>
      </w:r>
      <w:proofErr w:type="spellEnd"/>
      <w:r w:rsidRPr="00AE342D">
        <w:rPr>
          <w:sz w:val="24"/>
          <w:szCs w:val="24"/>
          <w:lang w:val="en-BE"/>
        </w:rPr>
        <w:t xml:space="preserve"> wet- </w:t>
      </w:r>
      <w:proofErr w:type="spellStart"/>
      <w:r w:rsidRPr="00AE342D">
        <w:rPr>
          <w:sz w:val="24"/>
          <w:szCs w:val="24"/>
          <w:lang w:val="en-BE"/>
        </w:rPr>
        <w:t>en</w:t>
      </w:r>
      <w:proofErr w:type="spellEnd"/>
      <w:r w:rsidRPr="00AE342D">
        <w:rPr>
          <w:sz w:val="24"/>
          <w:szCs w:val="24"/>
          <w:lang w:val="en-BE"/>
        </w:rPr>
        <w:t xml:space="preserve"> </w:t>
      </w:r>
      <w:proofErr w:type="spellStart"/>
      <w:r w:rsidRPr="00AE342D">
        <w:rPr>
          <w:sz w:val="24"/>
          <w:szCs w:val="24"/>
          <w:lang w:val="en-BE"/>
        </w:rPr>
        <w:t>regelgeving</w:t>
      </w:r>
      <w:proofErr w:type="spellEnd"/>
      <w:r w:rsidRPr="00AE342D">
        <w:rPr>
          <w:sz w:val="24"/>
          <w:szCs w:val="24"/>
          <w:lang w:val="en-BE"/>
        </w:rPr>
        <w:t xml:space="preserve"> op het </w:t>
      </w:r>
      <w:proofErr w:type="spellStart"/>
      <w:r w:rsidRPr="00AE342D">
        <w:rPr>
          <w:sz w:val="24"/>
          <w:szCs w:val="24"/>
          <w:lang w:val="en-BE"/>
        </w:rPr>
        <w:t>gebied</w:t>
      </w:r>
      <w:proofErr w:type="spellEnd"/>
      <w:r w:rsidRPr="00AE342D">
        <w:rPr>
          <w:sz w:val="24"/>
          <w:szCs w:val="24"/>
          <w:lang w:val="en-BE"/>
        </w:rPr>
        <w:t xml:space="preserve"> van </w:t>
      </w:r>
      <w:proofErr w:type="spellStart"/>
      <w:r w:rsidRPr="00AE342D">
        <w:rPr>
          <w:sz w:val="24"/>
          <w:szCs w:val="24"/>
          <w:lang w:val="en-BE"/>
        </w:rPr>
        <w:t>gegevensbescherming</w:t>
      </w:r>
      <w:proofErr w:type="spellEnd"/>
      <w:r w:rsidRPr="00AE342D">
        <w:rPr>
          <w:sz w:val="24"/>
          <w:szCs w:val="24"/>
          <w:lang w:val="en-BE"/>
        </w:rPr>
        <w:t>.</w:t>
      </w:r>
    </w:p>
    <w:p w14:paraId="6A105216" w14:textId="3B218F0E" w:rsidR="004604C8" w:rsidRPr="00C83882" w:rsidRDefault="00AE342D" w:rsidP="00AE342D">
      <w:pPr>
        <w:pStyle w:val="Heading1"/>
        <w:numPr>
          <w:ilvl w:val="0"/>
          <w:numId w:val="0"/>
        </w:numPr>
        <w:rPr>
          <w:lang w:val="en-BE"/>
        </w:rPr>
      </w:pPr>
      <w:bookmarkStart w:id="48" w:name="_Toc174018822"/>
      <w:bookmarkStart w:id="49" w:name="_Toc190153678"/>
      <w:r>
        <w:rPr>
          <w:lang w:val="en-BE"/>
        </w:rPr>
        <w:lastRenderedPageBreak/>
        <w:t>B</w:t>
      </w:r>
      <w:r w:rsidR="00F237D0">
        <w:rPr>
          <w:lang w:val="en-BE"/>
        </w:rPr>
        <w:t>IJLAGE</w:t>
      </w:r>
      <w:r w:rsidR="002174CD" w:rsidRPr="00C83882">
        <w:rPr>
          <w:lang w:val="en-BE"/>
        </w:rPr>
        <w:t xml:space="preserve"> C – </w:t>
      </w:r>
      <w:r w:rsidRPr="00AE342D">
        <w:t>Beschrijving van de Persoonsgegevens die worden Verwerkt</w:t>
      </w:r>
      <w:bookmarkEnd w:id="48"/>
      <w:bookmarkEnd w:id="49"/>
    </w:p>
    <w:p w14:paraId="3E55A1A8" w14:textId="334E5A46" w:rsidR="00AE342D" w:rsidRPr="00AE342D" w:rsidRDefault="00AE342D" w:rsidP="00AE342D">
      <w:pPr>
        <w:ind w:left="0"/>
        <w:rPr>
          <w:rFonts w:cstheme="minorHAnsi"/>
          <w:sz w:val="24"/>
          <w:szCs w:val="24"/>
          <w:lang w:val="en-BE"/>
        </w:rPr>
      </w:pPr>
      <w:r w:rsidRPr="00AE342D">
        <w:rPr>
          <w:rFonts w:cstheme="minorHAnsi"/>
          <w:sz w:val="24"/>
          <w:szCs w:val="24"/>
          <w:lang w:val="en-BE"/>
        </w:rPr>
        <w:t xml:space="preserve">Het type </w:t>
      </w:r>
      <w:proofErr w:type="spellStart"/>
      <w:r w:rsidRPr="00AE342D">
        <w:rPr>
          <w:rFonts w:cstheme="minorHAnsi"/>
          <w:sz w:val="24"/>
          <w:szCs w:val="24"/>
          <w:lang w:val="en-BE"/>
        </w:rPr>
        <w:t>Persoonsgegevens</w:t>
      </w:r>
      <w:proofErr w:type="spellEnd"/>
      <w:r w:rsidRPr="00AE342D">
        <w:rPr>
          <w:rFonts w:cstheme="minorHAnsi"/>
          <w:sz w:val="24"/>
          <w:szCs w:val="24"/>
          <w:lang w:val="en-BE"/>
        </w:rPr>
        <w:t xml:space="preserve"> </w:t>
      </w:r>
      <w:proofErr w:type="spellStart"/>
      <w:r w:rsidRPr="00AE342D">
        <w:rPr>
          <w:rFonts w:cstheme="minorHAnsi"/>
          <w:sz w:val="24"/>
          <w:szCs w:val="24"/>
          <w:lang w:val="en-BE"/>
        </w:rPr>
        <w:t>dat</w:t>
      </w:r>
      <w:proofErr w:type="spellEnd"/>
      <w:r w:rsidRPr="00AE342D">
        <w:rPr>
          <w:rFonts w:cstheme="minorHAnsi"/>
          <w:sz w:val="24"/>
          <w:szCs w:val="24"/>
          <w:lang w:val="en-BE"/>
        </w:rPr>
        <w:t xml:space="preserve"> </w:t>
      </w:r>
      <w:proofErr w:type="spellStart"/>
      <w:r w:rsidRPr="00AE342D">
        <w:rPr>
          <w:rFonts w:cstheme="minorHAnsi"/>
          <w:sz w:val="24"/>
          <w:szCs w:val="24"/>
          <w:lang w:val="en-BE"/>
        </w:rPr>
        <w:t>binnen</w:t>
      </w:r>
      <w:proofErr w:type="spellEnd"/>
      <w:r w:rsidRPr="00AE342D">
        <w:rPr>
          <w:rFonts w:cstheme="minorHAnsi"/>
          <w:sz w:val="24"/>
          <w:szCs w:val="24"/>
          <w:lang w:val="en-BE"/>
        </w:rPr>
        <w:t xml:space="preserve"> het Quill-platform </w:t>
      </w:r>
      <w:proofErr w:type="spellStart"/>
      <w:r w:rsidRPr="00AE342D">
        <w:rPr>
          <w:rFonts w:cstheme="minorHAnsi"/>
          <w:sz w:val="24"/>
          <w:szCs w:val="24"/>
          <w:lang w:val="en-BE"/>
        </w:rPr>
        <w:t>wordt</w:t>
      </w:r>
      <w:proofErr w:type="spellEnd"/>
      <w:r w:rsidRPr="00AE342D">
        <w:rPr>
          <w:rFonts w:cstheme="minorHAnsi"/>
          <w:sz w:val="24"/>
          <w:szCs w:val="24"/>
          <w:lang w:val="en-BE"/>
        </w:rPr>
        <w:t xml:space="preserve"> </w:t>
      </w:r>
      <w:proofErr w:type="spellStart"/>
      <w:r w:rsidRPr="00AE342D">
        <w:rPr>
          <w:rFonts w:cstheme="minorHAnsi"/>
          <w:sz w:val="24"/>
          <w:szCs w:val="24"/>
          <w:lang w:val="en-BE"/>
        </w:rPr>
        <w:t>verwerkt</w:t>
      </w:r>
      <w:proofErr w:type="spellEnd"/>
      <w:r w:rsidRPr="00AE342D">
        <w:rPr>
          <w:rFonts w:cstheme="minorHAnsi"/>
          <w:sz w:val="24"/>
          <w:szCs w:val="24"/>
          <w:lang w:val="en-BE"/>
        </w:rPr>
        <w:t xml:space="preserve">, </w:t>
      </w:r>
      <w:proofErr w:type="spellStart"/>
      <w:r w:rsidRPr="00AE342D">
        <w:rPr>
          <w:rFonts w:cstheme="minorHAnsi"/>
          <w:sz w:val="24"/>
          <w:szCs w:val="24"/>
          <w:lang w:val="en-BE"/>
        </w:rPr>
        <w:t>varieert</w:t>
      </w:r>
      <w:proofErr w:type="spellEnd"/>
      <w:r w:rsidRPr="00AE342D">
        <w:rPr>
          <w:rFonts w:cstheme="minorHAnsi"/>
          <w:sz w:val="24"/>
          <w:szCs w:val="24"/>
          <w:lang w:val="en-BE"/>
        </w:rPr>
        <w:t xml:space="preserve"> op basis van het type </w:t>
      </w:r>
      <w:proofErr w:type="spellStart"/>
      <w:r w:rsidRPr="00AE342D">
        <w:rPr>
          <w:rFonts w:cstheme="minorHAnsi"/>
          <w:sz w:val="24"/>
          <w:szCs w:val="24"/>
          <w:lang w:val="en-BE"/>
        </w:rPr>
        <w:t>gebruiker</w:t>
      </w:r>
      <w:proofErr w:type="spellEnd"/>
      <w:r w:rsidRPr="00AE342D">
        <w:rPr>
          <w:rFonts w:cstheme="minorHAnsi"/>
          <w:sz w:val="24"/>
          <w:szCs w:val="24"/>
          <w:lang w:val="en-BE"/>
        </w:rPr>
        <w:t xml:space="preserve"> </w:t>
      </w:r>
      <w:proofErr w:type="spellStart"/>
      <w:r w:rsidRPr="00AE342D">
        <w:rPr>
          <w:rFonts w:cstheme="minorHAnsi"/>
          <w:sz w:val="24"/>
          <w:szCs w:val="24"/>
          <w:lang w:val="en-BE"/>
        </w:rPr>
        <w:t>en</w:t>
      </w:r>
      <w:proofErr w:type="spellEnd"/>
      <w:r w:rsidRPr="00AE342D">
        <w:rPr>
          <w:rFonts w:cstheme="minorHAnsi"/>
          <w:sz w:val="24"/>
          <w:szCs w:val="24"/>
          <w:lang w:val="en-BE"/>
        </w:rPr>
        <w:t xml:space="preserve"> de </w:t>
      </w:r>
      <w:proofErr w:type="spellStart"/>
      <w:r w:rsidRPr="00AE342D">
        <w:rPr>
          <w:rFonts w:cstheme="minorHAnsi"/>
          <w:sz w:val="24"/>
          <w:szCs w:val="24"/>
          <w:lang w:val="en-BE"/>
        </w:rPr>
        <w:t>gebruikte</w:t>
      </w:r>
      <w:proofErr w:type="spellEnd"/>
      <w:r w:rsidRPr="00AE342D">
        <w:rPr>
          <w:rFonts w:cstheme="minorHAnsi"/>
          <w:sz w:val="24"/>
          <w:szCs w:val="24"/>
          <w:lang w:val="en-BE"/>
        </w:rPr>
        <w:t xml:space="preserve"> </w:t>
      </w:r>
      <w:proofErr w:type="spellStart"/>
      <w:r w:rsidRPr="00AE342D">
        <w:rPr>
          <w:rFonts w:cstheme="minorHAnsi"/>
          <w:sz w:val="24"/>
          <w:szCs w:val="24"/>
          <w:lang w:val="en-BE"/>
        </w:rPr>
        <w:t>ondertekeningsmethode</w:t>
      </w:r>
      <w:proofErr w:type="spellEnd"/>
      <w:r w:rsidRPr="00AE342D">
        <w:rPr>
          <w:rFonts w:cstheme="minorHAnsi"/>
          <w:sz w:val="24"/>
          <w:szCs w:val="24"/>
          <w:lang w:val="en-BE"/>
        </w:rPr>
        <w:t>.</w:t>
      </w:r>
    </w:p>
    <w:p w14:paraId="6435725C" w14:textId="2DDA6B9D" w:rsidR="00143E58" w:rsidRPr="00AE342D" w:rsidRDefault="00AE342D" w:rsidP="00AE342D">
      <w:pPr>
        <w:ind w:left="0"/>
        <w:rPr>
          <w:rFonts w:cstheme="minorHAnsi"/>
          <w:sz w:val="24"/>
          <w:szCs w:val="24"/>
          <w:lang w:val="en-BE"/>
        </w:rPr>
      </w:pPr>
      <w:r w:rsidRPr="00AE342D">
        <w:rPr>
          <w:rFonts w:cstheme="minorHAnsi"/>
          <w:sz w:val="24"/>
          <w:szCs w:val="24"/>
          <w:lang w:val="en-BE"/>
        </w:rPr>
        <w:t xml:space="preserve">De details van de </w:t>
      </w:r>
      <w:proofErr w:type="spellStart"/>
      <w:r w:rsidRPr="00AE342D">
        <w:rPr>
          <w:rFonts w:cstheme="minorHAnsi"/>
          <w:sz w:val="24"/>
          <w:szCs w:val="24"/>
          <w:lang w:val="en-BE"/>
        </w:rPr>
        <w:t>Persoonsgegevens</w:t>
      </w:r>
      <w:proofErr w:type="spellEnd"/>
      <w:r w:rsidRPr="00AE342D">
        <w:rPr>
          <w:rFonts w:cstheme="minorHAnsi"/>
          <w:sz w:val="24"/>
          <w:szCs w:val="24"/>
          <w:lang w:val="en-BE"/>
        </w:rPr>
        <w:t xml:space="preserve"> die </w:t>
      </w:r>
      <w:proofErr w:type="spellStart"/>
      <w:r w:rsidRPr="00AE342D">
        <w:rPr>
          <w:rFonts w:cstheme="minorHAnsi"/>
          <w:sz w:val="24"/>
          <w:szCs w:val="24"/>
          <w:lang w:val="en-BE"/>
        </w:rPr>
        <w:t>voor</w:t>
      </w:r>
      <w:proofErr w:type="spellEnd"/>
      <w:r w:rsidRPr="00AE342D">
        <w:rPr>
          <w:rFonts w:cstheme="minorHAnsi"/>
          <w:sz w:val="24"/>
          <w:szCs w:val="24"/>
          <w:lang w:val="en-BE"/>
        </w:rPr>
        <w:t xml:space="preserve"> elk type </w:t>
      </w:r>
      <w:proofErr w:type="spellStart"/>
      <w:r w:rsidRPr="00AE342D">
        <w:rPr>
          <w:rFonts w:cstheme="minorHAnsi"/>
          <w:sz w:val="24"/>
          <w:szCs w:val="24"/>
          <w:lang w:val="en-BE"/>
        </w:rPr>
        <w:t>gebruiker</w:t>
      </w:r>
      <w:proofErr w:type="spellEnd"/>
      <w:r w:rsidRPr="00AE342D">
        <w:rPr>
          <w:rFonts w:cstheme="minorHAnsi"/>
          <w:sz w:val="24"/>
          <w:szCs w:val="24"/>
          <w:lang w:val="en-BE"/>
        </w:rPr>
        <w:t xml:space="preserve"> </w:t>
      </w:r>
      <w:proofErr w:type="spellStart"/>
      <w:r w:rsidRPr="00AE342D">
        <w:rPr>
          <w:rFonts w:cstheme="minorHAnsi"/>
          <w:sz w:val="24"/>
          <w:szCs w:val="24"/>
          <w:lang w:val="en-BE"/>
        </w:rPr>
        <w:t>worden</w:t>
      </w:r>
      <w:proofErr w:type="spellEnd"/>
      <w:r w:rsidRPr="00AE342D">
        <w:rPr>
          <w:rFonts w:cstheme="minorHAnsi"/>
          <w:sz w:val="24"/>
          <w:szCs w:val="24"/>
          <w:lang w:val="en-BE"/>
        </w:rPr>
        <w:t xml:space="preserve"> </w:t>
      </w:r>
      <w:proofErr w:type="spellStart"/>
      <w:r w:rsidRPr="00AE342D">
        <w:rPr>
          <w:rFonts w:cstheme="minorHAnsi"/>
          <w:sz w:val="24"/>
          <w:szCs w:val="24"/>
          <w:lang w:val="en-BE"/>
        </w:rPr>
        <w:t>verwerkt</w:t>
      </w:r>
      <w:proofErr w:type="spellEnd"/>
      <w:r w:rsidRPr="00AE342D">
        <w:rPr>
          <w:rFonts w:cstheme="minorHAnsi"/>
          <w:sz w:val="24"/>
          <w:szCs w:val="24"/>
          <w:lang w:val="en-BE"/>
        </w:rPr>
        <w:t xml:space="preserve">, </w:t>
      </w:r>
      <w:proofErr w:type="spellStart"/>
      <w:r w:rsidRPr="00AE342D">
        <w:rPr>
          <w:rFonts w:cstheme="minorHAnsi"/>
          <w:sz w:val="24"/>
          <w:szCs w:val="24"/>
          <w:lang w:val="en-BE"/>
        </w:rPr>
        <w:t>worden</w:t>
      </w:r>
      <w:proofErr w:type="spellEnd"/>
      <w:r w:rsidRPr="00AE342D">
        <w:rPr>
          <w:rFonts w:cstheme="minorHAnsi"/>
          <w:sz w:val="24"/>
          <w:szCs w:val="24"/>
          <w:lang w:val="en-BE"/>
        </w:rPr>
        <w:t xml:space="preserve"> </w:t>
      </w:r>
      <w:proofErr w:type="spellStart"/>
      <w:r w:rsidRPr="00AE342D">
        <w:rPr>
          <w:rFonts w:cstheme="minorHAnsi"/>
          <w:sz w:val="24"/>
          <w:szCs w:val="24"/>
          <w:lang w:val="en-BE"/>
        </w:rPr>
        <w:t>weergegeven</w:t>
      </w:r>
      <w:proofErr w:type="spellEnd"/>
      <w:r w:rsidRPr="00AE342D">
        <w:rPr>
          <w:rFonts w:cstheme="minorHAnsi"/>
          <w:sz w:val="24"/>
          <w:szCs w:val="24"/>
          <w:lang w:val="en-BE"/>
        </w:rPr>
        <w:t xml:space="preserve"> in de </w:t>
      </w:r>
      <w:proofErr w:type="spellStart"/>
      <w:r w:rsidRPr="00AE342D">
        <w:rPr>
          <w:rFonts w:cstheme="minorHAnsi"/>
          <w:sz w:val="24"/>
          <w:szCs w:val="24"/>
          <w:lang w:val="en-BE"/>
        </w:rPr>
        <w:t>onderstaande</w:t>
      </w:r>
      <w:proofErr w:type="spellEnd"/>
      <w:r w:rsidRPr="00AE342D">
        <w:rPr>
          <w:rFonts w:cstheme="minorHAnsi"/>
          <w:sz w:val="24"/>
          <w:szCs w:val="24"/>
          <w:lang w:val="en-BE"/>
        </w:rPr>
        <w:t xml:space="preserve"> </w:t>
      </w:r>
      <w:proofErr w:type="spellStart"/>
      <w:r w:rsidRPr="00AE342D">
        <w:rPr>
          <w:rFonts w:cstheme="minorHAnsi"/>
          <w:sz w:val="24"/>
          <w:szCs w:val="24"/>
          <w:lang w:val="en-BE"/>
        </w:rPr>
        <w:t>tabel</w:t>
      </w:r>
      <w:proofErr w:type="spellEnd"/>
      <w:r w:rsidRPr="00AE342D">
        <w:rPr>
          <w:rFonts w:cstheme="minorHAnsi"/>
          <w:sz w:val="24"/>
          <w:szCs w:val="24"/>
          <w:lang w:val="en-BE"/>
        </w:rPr>
        <w:t xml:space="preserve">, </w:t>
      </w:r>
      <w:proofErr w:type="spellStart"/>
      <w:r w:rsidRPr="00AE342D">
        <w:rPr>
          <w:rFonts w:cstheme="minorHAnsi"/>
          <w:sz w:val="24"/>
          <w:szCs w:val="24"/>
          <w:lang w:val="en-BE"/>
        </w:rPr>
        <w:t>samen</w:t>
      </w:r>
      <w:proofErr w:type="spellEnd"/>
      <w:r w:rsidRPr="00AE342D">
        <w:rPr>
          <w:rFonts w:cstheme="minorHAnsi"/>
          <w:sz w:val="24"/>
          <w:szCs w:val="24"/>
          <w:lang w:val="en-BE"/>
        </w:rPr>
        <w:t xml:space="preserve"> met </w:t>
      </w:r>
      <w:proofErr w:type="spellStart"/>
      <w:r w:rsidRPr="00AE342D">
        <w:rPr>
          <w:rFonts w:cstheme="minorHAnsi"/>
          <w:sz w:val="24"/>
          <w:szCs w:val="24"/>
          <w:lang w:val="en-BE"/>
        </w:rPr>
        <w:t>informatie</w:t>
      </w:r>
      <w:proofErr w:type="spellEnd"/>
      <w:r w:rsidRPr="00AE342D">
        <w:rPr>
          <w:rFonts w:cstheme="minorHAnsi"/>
          <w:sz w:val="24"/>
          <w:szCs w:val="24"/>
          <w:lang w:val="en-BE"/>
        </w:rPr>
        <w:t xml:space="preserve"> over de </w:t>
      </w:r>
      <w:proofErr w:type="spellStart"/>
      <w:r w:rsidRPr="00AE342D">
        <w:rPr>
          <w:rFonts w:cstheme="minorHAnsi"/>
          <w:sz w:val="24"/>
          <w:szCs w:val="24"/>
          <w:lang w:val="en-BE"/>
        </w:rPr>
        <w:t>toepasselijkheid</w:t>
      </w:r>
      <w:proofErr w:type="spellEnd"/>
      <w:r w:rsidRPr="00AE342D">
        <w:rPr>
          <w:rFonts w:cstheme="minorHAnsi"/>
          <w:sz w:val="24"/>
          <w:szCs w:val="24"/>
          <w:lang w:val="en-BE"/>
        </w:rPr>
        <w:t xml:space="preserve"> van </w:t>
      </w:r>
      <w:proofErr w:type="spellStart"/>
      <w:r w:rsidRPr="00AE342D">
        <w:rPr>
          <w:rFonts w:cstheme="minorHAnsi"/>
          <w:sz w:val="24"/>
          <w:szCs w:val="24"/>
          <w:lang w:val="en-BE"/>
        </w:rPr>
        <w:t>gegevenskenmerken</w:t>
      </w:r>
      <w:proofErr w:type="spellEnd"/>
      <w:r w:rsidRPr="00AE342D">
        <w:rPr>
          <w:rFonts w:cstheme="minorHAnsi"/>
          <w:sz w:val="24"/>
          <w:szCs w:val="24"/>
          <w:lang w:val="en-BE"/>
        </w:rPr>
        <w:t xml:space="preserve"> </w:t>
      </w:r>
      <w:proofErr w:type="spellStart"/>
      <w:r w:rsidRPr="00AE342D">
        <w:rPr>
          <w:rFonts w:cstheme="minorHAnsi"/>
          <w:sz w:val="24"/>
          <w:szCs w:val="24"/>
          <w:lang w:val="en-BE"/>
        </w:rPr>
        <w:t>voor</w:t>
      </w:r>
      <w:proofErr w:type="spellEnd"/>
      <w:r w:rsidRPr="00AE342D">
        <w:rPr>
          <w:rFonts w:cstheme="minorHAnsi"/>
          <w:sz w:val="24"/>
          <w:szCs w:val="24"/>
          <w:lang w:val="en-BE"/>
        </w:rPr>
        <w:t xml:space="preserve"> </w:t>
      </w:r>
      <w:proofErr w:type="spellStart"/>
      <w:r w:rsidRPr="00AE342D">
        <w:rPr>
          <w:rFonts w:cstheme="minorHAnsi"/>
          <w:sz w:val="24"/>
          <w:szCs w:val="24"/>
          <w:lang w:val="en-BE"/>
        </w:rPr>
        <w:t>verschillende</w:t>
      </w:r>
      <w:proofErr w:type="spellEnd"/>
      <w:r w:rsidRPr="00AE342D">
        <w:rPr>
          <w:rFonts w:cstheme="minorHAnsi"/>
          <w:sz w:val="24"/>
          <w:szCs w:val="24"/>
          <w:lang w:val="en-BE"/>
        </w:rPr>
        <w:t xml:space="preserve"> </w:t>
      </w:r>
      <w:proofErr w:type="spellStart"/>
      <w:r w:rsidRPr="00AE342D">
        <w:rPr>
          <w:rFonts w:cstheme="minorHAnsi"/>
          <w:sz w:val="24"/>
          <w:szCs w:val="24"/>
          <w:lang w:val="en-BE"/>
        </w:rPr>
        <w:t>ondertekeningsmethoden</w:t>
      </w:r>
      <w:proofErr w:type="spellEnd"/>
      <w:r w:rsidRPr="00AE342D">
        <w:rPr>
          <w:rFonts w:cstheme="minorHAnsi"/>
          <w:sz w:val="24"/>
          <w:szCs w:val="24"/>
          <w:lang w:val="en-BE"/>
        </w:rPr>
        <w:t xml:space="preserve">, </w:t>
      </w:r>
      <w:proofErr w:type="spellStart"/>
      <w:r w:rsidRPr="00AE342D">
        <w:rPr>
          <w:rFonts w:cstheme="minorHAnsi"/>
          <w:sz w:val="24"/>
          <w:szCs w:val="24"/>
          <w:lang w:val="en-BE"/>
        </w:rPr>
        <w:t>waaronder</w:t>
      </w:r>
      <w:proofErr w:type="spellEnd"/>
      <w:r w:rsidRPr="00AE342D">
        <w:rPr>
          <w:rFonts w:cstheme="minorHAnsi"/>
          <w:sz w:val="24"/>
          <w:szCs w:val="24"/>
          <w:lang w:val="en-BE"/>
        </w:rPr>
        <w:t xml:space="preserve"> itsme® </w:t>
      </w:r>
      <w:proofErr w:type="spellStart"/>
      <w:r w:rsidRPr="00AE342D">
        <w:rPr>
          <w:rFonts w:cstheme="minorHAnsi"/>
          <w:sz w:val="24"/>
          <w:szCs w:val="24"/>
          <w:lang w:val="en-BE"/>
        </w:rPr>
        <w:t>en</w:t>
      </w:r>
      <w:proofErr w:type="spellEnd"/>
      <w:r w:rsidRPr="00AE342D">
        <w:rPr>
          <w:rFonts w:cstheme="minorHAnsi"/>
          <w:sz w:val="24"/>
          <w:szCs w:val="24"/>
          <w:lang w:val="en-BE"/>
        </w:rPr>
        <w:t xml:space="preserve"> </w:t>
      </w:r>
      <w:proofErr w:type="spellStart"/>
      <w:r w:rsidRPr="00AE342D">
        <w:rPr>
          <w:rFonts w:cstheme="minorHAnsi"/>
          <w:sz w:val="24"/>
          <w:szCs w:val="24"/>
          <w:lang w:val="en-BE"/>
        </w:rPr>
        <w:t>Belgisch</w:t>
      </w:r>
      <w:proofErr w:type="spellEnd"/>
      <w:r w:rsidRPr="00AE342D">
        <w:rPr>
          <w:rFonts w:cstheme="minorHAnsi"/>
          <w:sz w:val="24"/>
          <w:szCs w:val="24"/>
          <w:lang w:val="en-BE"/>
        </w:rPr>
        <w:t xml:space="preserve"> </w:t>
      </w:r>
      <w:proofErr w:type="spellStart"/>
      <w:r w:rsidRPr="00AE342D">
        <w:rPr>
          <w:rFonts w:cstheme="minorHAnsi"/>
          <w:sz w:val="24"/>
          <w:szCs w:val="24"/>
          <w:lang w:val="en-BE"/>
        </w:rPr>
        <w:t>eID</w:t>
      </w:r>
      <w:proofErr w:type="spellEnd"/>
      <w:r w:rsidRPr="00AE342D">
        <w:rPr>
          <w:rFonts w:cstheme="minorHAnsi"/>
          <w:sz w:val="24"/>
          <w:szCs w:val="24"/>
          <w:lang w:val="en-BE"/>
        </w:rPr>
        <w:t>.</w:t>
      </w:r>
    </w:p>
    <w:tbl>
      <w:tblPr>
        <w:tblStyle w:val="TableGrid"/>
        <w:tblW w:w="9894" w:type="dxa"/>
        <w:tblInd w:w="175" w:type="dxa"/>
        <w:tblLook w:val="04A0" w:firstRow="1" w:lastRow="0" w:firstColumn="1" w:lastColumn="0" w:noHBand="0" w:noVBand="1"/>
      </w:tblPr>
      <w:tblGrid>
        <w:gridCol w:w="1493"/>
        <w:gridCol w:w="1350"/>
        <w:gridCol w:w="1244"/>
        <w:gridCol w:w="1262"/>
        <w:gridCol w:w="1324"/>
        <w:gridCol w:w="1324"/>
        <w:gridCol w:w="1897"/>
      </w:tblGrid>
      <w:tr w:rsidR="003A6336" w:rsidRPr="00C83882" w14:paraId="48E7A626" w14:textId="77777777" w:rsidTr="00114763">
        <w:tc>
          <w:tcPr>
            <w:tcW w:w="1493" w:type="dxa"/>
          </w:tcPr>
          <w:p w14:paraId="397C4D32" w14:textId="5643FF22" w:rsidR="003A6336" w:rsidRPr="00C83882" w:rsidRDefault="00BC1801" w:rsidP="00CB4639">
            <w:pPr>
              <w:ind w:left="0"/>
              <w:rPr>
                <w:rFonts w:cstheme="minorHAnsi"/>
                <w:b/>
                <w:bCs/>
                <w:sz w:val="20"/>
                <w:szCs w:val="20"/>
                <w:lang w:val="en-BE"/>
              </w:rPr>
            </w:pPr>
            <w:r w:rsidRPr="00C83882">
              <w:rPr>
                <w:rFonts w:cstheme="minorHAnsi"/>
                <w:b/>
                <w:bCs/>
                <w:sz w:val="20"/>
                <w:szCs w:val="20"/>
                <w:lang w:val="en-BE"/>
              </w:rPr>
              <w:t>Information attribute</w:t>
            </w:r>
          </w:p>
        </w:tc>
        <w:tc>
          <w:tcPr>
            <w:tcW w:w="1350" w:type="dxa"/>
          </w:tcPr>
          <w:p w14:paraId="70AA5618" w14:textId="77777777" w:rsidR="003A6336" w:rsidRPr="00C83882" w:rsidRDefault="003A6336" w:rsidP="00CB4639">
            <w:pPr>
              <w:ind w:left="0"/>
              <w:rPr>
                <w:rFonts w:cstheme="minorHAnsi"/>
                <w:b/>
                <w:bCs/>
                <w:sz w:val="20"/>
                <w:szCs w:val="20"/>
                <w:lang w:val="en-BE"/>
              </w:rPr>
            </w:pPr>
            <w:r w:rsidRPr="00C83882">
              <w:rPr>
                <w:rFonts w:cstheme="minorHAnsi"/>
                <w:b/>
                <w:bCs/>
                <w:sz w:val="20"/>
                <w:szCs w:val="20"/>
                <w:lang w:val="en-BE"/>
              </w:rPr>
              <w:t>Example</w:t>
            </w:r>
          </w:p>
        </w:tc>
        <w:tc>
          <w:tcPr>
            <w:tcW w:w="1244" w:type="dxa"/>
          </w:tcPr>
          <w:p w14:paraId="51B5DC3D" w14:textId="5FF63EE0" w:rsidR="003A6336" w:rsidRPr="00C83882" w:rsidRDefault="003A6336" w:rsidP="00CB4639">
            <w:pPr>
              <w:ind w:left="0"/>
              <w:rPr>
                <w:rFonts w:cstheme="minorHAnsi"/>
                <w:b/>
                <w:bCs/>
                <w:sz w:val="20"/>
                <w:szCs w:val="20"/>
                <w:lang w:val="en-BE"/>
              </w:rPr>
            </w:pPr>
            <w:r w:rsidRPr="00C83882">
              <w:rPr>
                <w:rFonts w:cstheme="minorHAnsi"/>
                <w:b/>
                <w:bCs/>
                <w:sz w:val="20"/>
                <w:szCs w:val="20"/>
                <w:lang w:val="en-BE"/>
              </w:rPr>
              <w:t>Applicable</w:t>
            </w:r>
            <w:r w:rsidRPr="00C83882">
              <w:rPr>
                <w:rFonts w:cstheme="minorHAnsi"/>
                <w:b/>
                <w:bCs/>
                <w:sz w:val="20"/>
                <w:szCs w:val="20"/>
                <w:lang w:val="en-BE"/>
              </w:rPr>
              <w:br/>
              <w:t>for guests and contacts</w:t>
            </w:r>
          </w:p>
        </w:tc>
        <w:tc>
          <w:tcPr>
            <w:tcW w:w="1262" w:type="dxa"/>
          </w:tcPr>
          <w:p w14:paraId="08D78789" w14:textId="21CD3802" w:rsidR="003A6336" w:rsidRPr="00C83882" w:rsidRDefault="003A6336" w:rsidP="00CB4639">
            <w:pPr>
              <w:ind w:left="0"/>
              <w:rPr>
                <w:rFonts w:cstheme="minorHAnsi"/>
                <w:b/>
                <w:bCs/>
                <w:sz w:val="20"/>
                <w:szCs w:val="20"/>
                <w:lang w:val="en-BE"/>
              </w:rPr>
            </w:pPr>
            <w:r w:rsidRPr="00C83882">
              <w:rPr>
                <w:rFonts w:cstheme="minorHAnsi"/>
                <w:b/>
                <w:bCs/>
                <w:sz w:val="20"/>
                <w:szCs w:val="20"/>
                <w:lang w:val="en-BE"/>
              </w:rPr>
              <w:t>Applicable</w:t>
            </w:r>
            <w:r w:rsidRPr="00C83882">
              <w:rPr>
                <w:rFonts w:cstheme="minorHAnsi"/>
                <w:b/>
                <w:bCs/>
                <w:sz w:val="20"/>
                <w:szCs w:val="20"/>
                <w:lang w:val="en-BE"/>
              </w:rPr>
              <w:br/>
              <w:t>for registered users</w:t>
            </w:r>
          </w:p>
        </w:tc>
        <w:tc>
          <w:tcPr>
            <w:tcW w:w="1324" w:type="dxa"/>
          </w:tcPr>
          <w:p w14:paraId="47D93C3E" w14:textId="1186959A" w:rsidR="003A6336" w:rsidRPr="00A12760" w:rsidRDefault="003A6336" w:rsidP="00CB4639">
            <w:pPr>
              <w:ind w:left="0"/>
              <w:rPr>
                <w:rFonts w:cstheme="minorHAnsi"/>
                <w:b/>
                <w:bCs/>
                <w:sz w:val="20"/>
                <w:szCs w:val="20"/>
                <w:lang w:val="en-BE"/>
              </w:rPr>
            </w:pPr>
            <w:r w:rsidRPr="004604C8">
              <w:rPr>
                <w:rFonts w:eastAsia="Times New Roman" w:cstheme="minorHAnsi"/>
                <w:b/>
                <w:bCs/>
                <w:color w:val="auto"/>
                <w:sz w:val="20"/>
                <w:szCs w:val="20"/>
                <w:lang w:val="en-BE" w:eastAsia="en-BE"/>
              </w:rPr>
              <w:t>itsme</w:t>
            </w:r>
            <w:r w:rsidRPr="003A6336">
              <w:rPr>
                <w:rFonts w:eastAsia="Times New Roman" w:cstheme="minorHAnsi"/>
                <w:b/>
                <w:bCs/>
                <w:color w:val="auto"/>
                <w:sz w:val="28"/>
                <w:szCs w:val="26"/>
                <w:lang w:val="en-BE" w:eastAsia="en-BE"/>
              </w:rPr>
              <w:t>®</w:t>
            </w:r>
          </w:p>
        </w:tc>
        <w:tc>
          <w:tcPr>
            <w:tcW w:w="1324" w:type="dxa"/>
          </w:tcPr>
          <w:p w14:paraId="27D693B8" w14:textId="1B19E54A" w:rsidR="003A6336" w:rsidRPr="00A12760" w:rsidRDefault="003A6336" w:rsidP="00CB4639">
            <w:pPr>
              <w:ind w:left="0"/>
              <w:rPr>
                <w:rFonts w:cstheme="minorHAnsi"/>
                <w:b/>
                <w:bCs/>
                <w:sz w:val="20"/>
                <w:szCs w:val="20"/>
                <w:lang w:val="en-BE"/>
              </w:rPr>
            </w:pPr>
            <w:r w:rsidRPr="004604C8">
              <w:rPr>
                <w:rFonts w:eastAsia="Times New Roman" w:cstheme="minorHAnsi"/>
                <w:b/>
                <w:bCs/>
                <w:color w:val="auto"/>
                <w:sz w:val="20"/>
                <w:szCs w:val="20"/>
                <w:lang w:val="en-BE" w:eastAsia="en-BE"/>
              </w:rPr>
              <w:t>Belgium eID</w:t>
            </w:r>
          </w:p>
        </w:tc>
        <w:tc>
          <w:tcPr>
            <w:tcW w:w="1897" w:type="dxa"/>
          </w:tcPr>
          <w:p w14:paraId="48CF0460" w14:textId="4AC94E88" w:rsidR="003A6336" w:rsidRPr="00C83882" w:rsidRDefault="003A6336" w:rsidP="00CB4639">
            <w:pPr>
              <w:ind w:left="0"/>
              <w:rPr>
                <w:rFonts w:cstheme="minorHAnsi"/>
                <w:b/>
                <w:bCs/>
                <w:sz w:val="20"/>
                <w:szCs w:val="20"/>
                <w:lang w:val="en-BE"/>
              </w:rPr>
            </w:pPr>
            <w:r w:rsidRPr="00C83882">
              <w:rPr>
                <w:rFonts w:cstheme="minorHAnsi"/>
                <w:b/>
                <w:bCs/>
                <w:sz w:val="20"/>
                <w:szCs w:val="20"/>
                <w:lang w:val="en-BE"/>
              </w:rPr>
              <w:t>Comments</w:t>
            </w:r>
          </w:p>
        </w:tc>
      </w:tr>
      <w:tr w:rsidR="00A71FDD" w:rsidRPr="00B618B2" w14:paraId="34B0189E" w14:textId="77777777" w:rsidTr="00114763">
        <w:tc>
          <w:tcPr>
            <w:tcW w:w="1493" w:type="dxa"/>
            <w:vMerge w:val="restart"/>
          </w:tcPr>
          <w:p w14:paraId="79DDE062" w14:textId="5499EA2B" w:rsidR="00A71FDD" w:rsidRPr="00C83882" w:rsidRDefault="00A71FDD" w:rsidP="00BC1801">
            <w:pPr>
              <w:spacing w:before="0" w:after="0" w:line="240" w:lineRule="auto"/>
              <w:ind w:left="0"/>
              <w:rPr>
                <w:rFonts w:cstheme="minorHAnsi"/>
                <w:sz w:val="20"/>
                <w:szCs w:val="20"/>
                <w:lang w:val="en-BE"/>
              </w:rPr>
            </w:pPr>
            <w:r w:rsidRPr="00C83882">
              <w:rPr>
                <w:rFonts w:cstheme="minorHAnsi"/>
                <w:sz w:val="20"/>
                <w:szCs w:val="20"/>
                <w:lang w:val="en-BE"/>
              </w:rPr>
              <w:t>Person Identification</w:t>
            </w:r>
          </w:p>
        </w:tc>
        <w:tc>
          <w:tcPr>
            <w:tcW w:w="1350" w:type="dxa"/>
          </w:tcPr>
          <w:p w14:paraId="4FF614F9" w14:textId="3580EC45" w:rsidR="00A71FDD" w:rsidRPr="00C83882" w:rsidRDefault="00A71FDD" w:rsidP="00BC1801">
            <w:pPr>
              <w:spacing w:before="0" w:after="0" w:line="240" w:lineRule="auto"/>
              <w:ind w:left="0"/>
              <w:rPr>
                <w:rFonts w:cstheme="minorHAnsi"/>
                <w:sz w:val="20"/>
                <w:szCs w:val="20"/>
                <w:lang w:val="en-BE"/>
              </w:rPr>
            </w:pPr>
            <w:r w:rsidRPr="00C83882">
              <w:rPr>
                <w:rFonts w:cstheme="minorHAnsi"/>
                <w:sz w:val="20"/>
                <w:szCs w:val="20"/>
                <w:lang w:val="en-BE"/>
              </w:rPr>
              <w:t>First name</w:t>
            </w:r>
          </w:p>
        </w:tc>
        <w:tc>
          <w:tcPr>
            <w:tcW w:w="1244" w:type="dxa"/>
          </w:tcPr>
          <w:p w14:paraId="2E8F7A96" w14:textId="1055CC35" w:rsidR="00A71FDD" w:rsidRPr="00C83882" w:rsidRDefault="00A71FDD" w:rsidP="00BC1801">
            <w:pPr>
              <w:spacing w:before="0" w:after="0" w:line="240" w:lineRule="auto"/>
              <w:ind w:left="0"/>
              <w:rPr>
                <w:rFonts w:cstheme="minorHAnsi"/>
                <w:sz w:val="20"/>
                <w:szCs w:val="20"/>
                <w:lang w:val="en-BE"/>
              </w:rPr>
            </w:pPr>
            <w:r w:rsidRPr="00C83882">
              <w:rPr>
                <w:rFonts w:cstheme="minorHAnsi"/>
                <w:sz w:val="20"/>
                <w:szCs w:val="20"/>
                <w:lang w:val="en-BE"/>
              </w:rPr>
              <w:t>YES</w:t>
            </w:r>
          </w:p>
        </w:tc>
        <w:tc>
          <w:tcPr>
            <w:tcW w:w="1262" w:type="dxa"/>
          </w:tcPr>
          <w:p w14:paraId="2CE2FB2A" w14:textId="3BEEB46F" w:rsidR="00A71FDD" w:rsidRPr="00C83882" w:rsidRDefault="00A71FDD" w:rsidP="00BC1801">
            <w:pPr>
              <w:spacing w:before="0" w:after="0" w:line="240" w:lineRule="auto"/>
              <w:ind w:left="0"/>
              <w:rPr>
                <w:rFonts w:cstheme="minorHAnsi"/>
                <w:sz w:val="20"/>
                <w:szCs w:val="20"/>
                <w:lang w:val="en-BE"/>
              </w:rPr>
            </w:pPr>
            <w:r w:rsidRPr="00C83882">
              <w:rPr>
                <w:rFonts w:cstheme="minorHAnsi"/>
                <w:sz w:val="20"/>
                <w:szCs w:val="20"/>
                <w:lang w:val="en-BE"/>
              </w:rPr>
              <w:t>YES</w:t>
            </w:r>
          </w:p>
        </w:tc>
        <w:tc>
          <w:tcPr>
            <w:tcW w:w="1324" w:type="dxa"/>
          </w:tcPr>
          <w:p w14:paraId="4C7C18E2" w14:textId="173EC24A" w:rsidR="00A71FDD" w:rsidRPr="00C83882" w:rsidRDefault="00A71FDD" w:rsidP="00BC1801">
            <w:pPr>
              <w:spacing w:before="0" w:after="0" w:line="240" w:lineRule="auto"/>
              <w:ind w:left="0"/>
              <w:rPr>
                <w:rFonts w:cstheme="minorHAnsi"/>
                <w:sz w:val="20"/>
                <w:szCs w:val="20"/>
                <w:lang w:val="en-BE"/>
              </w:rPr>
            </w:pPr>
            <w:r w:rsidRPr="00C83882">
              <w:rPr>
                <w:rFonts w:cstheme="minorHAnsi"/>
                <w:sz w:val="20"/>
                <w:szCs w:val="20"/>
                <w:lang w:val="en-BE"/>
              </w:rPr>
              <w:t>YES</w:t>
            </w:r>
          </w:p>
        </w:tc>
        <w:tc>
          <w:tcPr>
            <w:tcW w:w="1324" w:type="dxa"/>
          </w:tcPr>
          <w:p w14:paraId="569CC0BB" w14:textId="511B2DFC" w:rsidR="00A71FDD" w:rsidRPr="00C83882" w:rsidRDefault="00A71FDD" w:rsidP="00BC1801">
            <w:pPr>
              <w:spacing w:before="0" w:after="0" w:line="240" w:lineRule="auto"/>
              <w:ind w:left="0"/>
              <w:rPr>
                <w:rFonts w:cstheme="minorHAnsi"/>
                <w:sz w:val="20"/>
                <w:szCs w:val="20"/>
                <w:lang w:val="en-BE"/>
              </w:rPr>
            </w:pPr>
            <w:r w:rsidRPr="00C83882">
              <w:rPr>
                <w:rFonts w:cstheme="minorHAnsi"/>
                <w:sz w:val="20"/>
                <w:szCs w:val="20"/>
                <w:lang w:val="en-BE"/>
              </w:rPr>
              <w:t>YES</w:t>
            </w:r>
          </w:p>
        </w:tc>
        <w:tc>
          <w:tcPr>
            <w:tcW w:w="1897" w:type="dxa"/>
          </w:tcPr>
          <w:p w14:paraId="515E9612" w14:textId="20B738CC" w:rsidR="00A71FDD" w:rsidRPr="00C83882" w:rsidRDefault="00FE0512" w:rsidP="00FE0512">
            <w:pPr>
              <w:spacing w:before="0" w:after="0" w:line="240" w:lineRule="auto"/>
              <w:ind w:left="0"/>
              <w:rPr>
                <w:rFonts w:cstheme="minorHAnsi"/>
                <w:sz w:val="20"/>
                <w:szCs w:val="20"/>
                <w:lang w:val="en-BE"/>
              </w:rPr>
            </w:pPr>
            <w:r w:rsidRPr="00C83882">
              <w:rPr>
                <w:rFonts w:cstheme="minorHAnsi"/>
                <w:sz w:val="20"/>
                <w:szCs w:val="20"/>
                <w:lang w:val="en-BE"/>
              </w:rPr>
              <w:t>Part of the standard user profile, essential for identifying the user.</w:t>
            </w:r>
          </w:p>
        </w:tc>
      </w:tr>
      <w:tr w:rsidR="00A71FDD" w:rsidRPr="00B618B2" w14:paraId="3916A9E8" w14:textId="77777777" w:rsidTr="00114763">
        <w:tc>
          <w:tcPr>
            <w:tcW w:w="1493" w:type="dxa"/>
            <w:vMerge/>
          </w:tcPr>
          <w:p w14:paraId="43926AB2" w14:textId="77777777" w:rsidR="00A71FDD" w:rsidRPr="00C83882" w:rsidRDefault="00A71FDD" w:rsidP="00BC1801">
            <w:pPr>
              <w:spacing w:before="0" w:after="0" w:line="240" w:lineRule="auto"/>
              <w:ind w:left="0"/>
              <w:rPr>
                <w:rFonts w:cstheme="minorHAnsi"/>
                <w:sz w:val="20"/>
                <w:szCs w:val="20"/>
                <w:lang w:val="en-BE"/>
              </w:rPr>
            </w:pPr>
          </w:p>
        </w:tc>
        <w:tc>
          <w:tcPr>
            <w:tcW w:w="1350" w:type="dxa"/>
          </w:tcPr>
          <w:p w14:paraId="63140701" w14:textId="2CA8BC77" w:rsidR="00A71FDD" w:rsidRPr="00C83882" w:rsidRDefault="00A71FDD" w:rsidP="00BC1801">
            <w:pPr>
              <w:spacing w:before="0" w:after="0" w:line="240" w:lineRule="auto"/>
              <w:ind w:left="0"/>
              <w:rPr>
                <w:rFonts w:cstheme="minorHAnsi"/>
                <w:sz w:val="20"/>
                <w:szCs w:val="20"/>
                <w:lang w:val="en-BE"/>
              </w:rPr>
            </w:pPr>
            <w:r w:rsidRPr="00C83882">
              <w:rPr>
                <w:rFonts w:cstheme="minorHAnsi"/>
                <w:sz w:val="20"/>
                <w:szCs w:val="20"/>
                <w:lang w:val="en-BE"/>
              </w:rPr>
              <w:t>Name</w:t>
            </w:r>
          </w:p>
        </w:tc>
        <w:tc>
          <w:tcPr>
            <w:tcW w:w="1244" w:type="dxa"/>
          </w:tcPr>
          <w:p w14:paraId="125D9120" w14:textId="0FADA5D1" w:rsidR="00A71FDD" w:rsidRPr="00C83882" w:rsidRDefault="00A71FDD" w:rsidP="00BC1801">
            <w:pPr>
              <w:spacing w:before="0" w:after="0" w:line="240" w:lineRule="auto"/>
              <w:ind w:left="0"/>
              <w:rPr>
                <w:rFonts w:cstheme="minorHAnsi"/>
                <w:sz w:val="20"/>
                <w:szCs w:val="20"/>
                <w:lang w:val="en-BE"/>
              </w:rPr>
            </w:pPr>
            <w:r w:rsidRPr="00C83882">
              <w:rPr>
                <w:rFonts w:cstheme="minorHAnsi"/>
                <w:sz w:val="20"/>
                <w:szCs w:val="20"/>
                <w:lang w:val="en-BE"/>
              </w:rPr>
              <w:t>YES</w:t>
            </w:r>
          </w:p>
        </w:tc>
        <w:tc>
          <w:tcPr>
            <w:tcW w:w="1262" w:type="dxa"/>
          </w:tcPr>
          <w:p w14:paraId="2A953159" w14:textId="6B8114DA" w:rsidR="00A71FDD" w:rsidRPr="00C83882" w:rsidRDefault="00A71FDD" w:rsidP="00BC1801">
            <w:pPr>
              <w:spacing w:before="0" w:after="0" w:line="240" w:lineRule="auto"/>
              <w:ind w:left="0"/>
              <w:rPr>
                <w:rFonts w:cstheme="minorHAnsi"/>
                <w:sz w:val="20"/>
                <w:szCs w:val="20"/>
                <w:lang w:val="en-BE"/>
              </w:rPr>
            </w:pPr>
            <w:r w:rsidRPr="00C83882">
              <w:rPr>
                <w:rFonts w:cstheme="minorHAnsi"/>
                <w:sz w:val="20"/>
                <w:szCs w:val="20"/>
                <w:lang w:val="en-BE"/>
              </w:rPr>
              <w:t>YES</w:t>
            </w:r>
          </w:p>
        </w:tc>
        <w:tc>
          <w:tcPr>
            <w:tcW w:w="1324" w:type="dxa"/>
          </w:tcPr>
          <w:p w14:paraId="3892EA11" w14:textId="5DB0578A" w:rsidR="00A71FDD" w:rsidRPr="00C83882" w:rsidRDefault="00A71FDD" w:rsidP="00BC1801">
            <w:pPr>
              <w:spacing w:before="0" w:after="0" w:line="240" w:lineRule="auto"/>
              <w:ind w:left="0"/>
              <w:rPr>
                <w:rFonts w:cstheme="minorHAnsi"/>
                <w:sz w:val="20"/>
                <w:szCs w:val="20"/>
                <w:lang w:val="en-BE"/>
              </w:rPr>
            </w:pPr>
            <w:r w:rsidRPr="00C83882">
              <w:rPr>
                <w:rFonts w:cstheme="minorHAnsi"/>
                <w:sz w:val="20"/>
                <w:szCs w:val="20"/>
                <w:lang w:val="en-BE"/>
              </w:rPr>
              <w:t>YES</w:t>
            </w:r>
          </w:p>
        </w:tc>
        <w:tc>
          <w:tcPr>
            <w:tcW w:w="1324" w:type="dxa"/>
          </w:tcPr>
          <w:p w14:paraId="772A53A2" w14:textId="1AC0091F" w:rsidR="00A71FDD" w:rsidRPr="00C83882" w:rsidRDefault="00A71FDD" w:rsidP="00BC1801">
            <w:pPr>
              <w:spacing w:before="0" w:after="0" w:line="240" w:lineRule="auto"/>
              <w:ind w:left="0"/>
              <w:rPr>
                <w:rFonts w:cstheme="minorHAnsi"/>
                <w:sz w:val="20"/>
                <w:szCs w:val="20"/>
                <w:lang w:val="en-BE"/>
              </w:rPr>
            </w:pPr>
            <w:r w:rsidRPr="00C83882">
              <w:rPr>
                <w:rFonts w:cstheme="minorHAnsi"/>
                <w:sz w:val="20"/>
                <w:szCs w:val="20"/>
                <w:lang w:val="en-BE"/>
              </w:rPr>
              <w:t>YES</w:t>
            </w:r>
          </w:p>
        </w:tc>
        <w:tc>
          <w:tcPr>
            <w:tcW w:w="1897" w:type="dxa"/>
          </w:tcPr>
          <w:p w14:paraId="2DD7564E" w14:textId="72EC989E" w:rsidR="00A71FDD" w:rsidRPr="00C83882" w:rsidRDefault="00FE0512" w:rsidP="00FE0512">
            <w:pPr>
              <w:spacing w:before="0" w:after="0" w:line="240" w:lineRule="auto"/>
              <w:ind w:left="0"/>
              <w:rPr>
                <w:rFonts w:cstheme="minorHAnsi"/>
                <w:sz w:val="20"/>
                <w:szCs w:val="20"/>
                <w:lang w:val="en-BE"/>
              </w:rPr>
            </w:pPr>
            <w:r w:rsidRPr="00C83882">
              <w:rPr>
                <w:rFonts w:cstheme="minorHAnsi"/>
                <w:sz w:val="20"/>
                <w:szCs w:val="20"/>
                <w:lang w:val="en-BE"/>
              </w:rPr>
              <w:t>Standard component of user identity required for documentation and signing processes.</w:t>
            </w:r>
          </w:p>
        </w:tc>
      </w:tr>
      <w:tr w:rsidR="00A71FDD" w:rsidRPr="00B618B2" w14:paraId="56C8751A" w14:textId="77777777" w:rsidTr="00114763">
        <w:tc>
          <w:tcPr>
            <w:tcW w:w="1493" w:type="dxa"/>
            <w:vMerge w:val="restart"/>
          </w:tcPr>
          <w:p w14:paraId="62AD2456" w14:textId="432D8C81" w:rsidR="00A71FDD" w:rsidRPr="00C83882" w:rsidRDefault="00A71FDD" w:rsidP="00BC1801">
            <w:pPr>
              <w:spacing w:before="0" w:after="0" w:line="240" w:lineRule="auto"/>
              <w:ind w:left="0"/>
              <w:rPr>
                <w:rFonts w:cstheme="minorHAnsi"/>
                <w:sz w:val="20"/>
                <w:szCs w:val="20"/>
                <w:lang w:val="en-BE"/>
              </w:rPr>
            </w:pPr>
            <w:r w:rsidRPr="00C83882">
              <w:rPr>
                <w:rFonts w:cstheme="minorHAnsi"/>
                <w:sz w:val="20"/>
                <w:szCs w:val="20"/>
                <w:lang w:val="en-BE"/>
              </w:rPr>
              <w:t>Person Attribute</w:t>
            </w:r>
          </w:p>
        </w:tc>
        <w:tc>
          <w:tcPr>
            <w:tcW w:w="1350" w:type="dxa"/>
          </w:tcPr>
          <w:p w14:paraId="2757E743" w14:textId="5BE627F7" w:rsidR="00A71FDD" w:rsidRPr="00C83882" w:rsidRDefault="00A71FDD" w:rsidP="00BC1801">
            <w:pPr>
              <w:spacing w:before="0" w:after="0" w:line="240" w:lineRule="auto"/>
              <w:ind w:left="0"/>
              <w:rPr>
                <w:rFonts w:cstheme="minorHAnsi"/>
                <w:sz w:val="20"/>
                <w:szCs w:val="20"/>
                <w:lang w:val="en-BE"/>
              </w:rPr>
            </w:pPr>
            <w:r w:rsidRPr="00C83882">
              <w:rPr>
                <w:rFonts w:cstheme="minorHAnsi"/>
                <w:sz w:val="20"/>
                <w:szCs w:val="20"/>
                <w:lang w:val="en-BE"/>
              </w:rPr>
              <w:t>Gender</w:t>
            </w:r>
          </w:p>
        </w:tc>
        <w:tc>
          <w:tcPr>
            <w:tcW w:w="1244" w:type="dxa"/>
          </w:tcPr>
          <w:p w14:paraId="724FBE04" w14:textId="1E29FC8D" w:rsidR="00A71FDD" w:rsidRPr="00C83882" w:rsidRDefault="00A71FDD" w:rsidP="00BC1801">
            <w:pPr>
              <w:spacing w:before="0" w:after="0" w:line="240" w:lineRule="auto"/>
              <w:ind w:left="0"/>
              <w:rPr>
                <w:rFonts w:cstheme="minorHAnsi"/>
                <w:sz w:val="20"/>
                <w:szCs w:val="20"/>
                <w:lang w:val="en-BE"/>
              </w:rPr>
            </w:pPr>
            <w:r w:rsidRPr="00C83882">
              <w:rPr>
                <w:rFonts w:cstheme="minorHAnsi"/>
                <w:sz w:val="20"/>
                <w:szCs w:val="20"/>
                <w:lang w:val="en-BE"/>
              </w:rPr>
              <w:t>NO</w:t>
            </w:r>
          </w:p>
        </w:tc>
        <w:tc>
          <w:tcPr>
            <w:tcW w:w="1262" w:type="dxa"/>
          </w:tcPr>
          <w:p w14:paraId="5DDE2234" w14:textId="68C5D0D8" w:rsidR="00A71FDD" w:rsidRPr="00C83882" w:rsidRDefault="00A71FDD" w:rsidP="00BC1801">
            <w:pPr>
              <w:spacing w:before="0" w:after="0" w:line="240" w:lineRule="auto"/>
              <w:ind w:left="0"/>
              <w:rPr>
                <w:rFonts w:cstheme="minorHAnsi"/>
                <w:sz w:val="20"/>
                <w:szCs w:val="20"/>
                <w:lang w:val="en-BE"/>
              </w:rPr>
            </w:pPr>
            <w:r w:rsidRPr="00C83882">
              <w:rPr>
                <w:rFonts w:cstheme="minorHAnsi"/>
                <w:sz w:val="20"/>
                <w:szCs w:val="20"/>
                <w:lang w:val="en-BE"/>
              </w:rPr>
              <w:t>NO</w:t>
            </w:r>
          </w:p>
        </w:tc>
        <w:tc>
          <w:tcPr>
            <w:tcW w:w="1324" w:type="dxa"/>
          </w:tcPr>
          <w:p w14:paraId="00CD1BF2" w14:textId="2C0C4BB9" w:rsidR="00A71FDD" w:rsidRPr="00C83882" w:rsidRDefault="00A71FDD" w:rsidP="00BC1801">
            <w:pPr>
              <w:spacing w:before="0" w:after="0" w:line="240" w:lineRule="auto"/>
              <w:ind w:left="0"/>
              <w:rPr>
                <w:rFonts w:cstheme="minorHAnsi"/>
                <w:sz w:val="20"/>
                <w:szCs w:val="20"/>
                <w:lang w:val="en-BE"/>
              </w:rPr>
            </w:pPr>
            <w:r w:rsidRPr="00C83882">
              <w:rPr>
                <w:rFonts w:cstheme="minorHAnsi"/>
                <w:sz w:val="20"/>
                <w:szCs w:val="20"/>
                <w:lang w:val="en-BE"/>
              </w:rPr>
              <w:t>YES</w:t>
            </w:r>
          </w:p>
        </w:tc>
        <w:tc>
          <w:tcPr>
            <w:tcW w:w="1324" w:type="dxa"/>
          </w:tcPr>
          <w:p w14:paraId="0512BF0E" w14:textId="19CCA8C1" w:rsidR="00A71FDD" w:rsidRPr="00C83882" w:rsidRDefault="00A71FDD" w:rsidP="00BC1801">
            <w:pPr>
              <w:spacing w:before="0" w:after="0" w:line="240" w:lineRule="auto"/>
              <w:ind w:left="0"/>
              <w:rPr>
                <w:rFonts w:cstheme="minorHAnsi"/>
                <w:sz w:val="20"/>
                <w:szCs w:val="20"/>
                <w:lang w:val="en-BE"/>
              </w:rPr>
            </w:pPr>
            <w:r w:rsidRPr="00C83882">
              <w:rPr>
                <w:rFonts w:cstheme="minorHAnsi"/>
                <w:sz w:val="20"/>
                <w:szCs w:val="20"/>
                <w:lang w:val="en-BE"/>
              </w:rPr>
              <w:t>YES</w:t>
            </w:r>
          </w:p>
        </w:tc>
        <w:tc>
          <w:tcPr>
            <w:tcW w:w="1897" w:type="dxa"/>
          </w:tcPr>
          <w:p w14:paraId="7839A6FF" w14:textId="32D46E0B" w:rsidR="00A71FDD" w:rsidRPr="00C83882" w:rsidRDefault="00FE0512" w:rsidP="00FE0512">
            <w:pPr>
              <w:spacing w:before="0" w:after="0" w:line="240" w:lineRule="auto"/>
              <w:ind w:left="0"/>
              <w:rPr>
                <w:rFonts w:cstheme="minorHAnsi"/>
                <w:sz w:val="20"/>
                <w:szCs w:val="20"/>
                <w:lang w:val="en-BE"/>
              </w:rPr>
            </w:pPr>
            <w:r w:rsidRPr="00C83882">
              <w:rPr>
                <w:rFonts w:cstheme="minorHAnsi"/>
                <w:sz w:val="20"/>
                <w:szCs w:val="20"/>
                <w:lang w:val="en-BE"/>
              </w:rPr>
              <w:t>Gender is not relevant but may be required for specific processes under itsme® and eID.</w:t>
            </w:r>
          </w:p>
        </w:tc>
      </w:tr>
      <w:tr w:rsidR="00A71FDD" w:rsidRPr="00C83882" w14:paraId="78AFF5E1" w14:textId="77777777" w:rsidTr="00114763">
        <w:tc>
          <w:tcPr>
            <w:tcW w:w="1493" w:type="dxa"/>
            <w:vMerge/>
          </w:tcPr>
          <w:p w14:paraId="0B964249" w14:textId="77777777" w:rsidR="00A71FDD" w:rsidRPr="00C83882" w:rsidRDefault="00A71FDD" w:rsidP="00BC1801">
            <w:pPr>
              <w:spacing w:before="0" w:after="0" w:line="240" w:lineRule="auto"/>
              <w:ind w:left="0"/>
              <w:rPr>
                <w:rFonts w:cstheme="minorHAnsi"/>
                <w:sz w:val="20"/>
                <w:szCs w:val="20"/>
                <w:lang w:val="en-BE"/>
              </w:rPr>
            </w:pPr>
          </w:p>
        </w:tc>
        <w:tc>
          <w:tcPr>
            <w:tcW w:w="1350" w:type="dxa"/>
          </w:tcPr>
          <w:p w14:paraId="1E79B05B" w14:textId="7F60D0CE" w:rsidR="00A71FDD" w:rsidRPr="00C83882" w:rsidRDefault="00A71FDD" w:rsidP="00BC1801">
            <w:pPr>
              <w:spacing w:before="0" w:after="0" w:line="240" w:lineRule="auto"/>
              <w:ind w:left="0"/>
              <w:rPr>
                <w:rFonts w:cstheme="minorHAnsi"/>
                <w:sz w:val="20"/>
                <w:szCs w:val="20"/>
                <w:lang w:val="en-BE"/>
              </w:rPr>
            </w:pPr>
            <w:r w:rsidRPr="00C83882">
              <w:rPr>
                <w:rFonts w:cstheme="minorHAnsi"/>
                <w:sz w:val="20"/>
                <w:szCs w:val="20"/>
                <w:lang w:val="en-BE"/>
              </w:rPr>
              <w:t>Date of birth</w:t>
            </w:r>
          </w:p>
        </w:tc>
        <w:tc>
          <w:tcPr>
            <w:tcW w:w="1244" w:type="dxa"/>
          </w:tcPr>
          <w:p w14:paraId="3D6F51A0" w14:textId="47A81215" w:rsidR="00A71FDD" w:rsidRPr="00C83882" w:rsidRDefault="00A71FDD" w:rsidP="00BC1801">
            <w:pPr>
              <w:spacing w:before="0" w:after="0" w:line="240" w:lineRule="auto"/>
              <w:ind w:left="0"/>
              <w:rPr>
                <w:rFonts w:cstheme="minorHAnsi"/>
                <w:sz w:val="20"/>
                <w:szCs w:val="20"/>
                <w:lang w:val="en-BE"/>
              </w:rPr>
            </w:pPr>
            <w:r w:rsidRPr="00C83882">
              <w:rPr>
                <w:rFonts w:cstheme="minorHAnsi"/>
                <w:sz w:val="20"/>
                <w:szCs w:val="20"/>
                <w:lang w:val="en-BE"/>
              </w:rPr>
              <w:t>NO</w:t>
            </w:r>
          </w:p>
        </w:tc>
        <w:tc>
          <w:tcPr>
            <w:tcW w:w="1262" w:type="dxa"/>
          </w:tcPr>
          <w:p w14:paraId="729B344C" w14:textId="15CA88F2" w:rsidR="00A71FDD" w:rsidRPr="00C83882" w:rsidRDefault="00A71FDD" w:rsidP="00BC1801">
            <w:pPr>
              <w:spacing w:before="0" w:after="0" w:line="240" w:lineRule="auto"/>
              <w:ind w:left="0"/>
              <w:rPr>
                <w:rFonts w:cstheme="minorHAnsi"/>
                <w:sz w:val="20"/>
                <w:szCs w:val="20"/>
                <w:lang w:val="en-BE"/>
              </w:rPr>
            </w:pPr>
            <w:r w:rsidRPr="00C83882">
              <w:rPr>
                <w:rFonts w:cstheme="minorHAnsi"/>
                <w:sz w:val="20"/>
                <w:szCs w:val="20"/>
                <w:lang w:val="en-BE"/>
              </w:rPr>
              <w:t>NO</w:t>
            </w:r>
          </w:p>
        </w:tc>
        <w:tc>
          <w:tcPr>
            <w:tcW w:w="1324" w:type="dxa"/>
          </w:tcPr>
          <w:p w14:paraId="47324B42" w14:textId="6EC1BF16" w:rsidR="00A71FDD" w:rsidRPr="00C83882" w:rsidRDefault="00A71FDD" w:rsidP="00BC1801">
            <w:pPr>
              <w:spacing w:before="0" w:after="0" w:line="240" w:lineRule="auto"/>
              <w:ind w:left="0"/>
              <w:rPr>
                <w:rFonts w:cstheme="minorHAnsi"/>
                <w:sz w:val="20"/>
                <w:szCs w:val="20"/>
                <w:lang w:val="en-BE"/>
              </w:rPr>
            </w:pPr>
            <w:r w:rsidRPr="00C83882">
              <w:rPr>
                <w:rFonts w:cstheme="minorHAnsi"/>
                <w:sz w:val="20"/>
                <w:szCs w:val="20"/>
                <w:lang w:val="en-BE"/>
              </w:rPr>
              <w:t>YES</w:t>
            </w:r>
          </w:p>
        </w:tc>
        <w:tc>
          <w:tcPr>
            <w:tcW w:w="1324" w:type="dxa"/>
          </w:tcPr>
          <w:p w14:paraId="6F7E025C" w14:textId="5B72AE08" w:rsidR="00A71FDD" w:rsidRPr="00C83882" w:rsidRDefault="00A71FDD" w:rsidP="00BC1801">
            <w:pPr>
              <w:spacing w:before="0" w:after="0" w:line="240" w:lineRule="auto"/>
              <w:ind w:left="0"/>
              <w:rPr>
                <w:rFonts w:cstheme="minorHAnsi"/>
                <w:sz w:val="20"/>
                <w:szCs w:val="20"/>
                <w:lang w:val="en-BE"/>
              </w:rPr>
            </w:pPr>
            <w:r w:rsidRPr="00C83882">
              <w:rPr>
                <w:rFonts w:cstheme="minorHAnsi"/>
                <w:sz w:val="20"/>
                <w:szCs w:val="20"/>
                <w:lang w:val="en-BE"/>
              </w:rPr>
              <w:t>YES</w:t>
            </w:r>
          </w:p>
        </w:tc>
        <w:tc>
          <w:tcPr>
            <w:tcW w:w="1897" w:type="dxa"/>
          </w:tcPr>
          <w:p w14:paraId="502D6607" w14:textId="7BF5A604" w:rsidR="00A71FDD" w:rsidRPr="00C83882" w:rsidRDefault="00FE0512" w:rsidP="00FE0512">
            <w:pPr>
              <w:spacing w:before="0" w:after="0" w:line="240" w:lineRule="auto"/>
              <w:ind w:left="0"/>
              <w:rPr>
                <w:rFonts w:cstheme="minorHAnsi"/>
                <w:sz w:val="20"/>
                <w:szCs w:val="20"/>
                <w:lang w:val="en-BE"/>
              </w:rPr>
            </w:pPr>
            <w:r w:rsidRPr="00C83882">
              <w:rPr>
                <w:rFonts w:cstheme="minorHAnsi"/>
                <w:sz w:val="20"/>
                <w:szCs w:val="20"/>
                <w:lang w:val="en-BE"/>
              </w:rPr>
              <w:t>Date of birth is required for identity verification under itsme® and eID.</w:t>
            </w:r>
          </w:p>
        </w:tc>
      </w:tr>
      <w:tr w:rsidR="00A71FDD" w:rsidRPr="00B618B2" w14:paraId="26EBF8B7" w14:textId="77777777" w:rsidTr="00114763">
        <w:tc>
          <w:tcPr>
            <w:tcW w:w="1493" w:type="dxa"/>
            <w:vMerge/>
          </w:tcPr>
          <w:p w14:paraId="15C1FCCB" w14:textId="77777777" w:rsidR="00A71FDD" w:rsidRPr="00C83882" w:rsidRDefault="00A71FDD" w:rsidP="003C7F8B">
            <w:pPr>
              <w:spacing w:before="0" w:after="0" w:line="240" w:lineRule="auto"/>
              <w:ind w:left="0"/>
              <w:rPr>
                <w:rFonts w:cstheme="minorHAnsi"/>
                <w:sz w:val="20"/>
                <w:szCs w:val="20"/>
                <w:lang w:val="en-BE"/>
              </w:rPr>
            </w:pPr>
          </w:p>
        </w:tc>
        <w:tc>
          <w:tcPr>
            <w:tcW w:w="1350" w:type="dxa"/>
          </w:tcPr>
          <w:p w14:paraId="4E0BAF1E" w14:textId="2A6B1617" w:rsidR="00A71FDD" w:rsidRPr="00C83882" w:rsidRDefault="00A71FDD" w:rsidP="003C7F8B">
            <w:pPr>
              <w:spacing w:before="0" w:after="0" w:line="240" w:lineRule="auto"/>
              <w:ind w:left="0"/>
              <w:rPr>
                <w:rFonts w:cstheme="minorHAnsi"/>
                <w:sz w:val="20"/>
                <w:szCs w:val="20"/>
                <w:lang w:val="en-BE"/>
              </w:rPr>
            </w:pPr>
            <w:r w:rsidRPr="00C83882">
              <w:rPr>
                <w:rFonts w:cstheme="minorHAnsi"/>
                <w:sz w:val="20"/>
                <w:szCs w:val="20"/>
                <w:lang w:val="en-BE"/>
              </w:rPr>
              <w:t>Locale</w:t>
            </w:r>
          </w:p>
        </w:tc>
        <w:tc>
          <w:tcPr>
            <w:tcW w:w="1244" w:type="dxa"/>
          </w:tcPr>
          <w:p w14:paraId="3149F4A8" w14:textId="6F25E177" w:rsidR="00A71FDD" w:rsidRPr="00C83882" w:rsidRDefault="00A71FDD" w:rsidP="003C7F8B">
            <w:pPr>
              <w:spacing w:before="0" w:after="0" w:line="240" w:lineRule="auto"/>
              <w:ind w:left="0"/>
              <w:rPr>
                <w:rFonts w:cstheme="minorHAnsi"/>
                <w:sz w:val="20"/>
                <w:szCs w:val="20"/>
                <w:lang w:val="en-BE"/>
              </w:rPr>
            </w:pPr>
            <w:r w:rsidRPr="00C83882">
              <w:rPr>
                <w:rFonts w:cstheme="minorHAnsi"/>
                <w:sz w:val="20"/>
                <w:szCs w:val="20"/>
                <w:lang w:val="en-BE"/>
              </w:rPr>
              <w:t>NO</w:t>
            </w:r>
          </w:p>
        </w:tc>
        <w:tc>
          <w:tcPr>
            <w:tcW w:w="1262" w:type="dxa"/>
          </w:tcPr>
          <w:p w14:paraId="7D3B93F0" w14:textId="1B47766A" w:rsidR="00A71FDD" w:rsidRPr="00C83882" w:rsidRDefault="00A71FDD" w:rsidP="003C7F8B">
            <w:pPr>
              <w:spacing w:before="0" w:after="0" w:line="240" w:lineRule="auto"/>
              <w:ind w:left="0"/>
              <w:rPr>
                <w:rFonts w:cstheme="minorHAnsi"/>
                <w:sz w:val="20"/>
                <w:szCs w:val="20"/>
                <w:lang w:val="en-BE"/>
              </w:rPr>
            </w:pPr>
            <w:r w:rsidRPr="00C83882">
              <w:rPr>
                <w:rFonts w:cstheme="minorHAnsi"/>
                <w:sz w:val="20"/>
                <w:szCs w:val="20"/>
                <w:lang w:val="en-BE"/>
              </w:rPr>
              <w:t>NO</w:t>
            </w:r>
          </w:p>
        </w:tc>
        <w:tc>
          <w:tcPr>
            <w:tcW w:w="1324" w:type="dxa"/>
          </w:tcPr>
          <w:p w14:paraId="71A76641" w14:textId="735F3084" w:rsidR="00A71FDD" w:rsidRPr="00C83882" w:rsidRDefault="00A71FDD" w:rsidP="003C7F8B">
            <w:pPr>
              <w:spacing w:before="0" w:after="0" w:line="240" w:lineRule="auto"/>
              <w:ind w:left="0"/>
              <w:rPr>
                <w:rFonts w:cstheme="minorHAnsi"/>
                <w:sz w:val="20"/>
                <w:szCs w:val="20"/>
                <w:lang w:val="en-BE"/>
              </w:rPr>
            </w:pPr>
            <w:r w:rsidRPr="00C83882">
              <w:rPr>
                <w:rFonts w:cstheme="minorHAnsi"/>
                <w:sz w:val="20"/>
                <w:szCs w:val="20"/>
                <w:lang w:val="en-BE"/>
              </w:rPr>
              <w:t>YES</w:t>
            </w:r>
          </w:p>
        </w:tc>
        <w:tc>
          <w:tcPr>
            <w:tcW w:w="1324" w:type="dxa"/>
          </w:tcPr>
          <w:p w14:paraId="3E0AC66C" w14:textId="1F966E71" w:rsidR="00A71FDD" w:rsidRPr="00C83882" w:rsidRDefault="00A71FDD" w:rsidP="003C7F8B">
            <w:pPr>
              <w:spacing w:before="0" w:after="0" w:line="240" w:lineRule="auto"/>
              <w:ind w:left="0"/>
              <w:rPr>
                <w:rFonts w:cstheme="minorHAnsi"/>
                <w:sz w:val="20"/>
                <w:szCs w:val="20"/>
                <w:lang w:val="en-BE"/>
              </w:rPr>
            </w:pPr>
            <w:r w:rsidRPr="00C83882">
              <w:rPr>
                <w:rFonts w:cstheme="minorHAnsi"/>
                <w:sz w:val="20"/>
                <w:szCs w:val="20"/>
                <w:lang w:val="en-BE"/>
              </w:rPr>
              <w:t>NO</w:t>
            </w:r>
          </w:p>
        </w:tc>
        <w:tc>
          <w:tcPr>
            <w:tcW w:w="1897" w:type="dxa"/>
          </w:tcPr>
          <w:p w14:paraId="3E6AEBFC" w14:textId="4E95D8CC" w:rsidR="00A71FDD" w:rsidRPr="00C83882" w:rsidRDefault="00FE0512" w:rsidP="00FE0512">
            <w:pPr>
              <w:spacing w:before="0" w:after="0" w:line="240" w:lineRule="auto"/>
              <w:ind w:left="0"/>
              <w:rPr>
                <w:rFonts w:cstheme="minorHAnsi"/>
                <w:sz w:val="20"/>
                <w:szCs w:val="20"/>
                <w:lang w:val="en-BE"/>
              </w:rPr>
            </w:pPr>
            <w:r w:rsidRPr="00C83882">
              <w:rPr>
                <w:rFonts w:cstheme="minorHAnsi"/>
                <w:sz w:val="20"/>
                <w:szCs w:val="20"/>
                <w:lang w:val="en-BE"/>
              </w:rPr>
              <w:t>Locale information is needed for itsme® services but not utilized by eID.</w:t>
            </w:r>
          </w:p>
        </w:tc>
      </w:tr>
      <w:tr w:rsidR="00A71FDD" w:rsidRPr="00C83882" w14:paraId="7A6CC936" w14:textId="77777777" w:rsidTr="00114763">
        <w:tc>
          <w:tcPr>
            <w:tcW w:w="1493" w:type="dxa"/>
            <w:vMerge w:val="restart"/>
          </w:tcPr>
          <w:p w14:paraId="63415902" w14:textId="1C1BA887" w:rsidR="00A71FDD" w:rsidRPr="00C83882" w:rsidRDefault="00A71FDD" w:rsidP="003C7F8B">
            <w:pPr>
              <w:spacing w:before="0" w:after="0" w:line="240" w:lineRule="auto"/>
              <w:ind w:left="0"/>
              <w:rPr>
                <w:rFonts w:cstheme="minorHAnsi"/>
                <w:sz w:val="20"/>
                <w:szCs w:val="20"/>
                <w:lang w:val="en-BE"/>
              </w:rPr>
            </w:pPr>
            <w:r w:rsidRPr="00C83882">
              <w:rPr>
                <w:rFonts w:cstheme="minorHAnsi"/>
                <w:sz w:val="20"/>
                <w:szCs w:val="20"/>
                <w:lang w:val="en-BE"/>
              </w:rPr>
              <w:t>Contact Identification</w:t>
            </w:r>
          </w:p>
        </w:tc>
        <w:tc>
          <w:tcPr>
            <w:tcW w:w="1350" w:type="dxa"/>
          </w:tcPr>
          <w:p w14:paraId="5D009783" w14:textId="7C8B0E4C" w:rsidR="00A71FDD" w:rsidRPr="00C83882" w:rsidRDefault="00A71FDD" w:rsidP="003C7F8B">
            <w:pPr>
              <w:spacing w:before="0" w:after="0" w:line="240" w:lineRule="auto"/>
              <w:ind w:left="0"/>
              <w:rPr>
                <w:rFonts w:cstheme="minorHAnsi"/>
                <w:sz w:val="20"/>
                <w:szCs w:val="20"/>
                <w:lang w:val="en-BE"/>
              </w:rPr>
            </w:pPr>
            <w:r w:rsidRPr="00C83882">
              <w:rPr>
                <w:rFonts w:cstheme="minorHAnsi"/>
                <w:sz w:val="20"/>
                <w:szCs w:val="20"/>
                <w:lang w:val="en-BE"/>
              </w:rPr>
              <w:t xml:space="preserve">Phone </w:t>
            </w:r>
          </w:p>
        </w:tc>
        <w:tc>
          <w:tcPr>
            <w:tcW w:w="1244" w:type="dxa"/>
          </w:tcPr>
          <w:p w14:paraId="7AC16B1B" w14:textId="23DE62A3" w:rsidR="00A71FDD" w:rsidRPr="00C83882" w:rsidRDefault="00A71FDD" w:rsidP="003C7F8B">
            <w:pPr>
              <w:spacing w:before="0" w:after="0" w:line="240" w:lineRule="auto"/>
              <w:ind w:left="0"/>
              <w:rPr>
                <w:rFonts w:cstheme="minorHAnsi"/>
                <w:sz w:val="20"/>
                <w:szCs w:val="20"/>
                <w:lang w:val="en-BE"/>
              </w:rPr>
            </w:pPr>
            <w:r w:rsidRPr="00C83882">
              <w:rPr>
                <w:rFonts w:cstheme="minorHAnsi"/>
                <w:sz w:val="20"/>
                <w:szCs w:val="20"/>
                <w:lang w:val="en-BE"/>
              </w:rPr>
              <w:t>YES</w:t>
            </w:r>
          </w:p>
        </w:tc>
        <w:tc>
          <w:tcPr>
            <w:tcW w:w="1262" w:type="dxa"/>
          </w:tcPr>
          <w:p w14:paraId="136ED301" w14:textId="4E06A829" w:rsidR="00A71FDD" w:rsidRPr="00C83882" w:rsidRDefault="00A71FDD" w:rsidP="003C7F8B">
            <w:pPr>
              <w:spacing w:before="0" w:after="0" w:line="240" w:lineRule="auto"/>
              <w:ind w:left="0"/>
              <w:rPr>
                <w:rFonts w:cstheme="minorHAnsi"/>
                <w:sz w:val="20"/>
                <w:szCs w:val="20"/>
                <w:lang w:val="en-BE"/>
              </w:rPr>
            </w:pPr>
            <w:r w:rsidRPr="00C83882">
              <w:rPr>
                <w:rFonts w:cstheme="minorHAnsi"/>
                <w:sz w:val="20"/>
                <w:szCs w:val="20"/>
                <w:lang w:val="en-BE"/>
              </w:rPr>
              <w:t>YES</w:t>
            </w:r>
          </w:p>
        </w:tc>
        <w:tc>
          <w:tcPr>
            <w:tcW w:w="1324" w:type="dxa"/>
          </w:tcPr>
          <w:p w14:paraId="74A26F53" w14:textId="24C6C640" w:rsidR="00A71FDD" w:rsidRPr="00C83882" w:rsidRDefault="00A71FDD" w:rsidP="003C7F8B">
            <w:pPr>
              <w:spacing w:before="0" w:after="0" w:line="240" w:lineRule="auto"/>
              <w:ind w:left="0"/>
              <w:rPr>
                <w:rFonts w:cstheme="minorHAnsi"/>
                <w:sz w:val="20"/>
                <w:szCs w:val="20"/>
                <w:lang w:val="en-BE"/>
              </w:rPr>
            </w:pPr>
            <w:r w:rsidRPr="00C83882">
              <w:rPr>
                <w:rFonts w:cstheme="minorHAnsi"/>
                <w:sz w:val="20"/>
                <w:szCs w:val="20"/>
                <w:lang w:val="en-BE"/>
              </w:rPr>
              <w:t>YES</w:t>
            </w:r>
          </w:p>
        </w:tc>
        <w:tc>
          <w:tcPr>
            <w:tcW w:w="1324" w:type="dxa"/>
          </w:tcPr>
          <w:p w14:paraId="73CACCE6" w14:textId="78B0398C" w:rsidR="00A71FDD" w:rsidRPr="00C83882" w:rsidRDefault="00A71FDD" w:rsidP="003C7F8B">
            <w:pPr>
              <w:spacing w:before="0" w:after="0" w:line="240" w:lineRule="auto"/>
              <w:ind w:left="0"/>
              <w:rPr>
                <w:rFonts w:cstheme="minorHAnsi"/>
                <w:sz w:val="20"/>
                <w:szCs w:val="20"/>
                <w:lang w:val="en-BE"/>
              </w:rPr>
            </w:pPr>
            <w:r w:rsidRPr="00C83882">
              <w:rPr>
                <w:rFonts w:cstheme="minorHAnsi"/>
                <w:sz w:val="20"/>
                <w:szCs w:val="20"/>
                <w:lang w:val="en-BE"/>
              </w:rPr>
              <w:t>NO</w:t>
            </w:r>
          </w:p>
        </w:tc>
        <w:tc>
          <w:tcPr>
            <w:tcW w:w="1897" w:type="dxa"/>
          </w:tcPr>
          <w:p w14:paraId="6936E7F0" w14:textId="05636418" w:rsidR="00A71FDD" w:rsidRPr="00C83882" w:rsidRDefault="00FE0512" w:rsidP="003C7F8B">
            <w:pPr>
              <w:spacing w:before="0" w:after="0" w:line="240" w:lineRule="auto"/>
              <w:ind w:left="0"/>
              <w:rPr>
                <w:rFonts w:cstheme="minorHAnsi"/>
                <w:sz w:val="20"/>
                <w:szCs w:val="20"/>
                <w:lang w:val="en-BE"/>
              </w:rPr>
            </w:pPr>
            <w:r w:rsidRPr="00C83882">
              <w:rPr>
                <w:rFonts w:cstheme="minorHAnsi"/>
                <w:lang w:val="en-BE"/>
              </w:rPr>
              <w:t>A mobile number is necessary for SMS OTP and itsme®-based signing but not for eID.</w:t>
            </w:r>
          </w:p>
        </w:tc>
      </w:tr>
      <w:tr w:rsidR="00A71FDD" w:rsidRPr="00C83882" w14:paraId="31AABF53" w14:textId="77777777" w:rsidTr="00114763">
        <w:tc>
          <w:tcPr>
            <w:tcW w:w="1493" w:type="dxa"/>
            <w:vMerge/>
          </w:tcPr>
          <w:p w14:paraId="772549EC" w14:textId="77777777" w:rsidR="00A71FDD" w:rsidRPr="00C83882" w:rsidRDefault="00A71FDD" w:rsidP="003C7F8B">
            <w:pPr>
              <w:spacing w:before="0" w:after="0" w:line="240" w:lineRule="auto"/>
              <w:ind w:left="0"/>
              <w:rPr>
                <w:rFonts w:cstheme="minorHAnsi"/>
                <w:sz w:val="20"/>
                <w:szCs w:val="20"/>
                <w:lang w:val="en-BE"/>
              </w:rPr>
            </w:pPr>
          </w:p>
        </w:tc>
        <w:tc>
          <w:tcPr>
            <w:tcW w:w="1350" w:type="dxa"/>
          </w:tcPr>
          <w:p w14:paraId="6C91DE37" w14:textId="1E8549C1" w:rsidR="00A71FDD" w:rsidRPr="00C83882" w:rsidRDefault="00A71FDD" w:rsidP="003C7F8B">
            <w:pPr>
              <w:spacing w:before="0" w:after="0" w:line="240" w:lineRule="auto"/>
              <w:ind w:left="0"/>
              <w:rPr>
                <w:rFonts w:cstheme="minorHAnsi"/>
                <w:sz w:val="20"/>
                <w:szCs w:val="20"/>
                <w:lang w:val="en-BE"/>
              </w:rPr>
            </w:pPr>
            <w:r w:rsidRPr="00C83882">
              <w:rPr>
                <w:rFonts w:cstheme="minorHAnsi"/>
                <w:sz w:val="20"/>
                <w:szCs w:val="20"/>
                <w:lang w:val="en-BE"/>
              </w:rPr>
              <w:t>E-mail</w:t>
            </w:r>
          </w:p>
        </w:tc>
        <w:tc>
          <w:tcPr>
            <w:tcW w:w="1244" w:type="dxa"/>
          </w:tcPr>
          <w:p w14:paraId="3306CB02" w14:textId="782C81F1" w:rsidR="00A71FDD" w:rsidRPr="00C83882" w:rsidRDefault="00A71FDD" w:rsidP="003C7F8B">
            <w:pPr>
              <w:spacing w:before="0" w:after="0" w:line="240" w:lineRule="auto"/>
              <w:ind w:left="0"/>
              <w:rPr>
                <w:rFonts w:cstheme="minorHAnsi"/>
                <w:sz w:val="20"/>
                <w:szCs w:val="20"/>
                <w:lang w:val="en-BE"/>
              </w:rPr>
            </w:pPr>
            <w:r w:rsidRPr="00C83882">
              <w:rPr>
                <w:rFonts w:cstheme="minorHAnsi"/>
                <w:sz w:val="20"/>
                <w:szCs w:val="20"/>
                <w:lang w:val="en-BE"/>
              </w:rPr>
              <w:t>YES</w:t>
            </w:r>
          </w:p>
        </w:tc>
        <w:tc>
          <w:tcPr>
            <w:tcW w:w="1262" w:type="dxa"/>
          </w:tcPr>
          <w:p w14:paraId="26A6DC47" w14:textId="5E81FA27" w:rsidR="00A71FDD" w:rsidRPr="00C83882" w:rsidRDefault="00A71FDD" w:rsidP="003C7F8B">
            <w:pPr>
              <w:spacing w:before="0" w:after="0" w:line="240" w:lineRule="auto"/>
              <w:ind w:left="0"/>
              <w:rPr>
                <w:rFonts w:cstheme="minorHAnsi"/>
                <w:sz w:val="20"/>
                <w:szCs w:val="20"/>
                <w:lang w:val="en-BE"/>
              </w:rPr>
            </w:pPr>
            <w:r w:rsidRPr="00C83882">
              <w:rPr>
                <w:rFonts w:cstheme="minorHAnsi"/>
                <w:sz w:val="20"/>
                <w:szCs w:val="20"/>
                <w:lang w:val="en-BE"/>
              </w:rPr>
              <w:t>YES</w:t>
            </w:r>
          </w:p>
        </w:tc>
        <w:tc>
          <w:tcPr>
            <w:tcW w:w="1324" w:type="dxa"/>
          </w:tcPr>
          <w:p w14:paraId="6A5D4D62" w14:textId="3B6690E5" w:rsidR="00A71FDD" w:rsidRPr="00C83882" w:rsidRDefault="00A71FDD" w:rsidP="003C7F8B">
            <w:pPr>
              <w:spacing w:before="0" w:after="0" w:line="240" w:lineRule="auto"/>
              <w:ind w:left="0"/>
              <w:rPr>
                <w:rFonts w:cstheme="minorHAnsi"/>
                <w:sz w:val="20"/>
                <w:szCs w:val="20"/>
                <w:lang w:val="en-BE"/>
              </w:rPr>
            </w:pPr>
            <w:r w:rsidRPr="00C83882">
              <w:rPr>
                <w:rFonts w:cstheme="minorHAnsi"/>
                <w:sz w:val="20"/>
                <w:szCs w:val="20"/>
                <w:lang w:val="en-BE"/>
              </w:rPr>
              <w:t>YES</w:t>
            </w:r>
          </w:p>
        </w:tc>
        <w:tc>
          <w:tcPr>
            <w:tcW w:w="1324" w:type="dxa"/>
          </w:tcPr>
          <w:p w14:paraId="186E8E48" w14:textId="68D17C27" w:rsidR="00A71FDD" w:rsidRPr="00C83882" w:rsidRDefault="00A71FDD" w:rsidP="003C7F8B">
            <w:pPr>
              <w:spacing w:before="0" w:after="0" w:line="240" w:lineRule="auto"/>
              <w:ind w:left="0"/>
              <w:rPr>
                <w:rFonts w:cstheme="minorHAnsi"/>
                <w:sz w:val="20"/>
                <w:szCs w:val="20"/>
                <w:lang w:val="en-BE"/>
              </w:rPr>
            </w:pPr>
            <w:r w:rsidRPr="00C83882">
              <w:rPr>
                <w:rFonts w:cstheme="minorHAnsi"/>
                <w:sz w:val="20"/>
                <w:szCs w:val="20"/>
                <w:lang w:val="en-BE"/>
              </w:rPr>
              <w:t>YES</w:t>
            </w:r>
          </w:p>
        </w:tc>
        <w:tc>
          <w:tcPr>
            <w:tcW w:w="1897" w:type="dxa"/>
          </w:tcPr>
          <w:p w14:paraId="6455264A" w14:textId="7BF3C46B" w:rsidR="00A71FDD" w:rsidRPr="00C83882" w:rsidRDefault="00FE0512" w:rsidP="00FE0512">
            <w:pPr>
              <w:spacing w:before="0" w:after="0" w:line="240" w:lineRule="auto"/>
              <w:ind w:left="0"/>
              <w:rPr>
                <w:rFonts w:cstheme="minorHAnsi"/>
                <w:sz w:val="20"/>
                <w:szCs w:val="20"/>
                <w:lang w:val="en-BE"/>
              </w:rPr>
            </w:pPr>
            <w:r w:rsidRPr="00C83882">
              <w:rPr>
                <w:rFonts w:cstheme="minorHAnsi"/>
                <w:sz w:val="20"/>
                <w:szCs w:val="20"/>
                <w:lang w:val="en-BE"/>
              </w:rPr>
              <w:t>E-mail is included in the standard user profile and used for notifications and account verification.</w:t>
            </w:r>
          </w:p>
        </w:tc>
      </w:tr>
      <w:tr w:rsidR="003C7F8B" w:rsidRPr="00C83882" w14:paraId="6EC98B2A" w14:textId="77777777" w:rsidTr="00114763">
        <w:tc>
          <w:tcPr>
            <w:tcW w:w="1493" w:type="dxa"/>
          </w:tcPr>
          <w:p w14:paraId="3A701374" w14:textId="4FA9D0E7" w:rsidR="003C7F8B" w:rsidRPr="00C83882" w:rsidRDefault="003C7F8B" w:rsidP="003C7F8B">
            <w:pPr>
              <w:spacing w:before="0" w:after="0" w:line="240" w:lineRule="auto"/>
              <w:ind w:left="0"/>
              <w:rPr>
                <w:rFonts w:cstheme="minorHAnsi"/>
                <w:sz w:val="20"/>
                <w:szCs w:val="20"/>
                <w:lang w:val="en-BE"/>
              </w:rPr>
            </w:pPr>
            <w:r w:rsidRPr="00C83882">
              <w:rPr>
                <w:rFonts w:cstheme="minorHAnsi"/>
                <w:sz w:val="20"/>
                <w:szCs w:val="20"/>
                <w:lang w:val="en-BE"/>
              </w:rPr>
              <w:t>Address Identification</w:t>
            </w:r>
          </w:p>
        </w:tc>
        <w:tc>
          <w:tcPr>
            <w:tcW w:w="1350" w:type="dxa"/>
          </w:tcPr>
          <w:p w14:paraId="78A72646" w14:textId="77777777" w:rsidR="003C7F8B" w:rsidRPr="00C83882" w:rsidRDefault="003C7F8B" w:rsidP="003C7F8B">
            <w:pPr>
              <w:spacing w:before="0" w:after="0" w:line="240" w:lineRule="auto"/>
              <w:ind w:left="0"/>
              <w:rPr>
                <w:rFonts w:cstheme="minorHAnsi"/>
                <w:sz w:val="20"/>
                <w:szCs w:val="20"/>
                <w:lang w:val="en-BE"/>
              </w:rPr>
            </w:pPr>
            <w:r w:rsidRPr="00C83882">
              <w:rPr>
                <w:rFonts w:cstheme="minorHAnsi"/>
                <w:sz w:val="20"/>
                <w:szCs w:val="20"/>
                <w:lang w:val="en-BE"/>
              </w:rPr>
              <w:t>Address</w:t>
            </w:r>
          </w:p>
        </w:tc>
        <w:tc>
          <w:tcPr>
            <w:tcW w:w="1244" w:type="dxa"/>
          </w:tcPr>
          <w:p w14:paraId="3F74432A" w14:textId="398B7817" w:rsidR="003C7F8B" w:rsidRPr="00C83882" w:rsidRDefault="003C7F8B" w:rsidP="003C7F8B">
            <w:pPr>
              <w:spacing w:before="0" w:after="0" w:line="240" w:lineRule="auto"/>
              <w:ind w:left="0"/>
              <w:rPr>
                <w:rFonts w:cstheme="minorHAnsi"/>
                <w:sz w:val="20"/>
                <w:szCs w:val="20"/>
                <w:lang w:val="en-BE"/>
              </w:rPr>
            </w:pPr>
            <w:r w:rsidRPr="00C83882">
              <w:rPr>
                <w:rFonts w:cstheme="minorHAnsi"/>
                <w:sz w:val="20"/>
                <w:szCs w:val="20"/>
                <w:lang w:val="en-BE"/>
              </w:rPr>
              <w:t>NO</w:t>
            </w:r>
          </w:p>
        </w:tc>
        <w:tc>
          <w:tcPr>
            <w:tcW w:w="1262" w:type="dxa"/>
          </w:tcPr>
          <w:p w14:paraId="58E0FDE1" w14:textId="013D80C6" w:rsidR="003C7F8B" w:rsidRPr="00C83882" w:rsidRDefault="003C7F8B" w:rsidP="003C7F8B">
            <w:pPr>
              <w:spacing w:before="0" w:after="0" w:line="240" w:lineRule="auto"/>
              <w:ind w:left="0"/>
              <w:rPr>
                <w:rFonts w:cstheme="minorHAnsi"/>
                <w:sz w:val="20"/>
                <w:szCs w:val="20"/>
                <w:lang w:val="en-BE"/>
              </w:rPr>
            </w:pPr>
            <w:r w:rsidRPr="00C83882">
              <w:rPr>
                <w:rFonts w:cstheme="minorHAnsi"/>
                <w:sz w:val="20"/>
                <w:szCs w:val="20"/>
                <w:lang w:val="en-BE"/>
              </w:rPr>
              <w:t>NO</w:t>
            </w:r>
          </w:p>
        </w:tc>
        <w:tc>
          <w:tcPr>
            <w:tcW w:w="1324" w:type="dxa"/>
          </w:tcPr>
          <w:p w14:paraId="0912BBA4" w14:textId="7B30A41C" w:rsidR="003C7F8B" w:rsidRPr="00C83882" w:rsidRDefault="003C7F8B" w:rsidP="003C7F8B">
            <w:pPr>
              <w:spacing w:before="0" w:after="0" w:line="240" w:lineRule="auto"/>
              <w:ind w:left="0"/>
              <w:rPr>
                <w:rFonts w:cstheme="minorHAnsi"/>
                <w:sz w:val="20"/>
                <w:szCs w:val="20"/>
                <w:lang w:val="en-BE"/>
              </w:rPr>
            </w:pPr>
            <w:r w:rsidRPr="00C83882">
              <w:rPr>
                <w:rFonts w:cstheme="minorHAnsi"/>
                <w:sz w:val="20"/>
                <w:szCs w:val="20"/>
                <w:lang w:val="en-BE"/>
              </w:rPr>
              <w:t>YES</w:t>
            </w:r>
          </w:p>
        </w:tc>
        <w:tc>
          <w:tcPr>
            <w:tcW w:w="1324" w:type="dxa"/>
          </w:tcPr>
          <w:p w14:paraId="5B366A43" w14:textId="6211A009" w:rsidR="003C7F8B" w:rsidRPr="00C83882" w:rsidRDefault="003C7F8B" w:rsidP="003C7F8B">
            <w:pPr>
              <w:spacing w:before="0" w:after="0" w:line="240" w:lineRule="auto"/>
              <w:ind w:left="0"/>
              <w:rPr>
                <w:rFonts w:cstheme="minorHAnsi"/>
                <w:sz w:val="20"/>
                <w:szCs w:val="20"/>
                <w:lang w:val="en-BE"/>
              </w:rPr>
            </w:pPr>
            <w:r w:rsidRPr="00C83882">
              <w:rPr>
                <w:rFonts w:cstheme="minorHAnsi"/>
                <w:sz w:val="20"/>
                <w:szCs w:val="20"/>
                <w:lang w:val="en-BE"/>
              </w:rPr>
              <w:t>YES</w:t>
            </w:r>
          </w:p>
        </w:tc>
        <w:tc>
          <w:tcPr>
            <w:tcW w:w="1897" w:type="dxa"/>
          </w:tcPr>
          <w:p w14:paraId="6A418649" w14:textId="6A52D91F" w:rsidR="003C7F8B" w:rsidRPr="00C83882" w:rsidRDefault="00FE0512" w:rsidP="00FE0512">
            <w:pPr>
              <w:spacing w:before="0" w:after="0" w:line="240" w:lineRule="auto"/>
              <w:ind w:left="0"/>
              <w:rPr>
                <w:rFonts w:cstheme="minorHAnsi"/>
                <w:sz w:val="20"/>
                <w:szCs w:val="20"/>
                <w:lang w:val="en-BE"/>
              </w:rPr>
            </w:pPr>
            <w:r w:rsidRPr="00C83882">
              <w:rPr>
                <w:rFonts w:cstheme="minorHAnsi"/>
                <w:sz w:val="20"/>
                <w:szCs w:val="20"/>
                <w:lang w:val="en-BE"/>
              </w:rPr>
              <w:t>Address data may be required for identity verification under itsme® and eID for regulatory compliance.</w:t>
            </w:r>
          </w:p>
        </w:tc>
      </w:tr>
      <w:tr w:rsidR="00A71FDD" w:rsidRPr="00C83882" w14:paraId="4CDA270F" w14:textId="77777777" w:rsidTr="00114763">
        <w:tc>
          <w:tcPr>
            <w:tcW w:w="1493" w:type="dxa"/>
            <w:vMerge w:val="restart"/>
          </w:tcPr>
          <w:p w14:paraId="3B0FC75E" w14:textId="31917512" w:rsidR="00A71FDD" w:rsidRPr="00C83882" w:rsidRDefault="00A71FDD" w:rsidP="00A71FDD">
            <w:pPr>
              <w:spacing w:after="0" w:line="240" w:lineRule="auto"/>
              <w:ind w:left="0"/>
              <w:rPr>
                <w:rFonts w:cstheme="minorHAnsi"/>
                <w:sz w:val="20"/>
                <w:szCs w:val="20"/>
                <w:lang w:val="en-BE"/>
              </w:rPr>
            </w:pPr>
            <w:r w:rsidRPr="00C83882">
              <w:rPr>
                <w:rFonts w:cstheme="minorHAnsi"/>
                <w:sz w:val="20"/>
                <w:szCs w:val="20"/>
                <w:lang w:val="en-BE"/>
              </w:rPr>
              <w:lastRenderedPageBreak/>
              <w:t>Government Identification</w:t>
            </w:r>
          </w:p>
        </w:tc>
        <w:tc>
          <w:tcPr>
            <w:tcW w:w="1350" w:type="dxa"/>
          </w:tcPr>
          <w:p w14:paraId="67603F8E" w14:textId="7CEB41C6" w:rsidR="00A71FDD" w:rsidRPr="00C83882" w:rsidRDefault="00A71FDD" w:rsidP="00A71FDD">
            <w:pPr>
              <w:spacing w:after="0" w:line="240" w:lineRule="auto"/>
              <w:ind w:left="0"/>
              <w:rPr>
                <w:rFonts w:cstheme="minorHAnsi"/>
                <w:sz w:val="20"/>
                <w:szCs w:val="20"/>
                <w:lang w:val="en-BE"/>
              </w:rPr>
            </w:pPr>
            <w:r w:rsidRPr="00C83882">
              <w:rPr>
                <w:rFonts w:cstheme="minorHAnsi"/>
                <w:sz w:val="20"/>
                <w:szCs w:val="20"/>
                <w:lang w:val="en-BE"/>
              </w:rPr>
              <w:t>National Register Number (NRN)</w:t>
            </w:r>
          </w:p>
        </w:tc>
        <w:tc>
          <w:tcPr>
            <w:tcW w:w="1244" w:type="dxa"/>
          </w:tcPr>
          <w:p w14:paraId="727325B1" w14:textId="6E18FD69" w:rsidR="00A71FDD" w:rsidRPr="00C83882" w:rsidRDefault="00A71FDD" w:rsidP="00A71FDD">
            <w:pPr>
              <w:spacing w:after="0" w:line="240" w:lineRule="auto"/>
              <w:ind w:left="0"/>
              <w:rPr>
                <w:rFonts w:cstheme="minorHAnsi"/>
                <w:sz w:val="20"/>
                <w:szCs w:val="20"/>
                <w:lang w:val="en-BE"/>
              </w:rPr>
            </w:pPr>
            <w:r w:rsidRPr="00C83882">
              <w:rPr>
                <w:rFonts w:cstheme="minorHAnsi"/>
                <w:sz w:val="20"/>
                <w:szCs w:val="20"/>
                <w:lang w:val="en-BE"/>
              </w:rPr>
              <w:t>NO</w:t>
            </w:r>
          </w:p>
        </w:tc>
        <w:tc>
          <w:tcPr>
            <w:tcW w:w="1262" w:type="dxa"/>
          </w:tcPr>
          <w:p w14:paraId="14602B71" w14:textId="63B39C0A" w:rsidR="00A71FDD" w:rsidRPr="00C83882" w:rsidRDefault="00A71FDD" w:rsidP="00A71FDD">
            <w:pPr>
              <w:spacing w:after="0" w:line="240" w:lineRule="auto"/>
              <w:ind w:left="0"/>
              <w:rPr>
                <w:rFonts w:cstheme="minorHAnsi"/>
                <w:sz w:val="20"/>
                <w:szCs w:val="20"/>
                <w:lang w:val="en-BE"/>
              </w:rPr>
            </w:pPr>
            <w:r w:rsidRPr="00C83882">
              <w:rPr>
                <w:rFonts w:cstheme="minorHAnsi"/>
                <w:sz w:val="20"/>
                <w:szCs w:val="20"/>
                <w:lang w:val="en-BE"/>
              </w:rPr>
              <w:t>NO</w:t>
            </w:r>
          </w:p>
        </w:tc>
        <w:tc>
          <w:tcPr>
            <w:tcW w:w="1324" w:type="dxa"/>
          </w:tcPr>
          <w:p w14:paraId="5B307EC2" w14:textId="48468D2E" w:rsidR="00A71FDD" w:rsidRPr="00C83882" w:rsidRDefault="00332640" w:rsidP="00A71FDD">
            <w:pPr>
              <w:spacing w:after="0"/>
              <w:ind w:left="0"/>
              <w:rPr>
                <w:rFonts w:cstheme="minorHAnsi"/>
                <w:sz w:val="20"/>
                <w:szCs w:val="20"/>
                <w:lang w:val="en-BE"/>
              </w:rPr>
            </w:pPr>
            <w:r>
              <w:rPr>
                <w:rFonts w:cstheme="minorHAnsi"/>
                <w:sz w:val="20"/>
                <w:szCs w:val="20"/>
                <w:lang w:val="en-BE"/>
              </w:rPr>
              <w:t>YES</w:t>
            </w:r>
          </w:p>
        </w:tc>
        <w:tc>
          <w:tcPr>
            <w:tcW w:w="1324" w:type="dxa"/>
          </w:tcPr>
          <w:p w14:paraId="436C556E" w14:textId="6A145829" w:rsidR="00A71FDD" w:rsidRPr="00C83882" w:rsidRDefault="00332640" w:rsidP="00A71FDD">
            <w:pPr>
              <w:spacing w:after="0"/>
              <w:ind w:left="0"/>
              <w:rPr>
                <w:rFonts w:cstheme="minorHAnsi"/>
                <w:sz w:val="20"/>
                <w:szCs w:val="20"/>
                <w:lang w:val="en-BE"/>
              </w:rPr>
            </w:pPr>
            <w:r>
              <w:rPr>
                <w:rFonts w:cstheme="minorHAnsi"/>
                <w:sz w:val="20"/>
                <w:szCs w:val="20"/>
                <w:lang w:val="en-BE"/>
              </w:rPr>
              <w:t>YES</w:t>
            </w:r>
          </w:p>
        </w:tc>
        <w:tc>
          <w:tcPr>
            <w:tcW w:w="1897" w:type="dxa"/>
          </w:tcPr>
          <w:p w14:paraId="4679E1D9" w14:textId="049C28BB" w:rsidR="00A71FDD" w:rsidRPr="00C83882" w:rsidRDefault="00FE0512" w:rsidP="00FE0512">
            <w:pPr>
              <w:spacing w:after="0"/>
              <w:ind w:left="0"/>
              <w:rPr>
                <w:rFonts w:cstheme="minorHAnsi"/>
                <w:sz w:val="20"/>
                <w:szCs w:val="20"/>
                <w:lang w:val="en-BE"/>
              </w:rPr>
            </w:pPr>
            <w:r w:rsidRPr="00C83882">
              <w:rPr>
                <w:rFonts w:cstheme="minorHAnsi"/>
                <w:sz w:val="20"/>
                <w:szCs w:val="20"/>
                <w:lang w:val="en-BE"/>
              </w:rPr>
              <w:t>The NRN is included in eID and itsme® digital certificates, saved into documents for signing verification.</w:t>
            </w:r>
          </w:p>
        </w:tc>
      </w:tr>
      <w:tr w:rsidR="00A71FDD" w:rsidRPr="00B618B2" w14:paraId="5D98F112" w14:textId="77777777" w:rsidTr="00114763">
        <w:tc>
          <w:tcPr>
            <w:tcW w:w="1493" w:type="dxa"/>
            <w:vMerge/>
          </w:tcPr>
          <w:p w14:paraId="62404C40" w14:textId="77777777" w:rsidR="00A71FDD" w:rsidRPr="00C83882" w:rsidRDefault="00A71FDD" w:rsidP="00A71FDD">
            <w:pPr>
              <w:spacing w:before="0" w:after="0" w:line="240" w:lineRule="auto"/>
              <w:ind w:left="0"/>
              <w:rPr>
                <w:rFonts w:cstheme="minorHAnsi"/>
                <w:sz w:val="20"/>
                <w:szCs w:val="20"/>
                <w:lang w:val="en-BE"/>
              </w:rPr>
            </w:pPr>
          </w:p>
        </w:tc>
        <w:tc>
          <w:tcPr>
            <w:tcW w:w="1350" w:type="dxa"/>
          </w:tcPr>
          <w:p w14:paraId="57BA2524" w14:textId="3737E1A5" w:rsidR="00A71FDD" w:rsidRPr="00C83882" w:rsidRDefault="00A71FDD" w:rsidP="00A71FDD">
            <w:pPr>
              <w:spacing w:before="0" w:after="0" w:line="240" w:lineRule="auto"/>
              <w:ind w:left="0"/>
              <w:rPr>
                <w:rFonts w:cstheme="minorHAnsi"/>
                <w:sz w:val="20"/>
                <w:szCs w:val="20"/>
                <w:lang w:val="en-BE"/>
              </w:rPr>
            </w:pPr>
            <w:r w:rsidRPr="00C83882">
              <w:rPr>
                <w:rFonts w:cstheme="minorHAnsi"/>
                <w:sz w:val="20"/>
                <w:szCs w:val="20"/>
                <w:lang w:val="en-BE"/>
              </w:rPr>
              <w:t>eID Number</w:t>
            </w:r>
          </w:p>
        </w:tc>
        <w:tc>
          <w:tcPr>
            <w:tcW w:w="1244" w:type="dxa"/>
          </w:tcPr>
          <w:p w14:paraId="1B2FB384" w14:textId="6F4477D0" w:rsidR="00A71FDD" w:rsidRPr="00C83882" w:rsidRDefault="00A71FDD" w:rsidP="00A71FDD">
            <w:pPr>
              <w:spacing w:before="0" w:after="0" w:line="240" w:lineRule="auto"/>
              <w:ind w:left="0"/>
              <w:rPr>
                <w:rFonts w:cstheme="minorHAnsi"/>
                <w:sz w:val="20"/>
                <w:szCs w:val="20"/>
                <w:lang w:val="en-BE"/>
              </w:rPr>
            </w:pPr>
            <w:r w:rsidRPr="00C83882">
              <w:rPr>
                <w:rFonts w:cstheme="minorHAnsi"/>
                <w:sz w:val="20"/>
                <w:szCs w:val="20"/>
                <w:lang w:val="en-BE"/>
              </w:rPr>
              <w:t>NO</w:t>
            </w:r>
          </w:p>
        </w:tc>
        <w:tc>
          <w:tcPr>
            <w:tcW w:w="1262" w:type="dxa"/>
          </w:tcPr>
          <w:p w14:paraId="100695D7" w14:textId="30B54F3D" w:rsidR="00A71FDD" w:rsidRPr="00C83882" w:rsidRDefault="00A71FDD" w:rsidP="00A71FDD">
            <w:pPr>
              <w:spacing w:before="0" w:after="0" w:line="240" w:lineRule="auto"/>
              <w:ind w:left="0"/>
              <w:rPr>
                <w:rFonts w:cstheme="minorHAnsi"/>
                <w:sz w:val="20"/>
                <w:szCs w:val="20"/>
                <w:lang w:val="en-BE"/>
              </w:rPr>
            </w:pPr>
            <w:r w:rsidRPr="00C83882">
              <w:rPr>
                <w:rFonts w:cstheme="minorHAnsi"/>
                <w:sz w:val="20"/>
                <w:szCs w:val="20"/>
                <w:lang w:val="en-BE"/>
              </w:rPr>
              <w:t>NO</w:t>
            </w:r>
          </w:p>
        </w:tc>
        <w:tc>
          <w:tcPr>
            <w:tcW w:w="1324" w:type="dxa"/>
          </w:tcPr>
          <w:p w14:paraId="67AF0623" w14:textId="36ADA78F" w:rsidR="00A71FDD" w:rsidRPr="00C83882" w:rsidRDefault="00A71FDD" w:rsidP="00A71FDD">
            <w:pPr>
              <w:spacing w:before="0" w:after="0" w:line="240" w:lineRule="auto"/>
              <w:ind w:left="0"/>
              <w:rPr>
                <w:rFonts w:cstheme="minorHAnsi"/>
                <w:sz w:val="20"/>
                <w:szCs w:val="20"/>
                <w:lang w:val="en-BE"/>
              </w:rPr>
            </w:pPr>
            <w:r w:rsidRPr="00C83882">
              <w:rPr>
                <w:rFonts w:cstheme="minorHAnsi"/>
                <w:sz w:val="20"/>
                <w:szCs w:val="20"/>
                <w:lang w:val="en-BE"/>
              </w:rPr>
              <w:t>YES</w:t>
            </w:r>
          </w:p>
        </w:tc>
        <w:tc>
          <w:tcPr>
            <w:tcW w:w="1324" w:type="dxa"/>
          </w:tcPr>
          <w:p w14:paraId="408B4CEC" w14:textId="3F01EEF8" w:rsidR="00A71FDD" w:rsidRPr="00C83882" w:rsidRDefault="00A71FDD" w:rsidP="00A71FDD">
            <w:pPr>
              <w:spacing w:before="0" w:after="0" w:line="240" w:lineRule="auto"/>
              <w:ind w:left="0"/>
              <w:rPr>
                <w:rFonts w:cstheme="minorHAnsi"/>
                <w:sz w:val="20"/>
                <w:szCs w:val="20"/>
                <w:lang w:val="en-BE"/>
              </w:rPr>
            </w:pPr>
            <w:r w:rsidRPr="00C83882">
              <w:rPr>
                <w:rFonts w:cstheme="minorHAnsi"/>
                <w:sz w:val="20"/>
                <w:szCs w:val="20"/>
                <w:lang w:val="en-BE"/>
              </w:rPr>
              <w:t>YES</w:t>
            </w:r>
          </w:p>
        </w:tc>
        <w:tc>
          <w:tcPr>
            <w:tcW w:w="1897" w:type="dxa"/>
          </w:tcPr>
          <w:p w14:paraId="3B12DC44" w14:textId="7039F7C5" w:rsidR="00A71FDD" w:rsidRPr="00C83882" w:rsidRDefault="00FE0512" w:rsidP="00FE0512">
            <w:pPr>
              <w:spacing w:before="0" w:after="0" w:line="240" w:lineRule="auto"/>
              <w:ind w:left="0"/>
              <w:rPr>
                <w:rFonts w:cstheme="minorHAnsi"/>
                <w:sz w:val="20"/>
                <w:szCs w:val="20"/>
                <w:lang w:val="en-BE"/>
              </w:rPr>
            </w:pPr>
            <w:r w:rsidRPr="00C83882">
              <w:rPr>
                <w:rFonts w:cstheme="minorHAnsi"/>
                <w:sz w:val="20"/>
                <w:szCs w:val="20"/>
                <w:lang w:val="en-BE"/>
              </w:rPr>
              <w:t>Essential for verifying identity during signing and authentication processes.</w:t>
            </w:r>
          </w:p>
        </w:tc>
      </w:tr>
      <w:tr w:rsidR="00911F81" w:rsidRPr="00B618B2" w14:paraId="27399D05" w14:textId="77777777" w:rsidTr="00114763">
        <w:tc>
          <w:tcPr>
            <w:tcW w:w="1493" w:type="dxa"/>
          </w:tcPr>
          <w:p w14:paraId="6819537F" w14:textId="509B91E9" w:rsidR="00911F81" w:rsidRPr="00C83882" w:rsidRDefault="00911F81" w:rsidP="00911F81">
            <w:pPr>
              <w:spacing w:before="0" w:after="0" w:line="240" w:lineRule="auto"/>
              <w:ind w:left="0"/>
              <w:rPr>
                <w:rFonts w:cstheme="minorHAnsi"/>
                <w:sz w:val="20"/>
                <w:szCs w:val="20"/>
                <w:lang w:val="en-BE"/>
              </w:rPr>
            </w:pPr>
            <w:r w:rsidRPr="00C83882">
              <w:rPr>
                <w:rFonts w:cstheme="minorHAnsi"/>
                <w:sz w:val="20"/>
                <w:szCs w:val="20"/>
                <w:lang w:val="en-BE"/>
              </w:rPr>
              <w:t>Government Attribute</w:t>
            </w:r>
          </w:p>
        </w:tc>
        <w:tc>
          <w:tcPr>
            <w:tcW w:w="1350" w:type="dxa"/>
          </w:tcPr>
          <w:p w14:paraId="2EA5224E" w14:textId="4555F233" w:rsidR="00911F81" w:rsidRPr="00C83882" w:rsidRDefault="00911F81" w:rsidP="00911F81">
            <w:pPr>
              <w:spacing w:before="0" w:after="0" w:line="240" w:lineRule="auto"/>
              <w:ind w:left="0"/>
              <w:rPr>
                <w:rFonts w:cstheme="minorHAnsi"/>
                <w:sz w:val="20"/>
                <w:szCs w:val="20"/>
                <w:lang w:val="en-BE"/>
              </w:rPr>
            </w:pPr>
            <w:r w:rsidRPr="00C83882">
              <w:rPr>
                <w:rFonts w:cstheme="minorHAnsi"/>
                <w:sz w:val="20"/>
                <w:szCs w:val="20"/>
                <w:lang w:val="en-BE"/>
              </w:rPr>
              <w:t>eID Expiry</w:t>
            </w:r>
          </w:p>
        </w:tc>
        <w:tc>
          <w:tcPr>
            <w:tcW w:w="1244" w:type="dxa"/>
          </w:tcPr>
          <w:p w14:paraId="1021C4C9" w14:textId="45C3F2F0" w:rsidR="00911F81" w:rsidRPr="00C83882" w:rsidRDefault="00911F81" w:rsidP="00911F81">
            <w:pPr>
              <w:spacing w:before="0" w:after="0" w:line="240" w:lineRule="auto"/>
              <w:ind w:left="0"/>
              <w:rPr>
                <w:rFonts w:cstheme="minorHAnsi"/>
                <w:sz w:val="20"/>
                <w:szCs w:val="20"/>
                <w:lang w:val="en-BE"/>
              </w:rPr>
            </w:pPr>
            <w:r w:rsidRPr="00C83882">
              <w:rPr>
                <w:rFonts w:cstheme="minorHAnsi"/>
                <w:sz w:val="20"/>
                <w:szCs w:val="20"/>
                <w:lang w:val="en-BE"/>
              </w:rPr>
              <w:t>NO</w:t>
            </w:r>
          </w:p>
        </w:tc>
        <w:tc>
          <w:tcPr>
            <w:tcW w:w="1262" w:type="dxa"/>
          </w:tcPr>
          <w:p w14:paraId="73143CF7" w14:textId="7BB16620" w:rsidR="00911F81" w:rsidRPr="00C83882" w:rsidRDefault="00911F81" w:rsidP="00911F81">
            <w:pPr>
              <w:spacing w:before="0" w:after="0" w:line="240" w:lineRule="auto"/>
              <w:ind w:left="0"/>
              <w:rPr>
                <w:rFonts w:cstheme="minorHAnsi"/>
                <w:sz w:val="20"/>
                <w:szCs w:val="20"/>
                <w:lang w:val="en-BE"/>
              </w:rPr>
            </w:pPr>
            <w:r w:rsidRPr="00C83882">
              <w:rPr>
                <w:rFonts w:cstheme="minorHAnsi"/>
                <w:sz w:val="20"/>
                <w:szCs w:val="20"/>
                <w:lang w:val="en-BE"/>
              </w:rPr>
              <w:t>NO</w:t>
            </w:r>
          </w:p>
        </w:tc>
        <w:tc>
          <w:tcPr>
            <w:tcW w:w="1324" w:type="dxa"/>
          </w:tcPr>
          <w:p w14:paraId="1B7A3355" w14:textId="4AFE1673" w:rsidR="00911F81" w:rsidRPr="00C83882" w:rsidRDefault="00911F81" w:rsidP="00911F81">
            <w:pPr>
              <w:spacing w:before="0" w:after="0" w:line="240" w:lineRule="auto"/>
              <w:ind w:left="0"/>
              <w:rPr>
                <w:rFonts w:cstheme="minorHAnsi"/>
                <w:sz w:val="20"/>
                <w:szCs w:val="20"/>
                <w:lang w:val="en-BE"/>
              </w:rPr>
            </w:pPr>
            <w:r w:rsidRPr="00C83882">
              <w:rPr>
                <w:rFonts w:cstheme="minorHAnsi"/>
                <w:sz w:val="20"/>
                <w:szCs w:val="20"/>
                <w:lang w:val="en-BE"/>
              </w:rPr>
              <w:t>YES</w:t>
            </w:r>
          </w:p>
        </w:tc>
        <w:tc>
          <w:tcPr>
            <w:tcW w:w="1324" w:type="dxa"/>
          </w:tcPr>
          <w:p w14:paraId="24D6CCEE" w14:textId="1A14CFC3" w:rsidR="00911F81" w:rsidRPr="00C83882" w:rsidRDefault="00911F81" w:rsidP="00911F81">
            <w:pPr>
              <w:spacing w:before="0" w:after="0" w:line="240" w:lineRule="auto"/>
              <w:ind w:left="0"/>
              <w:rPr>
                <w:rFonts w:cstheme="minorHAnsi"/>
                <w:sz w:val="20"/>
                <w:szCs w:val="20"/>
                <w:lang w:val="en-BE"/>
              </w:rPr>
            </w:pPr>
            <w:r w:rsidRPr="00C83882">
              <w:rPr>
                <w:rFonts w:cstheme="minorHAnsi"/>
                <w:sz w:val="20"/>
                <w:szCs w:val="20"/>
                <w:lang w:val="en-BE"/>
              </w:rPr>
              <w:t>YES</w:t>
            </w:r>
          </w:p>
        </w:tc>
        <w:tc>
          <w:tcPr>
            <w:tcW w:w="1897" w:type="dxa"/>
          </w:tcPr>
          <w:p w14:paraId="7A86FA34" w14:textId="1801C317" w:rsidR="00911F81" w:rsidRPr="00C83882" w:rsidRDefault="00FE0512" w:rsidP="00FE0512">
            <w:pPr>
              <w:spacing w:before="0" w:after="0" w:line="240" w:lineRule="auto"/>
              <w:ind w:left="0"/>
              <w:rPr>
                <w:rFonts w:cstheme="minorHAnsi"/>
                <w:sz w:val="20"/>
                <w:szCs w:val="20"/>
                <w:lang w:val="en-BE"/>
              </w:rPr>
            </w:pPr>
            <w:r w:rsidRPr="00C83882">
              <w:rPr>
                <w:rFonts w:cstheme="minorHAnsi"/>
                <w:sz w:val="20"/>
                <w:szCs w:val="20"/>
                <w:lang w:val="en-BE"/>
              </w:rPr>
              <w:t>The eID expiry date ensures the validity of the credentials for secure authentication.</w:t>
            </w:r>
          </w:p>
        </w:tc>
      </w:tr>
      <w:tr w:rsidR="00911F81" w:rsidRPr="00C83882" w14:paraId="6BCEAE92" w14:textId="77777777" w:rsidTr="00114763">
        <w:tc>
          <w:tcPr>
            <w:tcW w:w="1493" w:type="dxa"/>
          </w:tcPr>
          <w:p w14:paraId="3EA28A35" w14:textId="211F3E5B" w:rsidR="00911F81" w:rsidRPr="00C83882" w:rsidRDefault="00911F81" w:rsidP="00911F81">
            <w:pPr>
              <w:spacing w:before="0" w:after="0" w:line="240" w:lineRule="auto"/>
              <w:ind w:left="0"/>
              <w:rPr>
                <w:rFonts w:cstheme="minorHAnsi"/>
                <w:sz w:val="20"/>
                <w:szCs w:val="20"/>
                <w:lang w:val="en-BE"/>
              </w:rPr>
            </w:pPr>
            <w:r w:rsidRPr="00C83882">
              <w:rPr>
                <w:rFonts w:cstheme="minorHAnsi"/>
                <w:sz w:val="20"/>
                <w:szCs w:val="20"/>
                <w:lang w:val="en-BE"/>
              </w:rPr>
              <w:t>Photo Identification</w:t>
            </w:r>
          </w:p>
          <w:p w14:paraId="58CBE8E3" w14:textId="5EE2CE2B" w:rsidR="00911F81" w:rsidRPr="00C83882" w:rsidRDefault="00911F81" w:rsidP="00911F81">
            <w:pPr>
              <w:spacing w:before="0" w:after="0" w:line="240" w:lineRule="auto"/>
              <w:ind w:left="0"/>
              <w:rPr>
                <w:rFonts w:cstheme="minorHAnsi"/>
                <w:sz w:val="20"/>
                <w:szCs w:val="20"/>
                <w:lang w:val="en-BE"/>
              </w:rPr>
            </w:pPr>
          </w:p>
        </w:tc>
        <w:tc>
          <w:tcPr>
            <w:tcW w:w="1350" w:type="dxa"/>
          </w:tcPr>
          <w:p w14:paraId="21B23FEE" w14:textId="728D29CD" w:rsidR="00911F81" w:rsidRPr="00C83882" w:rsidRDefault="00911F81" w:rsidP="00911F81">
            <w:pPr>
              <w:spacing w:before="0" w:after="0" w:line="240" w:lineRule="auto"/>
              <w:ind w:left="0"/>
              <w:rPr>
                <w:rFonts w:cstheme="minorHAnsi"/>
                <w:sz w:val="20"/>
                <w:szCs w:val="20"/>
                <w:lang w:val="en-BE"/>
              </w:rPr>
            </w:pPr>
            <w:r w:rsidRPr="00C83882">
              <w:rPr>
                <w:rFonts w:cstheme="minorHAnsi"/>
                <w:sz w:val="20"/>
                <w:szCs w:val="20"/>
                <w:lang w:val="en-BE"/>
              </w:rPr>
              <w:t>Photo of the user</w:t>
            </w:r>
          </w:p>
        </w:tc>
        <w:tc>
          <w:tcPr>
            <w:tcW w:w="1244" w:type="dxa"/>
          </w:tcPr>
          <w:p w14:paraId="4E4B63C7" w14:textId="369B05C9" w:rsidR="00911F81" w:rsidRPr="00C83882" w:rsidRDefault="00911F81" w:rsidP="00911F81">
            <w:pPr>
              <w:spacing w:before="0" w:after="0" w:line="240" w:lineRule="auto"/>
              <w:ind w:left="0"/>
              <w:rPr>
                <w:rFonts w:cstheme="minorHAnsi"/>
                <w:sz w:val="20"/>
                <w:szCs w:val="20"/>
                <w:lang w:val="en-BE"/>
              </w:rPr>
            </w:pPr>
            <w:r w:rsidRPr="00C83882">
              <w:rPr>
                <w:rFonts w:cstheme="minorHAnsi"/>
                <w:sz w:val="20"/>
                <w:szCs w:val="20"/>
                <w:lang w:val="en-BE"/>
              </w:rPr>
              <w:t>NO</w:t>
            </w:r>
          </w:p>
        </w:tc>
        <w:tc>
          <w:tcPr>
            <w:tcW w:w="1262" w:type="dxa"/>
          </w:tcPr>
          <w:p w14:paraId="3D3FACB9" w14:textId="661644B5" w:rsidR="00911F81" w:rsidRPr="00C83882" w:rsidRDefault="00911F81" w:rsidP="00911F81">
            <w:pPr>
              <w:spacing w:before="0" w:after="0" w:line="240" w:lineRule="auto"/>
              <w:ind w:left="0"/>
              <w:rPr>
                <w:rFonts w:cstheme="minorHAnsi"/>
                <w:sz w:val="20"/>
                <w:szCs w:val="20"/>
                <w:lang w:val="en-BE"/>
              </w:rPr>
            </w:pPr>
            <w:r w:rsidRPr="00C83882">
              <w:rPr>
                <w:rFonts w:cstheme="minorHAnsi"/>
                <w:sz w:val="20"/>
                <w:szCs w:val="20"/>
                <w:lang w:val="en-BE"/>
              </w:rPr>
              <w:t>NO</w:t>
            </w:r>
          </w:p>
        </w:tc>
        <w:tc>
          <w:tcPr>
            <w:tcW w:w="1324" w:type="dxa"/>
          </w:tcPr>
          <w:p w14:paraId="12CD6182" w14:textId="2A5F7DC8" w:rsidR="00911F81" w:rsidRPr="00C83882" w:rsidRDefault="00911F81" w:rsidP="00911F81">
            <w:pPr>
              <w:spacing w:before="0" w:after="0" w:line="240" w:lineRule="auto"/>
              <w:ind w:left="0"/>
              <w:rPr>
                <w:rFonts w:cstheme="minorHAnsi"/>
                <w:sz w:val="20"/>
                <w:szCs w:val="20"/>
                <w:lang w:val="en-BE"/>
              </w:rPr>
            </w:pPr>
            <w:r w:rsidRPr="00C83882">
              <w:rPr>
                <w:rFonts w:cstheme="minorHAnsi"/>
                <w:sz w:val="20"/>
                <w:szCs w:val="20"/>
                <w:lang w:val="en-BE"/>
              </w:rPr>
              <w:t>NO</w:t>
            </w:r>
          </w:p>
        </w:tc>
        <w:tc>
          <w:tcPr>
            <w:tcW w:w="1324" w:type="dxa"/>
          </w:tcPr>
          <w:p w14:paraId="645BDE1A" w14:textId="2C693BB9" w:rsidR="00911F81" w:rsidRPr="00C83882" w:rsidRDefault="00911F81" w:rsidP="00911F81">
            <w:pPr>
              <w:spacing w:before="0" w:after="0" w:line="240" w:lineRule="auto"/>
              <w:ind w:left="0"/>
              <w:rPr>
                <w:rFonts w:cstheme="minorHAnsi"/>
                <w:sz w:val="20"/>
                <w:szCs w:val="20"/>
                <w:lang w:val="en-BE"/>
              </w:rPr>
            </w:pPr>
            <w:r w:rsidRPr="00C83882">
              <w:rPr>
                <w:rFonts w:cstheme="minorHAnsi"/>
                <w:sz w:val="20"/>
                <w:szCs w:val="20"/>
                <w:lang w:val="en-BE"/>
              </w:rPr>
              <w:t>NO</w:t>
            </w:r>
          </w:p>
        </w:tc>
        <w:tc>
          <w:tcPr>
            <w:tcW w:w="1897" w:type="dxa"/>
          </w:tcPr>
          <w:p w14:paraId="4ED21078" w14:textId="7E9267FC" w:rsidR="00911F81" w:rsidRPr="00C83882" w:rsidRDefault="00FE0512" w:rsidP="00FE0512">
            <w:pPr>
              <w:spacing w:before="0" w:after="0" w:line="240" w:lineRule="auto"/>
              <w:ind w:left="0"/>
              <w:rPr>
                <w:rFonts w:cstheme="minorHAnsi"/>
                <w:sz w:val="20"/>
                <w:szCs w:val="20"/>
                <w:lang w:val="en-BE"/>
              </w:rPr>
            </w:pPr>
            <w:r w:rsidRPr="00C83882">
              <w:rPr>
                <w:rFonts w:cstheme="minorHAnsi"/>
                <w:sz w:val="20"/>
                <w:szCs w:val="20"/>
                <w:lang w:val="en-BE"/>
              </w:rPr>
              <w:t>User photos are not processed under these use cases.</w:t>
            </w:r>
          </w:p>
        </w:tc>
      </w:tr>
      <w:tr w:rsidR="00911F81" w:rsidRPr="00C83882" w14:paraId="203B700F" w14:textId="77777777" w:rsidTr="00114763">
        <w:tc>
          <w:tcPr>
            <w:tcW w:w="1493" w:type="dxa"/>
          </w:tcPr>
          <w:p w14:paraId="684993AB" w14:textId="22D27E71" w:rsidR="00911F81" w:rsidRPr="00C83882" w:rsidRDefault="00911F81" w:rsidP="00911F81">
            <w:pPr>
              <w:spacing w:before="0" w:after="0" w:line="240" w:lineRule="auto"/>
              <w:ind w:left="0"/>
              <w:rPr>
                <w:rFonts w:cstheme="minorHAnsi"/>
                <w:sz w:val="20"/>
                <w:szCs w:val="20"/>
                <w:lang w:val="en-BE"/>
              </w:rPr>
            </w:pPr>
            <w:r w:rsidRPr="00C83882">
              <w:rPr>
                <w:rFonts w:cstheme="minorHAnsi"/>
                <w:sz w:val="20"/>
                <w:szCs w:val="20"/>
                <w:lang w:val="en-BE"/>
              </w:rPr>
              <w:t>Company Identification</w:t>
            </w:r>
          </w:p>
        </w:tc>
        <w:tc>
          <w:tcPr>
            <w:tcW w:w="1350" w:type="dxa"/>
          </w:tcPr>
          <w:p w14:paraId="69B2F291" w14:textId="77777777" w:rsidR="00911F81" w:rsidRPr="00C83882" w:rsidRDefault="00911F81" w:rsidP="00911F81">
            <w:pPr>
              <w:spacing w:before="0" w:after="0" w:line="240" w:lineRule="auto"/>
              <w:ind w:left="0"/>
              <w:rPr>
                <w:rFonts w:cstheme="minorHAnsi"/>
                <w:sz w:val="20"/>
                <w:szCs w:val="20"/>
                <w:lang w:val="en-BE"/>
              </w:rPr>
            </w:pPr>
            <w:r w:rsidRPr="00C83882">
              <w:rPr>
                <w:rFonts w:cstheme="minorHAnsi"/>
                <w:sz w:val="20"/>
                <w:szCs w:val="20"/>
                <w:lang w:val="en-BE"/>
              </w:rPr>
              <w:t>Company name, Company number, Business address and/or registered office</w:t>
            </w:r>
          </w:p>
        </w:tc>
        <w:tc>
          <w:tcPr>
            <w:tcW w:w="1244" w:type="dxa"/>
          </w:tcPr>
          <w:p w14:paraId="111090A7" w14:textId="56EB4D01" w:rsidR="00911F81" w:rsidRPr="00C83882" w:rsidRDefault="00911F81" w:rsidP="00911F81">
            <w:pPr>
              <w:spacing w:before="0" w:after="0" w:line="240" w:lineRule="auto"/>
              <w:ind w:left="0"/>
              <w:rPr>
                <w:rFonts w:cstheme="minorHAnsi"/>
                <w:sz w:val="20"/>
                <w:szCs w:val="20"/>
                <w:lang w:val="en-BE"/>
              </w:rPr>
            </w:pPr>
            <w:r w:rsidRPr="00C83882">
              <w:rPr>
                <w:rFonts w:cstheme="minorHAnsi"/>
                <w:sz w:val="20"/>
                <w:szCs w:val="20"/>
                <w:lang w:val="en-BE"/>
              </w:rPr>
              <w:t>NO</w:t>
            </w:r>
          </w:p>
        </w:tc>
        <w:tc>
          <w:tcPr>
            <w:tcW w:w="1262" w:type="dxa"/>
          </w:tcPr>
          <w:p w14:paraId="76F46177" w14:textId="27341EA9" w:rsidR="00911F81" w:rsidRPr="00C83882" w:rsidRDefault="00911F81" w:rsidP="00911F81">
            <w:pPr>
              <w:spacing w:before="0" w:after="0" w:line="240" w:lineRule="auto"/>
              <w:ind w:left="0"/>
              <w:rPr>
                <w:rFonts w:cstheme="minorHAnsi"/>
                <w:sz w:val="20"/>
                <w:szCs w:val="20"/>
                <w:lang w:val="en-BE"/>
              </w:rPr>
            </w:pPr>
            <w:r w:rsidRPr="00C83882">
              <w:rPr>
                <w:rFonts w:cstheme="minorHAnsi"/>
                <w:sz w:val="20"/>
                <w:szCs w:val="20"/>
                <w:lang w:val="en-BE"/>
              </w:rPr>
              <w:t>YES</w:t>
            </w:r>
          </w:p>
        </w:tc>
        <w:tc>
          <w:tcPr>
            <w:tcW w:w="1324" w:type="dxa"/>
          </w:tcPr>
          <w:p w14:paraId="00879EB0" w14:textId="1E3E320F" w:rsidR="00911F81" w:rsidRPr="00C83882" w:rsidRDefault="00911F81" w:rsidP="00911F81">
            <w:pPr>
              <w:spacing w:before="0" w:after="0" w:line="240" w:lineRule="auto"/>
              <w:ind w:left="0"/>
              <w:rPr>
                <w:rFonts w:cstheme="minorHAnsi"/>
                <w:sz w:val="20"/>
                <w:szCs w:val="20"/>
                <w:lang w:val="en-BE"/>
              </w:rPr>
            </w:pPr>
            <w:r w:rsidRPr="00C83882">
              <w:rPr>
                <w:rFonts w:cstheme="minorHAnsi"/>
                <w:sz w:val="20"/>
                <w:szCs w:val="20"/>
                <w:lang w:val="en-BE"/>
              </w:rPr>
              <w:t>NO</w:t>
            </w:r>
          </w:p>
        </w:tc>
        <w:tc>
          <w:tcPr>
            <w:tcW w:w="1324" w:type="dxa"/>
          </w:tcPr>
          <w:p w14:paraId="2DB99141" w14:textId="206EC2F7" w:rsidR="00911F81" w:rsidRPr="00C83882" w:rsidRDefault="00911F81" w:rsidP="00911F81">
            <w:pPr>
              <w:spacing w:before="0" w:after="0" w:line="240" w:lineRule="auto"/>
              <w:ind w:left="0"/>
              <w:rPr>
                <w:rFonts w:cstheme="minorHAnsi"/>
                <w:sz w:val="20"/>
                <w:szCs w:val="20"/>
                <w:lang w:val="en-BE"/>
              </w:rPr>
            </w:pPr>
            <w:r w:rsidRPr="00C83882">
              <w:rPr>
                <w:rFonts w:cstheme="minorHAnsi"/>
                <w:sz w:val="20"/>
                <w:szCs w:val="20"/>
                <w:lang w:val="en-BE"/>
              </w:rPr>
              <w:t>NO</w:t>
            </w:r>
          </w:p>
        </w:tc>
        <w:tc>
          <w:tcPr>
            <w:tcW w:w="1897" w:type="dxa"/>
          </w:tcPr>
          <w:p w14:paraId="438A0054" w14:textId="045229F8" w:rsidR="00911F81" w:rsidRPr="00C83882" w:rsidRDefault="00FE0512" w:rsidP="00FE0512">
            <w:pPr>
              <w:spacing w:before="0" w:after="0" w:line="240" w:lineRule="auto"/>
              <w:ind w:left="0"/>
              <w:rPr>
                <w:rFonts w:cstheme="minorHAnsi"/>
                <w:sz w:val="20"/>
                <w:szCs w:val="20"/>
                <w:lang w:val="en-BE"/>
              </w:rPr>
            </w:pPr>
            <w:r w:rsidRPr="00C83882">
              <w:rPr>
                <w:rFonts w:cstheme="minorHAnsi"/>
                <w:sz w:val="20"/>
                <w:szCs w:val="20"/>
                <w:lang w:val="en-BE"/>
              </w:rPr>
              <w:t>Registered users are associated with a company, making company data indirectly part of their profile.</w:t>
            </w:r>
          </w:p>
        </w:tc>
      </w:tr>
    </w:tbl>
    <w:p w14:paraId="6AB4A2E4" w14:textId="745C5A15" w:rsidR="00D11DC2" w:rsidRPr="00C83882" w:rsidRDefault="00AE342D" w:rsidP="00AE342D">
      <w:pPr>
        <w:pStyle w:val="Heading1"/>
        <w:numPr>
          <w:ilvl w:val="0"/>
          <w:numId w:val="0"/>
        </w:numPr>
        <w:rPr>
          <w:lang w:val="en-BE"/>
        </w:rPr>
      </w:pPr>
      <w:bookmarkStart w:id="50" w:name="_Toc174018823"/>
      <w:bookmarkStart w:id="51" w:name="_Toc190153679"/>
      <w:r>
        <w:rPr>
          <w:lang w:val="en-BE"/>
        </w:rPr>
        <w:t>BIJLAGE</w:t>
      </w:r>
      <w:r w:rsidR="002174CD" w:rsidRPr="00C83882">
        <w:rPr>
          <w:lang w:val="en-BE"/>
        </w:rPr>
        <w:t xml:space="preserve"> D – </w:t>
      </w:r>
      <w:r w:rsidRPr="00AE342D">
        <w:t xml:space="preserve">Lijst van </w:t>
      </w:r>
      <w:proofErr w:type="spellStart"/>
      <w:r w:rsidRPr="00AE342D">
        <w:t>subverwerkers</w:t>
      </w:r>
      <w:bookmarkEnd w:id="50"/>
      <w:bookmarkEnd w:id="51"/>
      <w:proofErr w:type="spellEnd"/>
    </w:p>
    <w:tbl>
      <w:tblPr>
        <w:tblStyle w:val="TableGrid"/>
        <w:tblW w:w="0" w:type="auto"/>
        <w:tblInd w:w="130" w:type="dxa"/>
        <w:tblLook w:val="04A0" w:firstRow="1" w:lastRow="0" w:firstColumn="1" w:lastColumn="0" w:noHBand="0" w:noVBand="1"/>
      </w:tblPr>
      <w:tblGrid>
        <w:gridCol w:w="3277"/>
        <w:gridCol w:w="1924"/>
        <w:gridCol w:w="4932"/>
      </w:tblGrid>
      <w:tr w:rsidR="00D11DC2" w:rsidRPr="00AE342D" w14:paraId="76EA60B4" w14:textId="77777777" w:rsidTr="00114763">
        <w:tc>
          <w:tcPr>
            <w:tcW w:w="3277" w:type="dxa"/>
          </w:tcPr>
          <w:p w14:paraId="0902590F" w14:textId="21A80DE2" w:rsidR="00D11DC2" w:rsidRPr="00C83882" w:rsidRDefault="00D11DC2" w:rsidP="00CB4639">
            <w:pPr>
              <w:ind w:left="0"/>
              <w:rPr>
                <w:rFonts w:cs="Arial"/>
                <w:b/>
                <w:bCs/>
                <w:sz w:val="20"/>
                <w:szCs w:val="20"/>
                <w:lang w:val="en-BE"/>
              </w:rPr>
            </w:pPr>
            <w:r w:rsidRPr="00C83882">
              <w:rPr>
                <w:rFonts w:cs="Arial"/>
                <w:b/>
                <w:bCs/>
                <w:sz w:val="20"/>
                <w:szCs w:val="20"/>
                <w:lang w:val="en-BE"/>
              </w:rPr>
              <w:t>Na</w:t>
            </w:r>
            <w:r w:rsidR="00AE342D">
              <w:rPr>
                <w:rFonts w:cs="Arial"/>
                <w:b/>
                <w:bCs/>
                <w:sz w:val="20"/>
                <w:szCs w:val="20"/>
                <w:lang w:val="en-BE"/>
              </w:rPr>
              <w:t>am</w:t>
            </w:r>
          </w:p>
        </w:tc>
        <w:tc>
          <w:tcPr>
            <w:tcW w:w="1685" w:type="dxa"/>
          </w:tcPr>
          <w:p w14:paraId="3A1F46BA" w14:textId="26A08282" w:rsidR="00D11DC2" w:rsidRPr="00C83882" w:rsidRDefault="00AE342D" w:rsidP="00AE342D">
            <w:pPr>
              <w:ind w:left="0"/>
              <w:rPr>
                <w:rFonts w:cs="Arial"/>
                <w:b/>
                <w:bCs/>
                <w:sz w:val="20"/>
                <w:szCs w:val="20"/>
                <w:lang w:val="en-BE"/>
              </w:rPr>
            </w:pPr>
            <w:r w:rsidRPr="00AE342D">
              <w:rPr>
                <w:rFonts w:cs="Arial"/>
                <w:b/>
                <w:bCs/>
                <w:sz w:val="20"/>
                <w:szCs w:val="20"/>
              </w:rPr>
              <w:t xml:space="preserve">Locatie van </w:t>
            </w:r>
            <w:r>
              <w:rPr>
                <w:rFonts w:cs="Arial"/>
                <w:b/>
                <w:bCs/>
                <w:sz w:val="20"/>
                <w:szCs w:val="20"/>
              </w:rPr>
              <w:t>g</w:t>
            </w:r>
            <w:r w:rsidRPr="00AE342D">
              <w:rPr>
                <w:rFonts w:cs="Arial"/>
                <w:b/>
                <w:bCs/>
                <w:sz w:val="20"/>
                <w:szCs w:val="20"/>
              </w:rPr>
              <w:t>egevensverwerking</w:t>
            </w:r>
            <w:r w:rsidRPr="00AE342D">
              <w:rPr>
                <w:rFonts w:cs="Arial"/>
                <w:b/>
                <w:bCs/>
                <w:sz w:val="20"/>
                <w:szCs w:val="20"/>
                <w:lang w:val="en-BE"/>
              </w:rPr>
              <w:t xml:space="preserve"> </w:t>
            </w:r>
          </w:p>
        </w:tc>
        <w:tc>
          <w:tcPr>
            <w:tcW w:w="4932" w:type="dxa"/>
          </w:tcPr>
          <w:p w14:paraId="5CE922D6" w14:textId="30026149" w:rsidR="00D11DC2" w:rsidRPr="00C83882" w:rsidRDefault="00AE342D" w:rsidP="00AE342D">
            <w:pPr>
              <w:ind w:left="0"/>
              <w:rPr>
                <w:rFonts w:cs="Arial"/>
                <w:b/>
                <w:bCs/>
                <w:sz w:val="20"/>
                <w:szCs w:val="20"/>
                <w:lang w:val="en-BE"/>
              </w:rPr>
            </w:pPr>
            <w:r w:rsidRPr="00AE342D">
              <w:rPr>
                <w:rFonts w:cs="Arial"/>
                <w:b/>
                <w:bCs/>
                <w:sz w:val="20"/>
                <w:szCs w:val="20"/>
              </w:rPr>
              <w:t xml:space="preserve">Beschrijving van de diensten uitgevoerd door de </w:t>
            </w:r>
            <w:proofErr w:type="spellStart"/>
            <w:r w:rsidRPr="00AE342D">
              <w:rPr>
                <w:rFonts w:cs="Arial"/>
                <w:b/>
                <w:bCs/>
                <w:sz w:val="20"/>
                <w:szCs w:val="20"/>
              </w:rPr>
              <w:t>Subverwerker</w:t>
            </w:r>
            <w:proofErr w:type="spellEnd"/>
          </w:p>
        </w:tc>
      </w:tr>
      <w:tr w:rsidR="00D11DC2" w:rsidRPr="00C83882" w14:paraId="4C269C11" w14:textId="77777777" w:rsidTr="00114763">
        <w:tc>
          <w:tcPr>
            <w:tcW w:w="3277" w:type="dxa"/>
          </w:tcPr>
          <w:p w14:paraId="188CC7FD" w14:textId="59C4750D" w:rsidR="00D11DC2" w:rsidRPr="00C83882" w:rsidRDefault="00D11DC2" w:rsidP="00143E58">
            <w:pPr>
              <w:spacing w:before="0" w:after="0" w:line="240" w:lineRule="auto"/>
              <w:ind w:left="0"/>
              <w:rPr>
                <w:rFonts w:cs="Arial"/>
                <w:sz w:val="20"/>
                <w:szCs w:val="20"/>
                <w:lang w:val="en-BE"/>
              </w:rPr>
            </w:pPr>
            <w:proofErr w:type="spellStart"/>
            <w:r w:rsidRPr="00C83882">
              <w:rPr>
                <w:rFonts w:cs="Arial"/>
                <w:sz w:val="20"/>
                <w:szCs w:val="20"/>
                <w:lang w:val="en-BE"/>
              </w:rPr>
              <w:t>Hetzner</w:t>
            </w:r>
            <w:proofErr w:type="spellEnd"/>
            <w:r w:rsidRPr="00C83882">
              <w:rPr>
                <w:rFonts w:cs="Arial"/>
                <w:sz w:val="20"/>
                <w:szCs w:val="20"/>
                <w:lang w:val="en-BE"/>
              </w:rPr>
              <w:t xml:space="preserve"> Online</w:t>
            </w:r>
          </w:p>
        </w:tc>
        <w:tc>
          <w:tcPr>
            <w:tcW w:w="1685" w:type="dxa"/>
          </w:tcPr>
          <w:p w14:paraId="6BE0EC48" w14:textId="62AF3F80" w:rsidR="00D11DC2" w:rsidRPr="00C83882" w:rsidRDefault="00D11DC2" w:rsidP="00143E58">
            <w:pPr>
              <w:spacing w:before="0" w:after="0" w:line="240" w:lineRule="auto"/>
              <w:ind w:left="0"/>
              <w:rPr>
                <w:rFonts w:cs="Arial"/>
                <w:sz w:val="20"/>
                <w:szCs w:val="20"/>
                <w:lang w:val="en-BE"/>
              </w:rPr>
            </w:pPr>
            <w:r w:rsidRPr="00C83882">
              <w:rPr>
                <w:rFonts w:cs="Arial"/>
                <w:sz w:val="20"/>
                <w:szCs w:val="20"/>
                <w:lang w:val="en-BE"/>
              </w:rPr>
              <w:t>EEA (Germany)</w:t>
            </w:r>
          </w:p>
        </w:tc>
        <w:tc>
          <w:tcPr>
            <w:tcW w:w="4932" w:type="dxa"/>
          </w:tcPr>
          <w:p w14:paraId="2ED568EA" w14:textId="74AB7652" w:rsidR="00D11DC2" w:rsidRPr="00C83882" w:rsidRDefault="00D11DC2" w:rsidP="00143E58">
            <w:pPr>
              <w:spacing w:before="0" w:after="0" w:line="240" w:lineRule="auto"/>
              <w:ind w:left="0"/>
              <w:rPr>
                <w:rFonts w:cs="Arial"/>
                <w:sz w:val="20"/>
                <w:szCs w:val="20"/>
                <w:lang w:val="en-BE"/>
              </w:rPr>
            </w:pPr>
            <w:r w:rsidRPr="00C83882">
              <w:rPr>
                <w:rFonts w:cs="Arial"/>
                <w:sz w:val="20"/>
                <w:szCs w:val="20"/>
                <w:lang w:val="en-BE"/>
              </w:rPr>
              <w:t>Hosting</w:t>
            </w:r>
          </w:p>
        </w:tc>
      </w:tr>
      <w:tr w:rsidR="00D11DC2" w:rsidRPr="00C83882" w14:paraId="54A7AFA7" w14:textId="77777777" w:rsidTr="00114763">
        <w:tc>
          <w:tcPr>
            <w:tcW w:w="3277" w:type="dxa"/>
          </w:tcPr>
          <w:p w14:paraId="54F33E62" w14:textId="484697D0" w:rsidR="00D11DC2" w:rsidRPr="00C83882" w:rsidRDefault="00D11DC2" w:rsidP="00143E58">
            <w:pPr>
              <w:spacing w:before="0" w:after="0" w:line="240" w:lineRule="auto"/>
              <w:ind w:left="0"/>
              <w:rPr>
                <w:rFonts w:cs="Arial"/>
                <w:sz w:val="20"/>
                <w:szCs w:val="20"/>
                <w:lang w:val="en-BE"/>
              </w:rPr>
            </w:pPr>
            <w:r w:rsidRPr="00C83882">
              <w:rPr>
                <w:rFonts w:cs="Arial"/>
                <w:sz w:val="20"/>
                <w:szCs w:val="20"/>
                <w:lang w:val="en-BE"/>
              </w:rPr>
              <w:t>Time4VPS</w:t>
            </w:r>
          </w:p>
        </w:tc>
        <w:tc>
          <w:tcPr>
            <w:tcW w:w="1685" w:type="dxa"/>
          </w:tcPr>
          <w:p w14:paraId="12AD1FDA" w14:textId="7138007F" w:rsidR="00D11DC2" w:rsidRPr="00C83882" w:rsidRDefault="00D11DC2" w:rsidP="00143E58">
            <w:pPr>
              <w:spacing w:before="0" w:after="0" w:line="240" w:lineRule="auto"/>
              <w:ind w:left="0"/>
              <w:rPr>
                <w:rFonts w:cs="Arial"/>
                <w:sz w:val="20"/>
                <w:szCs w:val="20"/>
                <w:lang w:val="en-BE"/>
              </w:rPr>
            </w:pPr>
            <w:r w:rsidRPr="00C83882">
              <w:rPr>
                <w:rFonts w:cs="Arial"/>
                <w:sz w:val="20"/>
                <w:szCs w:val="20"/>
                <w:lang w:val="en-BE"/>
              </w:rPr>
              <w:t>EEA (Lithuania)</w:t>
            </w:r>
          </w:p>
        </w:tc>
        <w:tc>
          <w:tcPr>
            <w:tcW w:w="4932" w:type="dxa"/>
          </w:tcPr>
          <w:p w14:paraId="16ABB767" w14:textId="07F94281" w:rsidR="00D11DC2" w:rsidRPr="00C83882" w:rsidRDefault="00D11DC2" w:rsidP="00143E58">
            <w:pPr>
              <w:spacing w:before="0" w:after="0" w:line="240" w:lineRule="auto"/>
              <w:ind w:left="0"/>
              <w:rPr>
                <w:rFonts w:cs="Arial"/>
                <w:sz w:val="20"/>
                <w:szCs w:val="20"/>
                <w:lang w:val="en-BE"/>
              </w:rPr>
            </w:pPr>
            <w:r w:rsidRPr="00C83882">
              <w:rPr>
                <w:rFonts w:cs="Arial"/>
                <w:sz w:val="20"/>
                <w:szCs w:val="20"/>
                <w:lang w:val="en-BE"/>
              </w:rPr>
              <w:t>Storing encrypted backups</w:t>
            </w:r>
          </w:p>
        </w:tc>
      </w:tr>
      <w:tr w:rsidR="00D11DC2" w:rsidRPr="00B618B2" w14:paraId="25B9332C" w14:textId="77777777" w:rsidTr="00114763">
        <w:tc>
          <w:tcPr>
            <w:tcW w:w="3277" w:type="dxa"/>
          </w:tcPr>
          <w:p w14:paraId="77BABC2E" w14:textId="3D410F05" w:rsidR="00D11DC2" w:rsidRPr="00C83882" w:rsidRDefault="002C70A5" w:rsidP="00143E58">
            <w:pPr>
              <w:spacing w:before="0" w:after="0" w:line="240" w:lineRule="auto"/>
              <w:ind w:left="0"/>
              <w:rPr>
                <w:rFonts w:cs="Arial"/>
                <w:sz w:val="20"/>
                <w:szCs w:val="20"/>
                <w:lang w:val="en-BE"/>
              </w:rPr>
            </w:pPr>
            <w:r w:rsidRPr="00C83882">
              <w:rPr>
                <w:rFonts w:cs="Arial"/>
                <w:sz w:val="20"/>
                <w:szCs w:val="20"/>
                <w:lang w:val="en-BE"/>
              </w:rPr>
              <w:t>Twilio</w:t>
            </w:r>
          </w:p>
        </w:tc>
        <w:tc>
          <w:tcPr>
            <w:tcW w:w="1685" w:type="dxa"/>
          </w:tcPr>
          <w:p w14:paraId="51D21EB4" w14:textId="1A1F03C5" w:rsidR="00D11DC2" w:rsidRPr="00C83882" w:rsidRDefault="002C70A5" w:rsidP="00143E58">
            <w:pPr>
              <w:spacing w:before="0" w:after="0" w:line="240" w:lineRule="auto"/>
              <w:ind w:left="0"/>
              <w:rPr>
                <w:rFonts w:cs="Arial"/>
                <w:sz w:val="20"/>
                <w:szCs w:val="20"/>
                <w:lang w:val="en-BE"/>
              </w:rPr>
            </w:pPr>
            <w:r w:rsidRPr="00C83882">
              <w:rPr>
                <w:rFonts w:cs="Arial"/>
                <w:sz w:val="20"/>
                <w:szCs w:val="20"/>
                <w:lang w:val="en-BE"/>
              </w:rPr>
              <w:t>US</w:t>
            </w:r>
          </w:p>
        </w:tc>
        <w:tc>
          <w:tcPr>
            <w:tcW w:w="4932" w:type="dxa"/>
          </w:tcPr>
          <w:p w14:paraId="04F0D21C" w14:textId="405EFE35" w:rsidR="002C70A5" w:rsidRPr="00C83882" w:rsidRDefault="002C70A5" w:rsidP="00143E58">
            <w:pPr>
              <w:spacing w:before="0" w:after="0" w:line="240" w:lineRule="auto"/>
              <w:ind w:left="0"/>
              <w:rPr>
                <w:rFonts w:cs="Arial"/>
                <w:sz w:val="20"/>
                <w:szCs w:val="20"/>
                <w:lang w:val="en-BE"/>
              </w:rPr>
            </w:pPr>
            <w:proofErr w:type="spellStart"/>
            <w:r w:rsidRPr="00C83882">
              <w:rPr>
                <w:rFonts w:cs="Arial"/>
                <w:sz w:val="20"/>
                <w:szCs w:val="20"/>
                <w:lang w:val="en-BE"/>
              </w:rPr>
              <w:t>Sengrid</w:t>
            </w:r>
            <w:proofErr w:type="spellEnd"/>
            <w:r w:rsidRPr="00C83882">
              <w:rPr>
                <w:rFonts w:cs="Arial"/>
                <w:sz w:val="20"/>
                <w:szCs w:val="20"/>
                <w:lang w:val="en-BE"/>
              </w:rPr>
              <w:t xml:space="preserve"> API for sending emails</w:t>
            </w:r>
            <w:r w:rsidRPr="00C83882">
              <w:rPr>
                <w:rFonts w:cs="Arial"/>
                <w:sz w:val="20"/>
                <w:szCs w:val="20"/>
                <w:lang w:val="en-BE"/>
              </w:rPr>
              <w:br/>
              <w:t>Ref Data Protection addendum at their site:</w:t>
            </w:r>
            <w:r w:rsidRPr="00C83882">
              <w:rPr>
                <w:rFonts w:cs="Arial"/>
                <w:sz w:val="20"/>
                <w:szCs w:val="20"/>
                <w:lang w:val="en-BE"/>
              </w:rPr>
              <w:br/>
            </w:r>
            <w:r w:rsidR="00000000">
              <w:fldChar w:fldCharType="begin"/>
            </w:r>
            <w:r w:rsidR="00000000" w:rsidRPr="00B618B2">
              <w:rPr>
                <w:lang w:val="en-BE"/>
              </w:rPr>
              <w:instrText>HYPERLINK "https://www.twilio.com/en-us/legal/data-protection-addendum"</w:instrText>
            </w:r>
            <w:r w:rsidR="00000000">
              <w:fldChar w:fldCharType="separate"/>
            </w:r>
            <w:r w:rsidRPr="00C83882">
              <w:rPr>
                <w:lang w:val="en-BE"/>
              </w:rPr>
              <w:t>https://www.twilio.com/en-us/legal/data-protection-addendum</w:t>
            </w:r>
            <w:r w:rsidR="00000000">
              <w:rPr>
                <w:lang w:val="en-BE"/>
              </w:rPr>
              <w:fldChar w:fldCharType="end"/>
            </w:r>
          </w:p>
        </w:tc>
      </w:tr>
      <w:tr w:rsidR="00D11DC2" w:rsidRPr="00B618B2" w14:paraId="48B8EF48" w14:textId="77777777" w:rsidTr="00114763">
        <w:tc>
          <w:tcPr>
            <w:tcW w:w="3277" w:type="dxa"/>
          </w:tcPr>
          <w:p w14:paraId="7DF78990" w14:textId="19A4F3D7" w:rsidR="00D11DC2" w:rsidRPr="00C83882" w:rsidRDefault="002C70A5" w:rsidP="00143E58">
            <w:pPr>
              <w:spacing w:before="0" w:after="0" w:line="240" w:lineRule="auto"/>
              <w:ind w:left="0"/>
              <w:rPr>
                <w:rFonts w:cs="Arial"/>
                <w:sz w:val="20"/>
                <w:szCs w:val="20"/>
                <w:lang w:val="en-BE"/>
              </w:rPr>
            </w:pPr>
            <w:proofErr w:type="spellStart"/>
            <w:r w:rsidRPr="00C83882">
              <w:rPr>
                <w:rFonts w:cs="Arial"/>
                <w:sz w:val="20"/>
                <w:szCs w:val="20"/>
                <w:lang w:val="en-BE"/>
              </w:rPr>
              <w:t>Combell</w:t>
            </w:r>
            <w:proofErr w:type="spellEnd"/>
          </w:p>
        </w:tc>
        <w:tc>
          <w:tcPr>
            <w:tcW w:w="1685" w:type="dxa"/>
          </w:tcPr>
          <w:p w14:paraId="1C65424A" w14:textId="42590BA0" w:rsidR="00D11DC2" w:rsidRPr="00C83882" w:rsidRDefault="002C70A5" w:rsidP="00143E58">
            <w:pPr>
              <w:spacing w:before="0" w:after="0" w:line="240" w:lineRule="auto"/>
              <w:ind w:left="0"/>
              <w:rPr>
                <w:rFonts w:cs="Arial"/>
                <w:sz w:val="20"/>
                <w:szCs w:val="20"/>
                <w:lang w:val="en-BE"/>
              </w:rPr>
            </w:pPr>
            <w:r w:rsidRPr="00C83882">
              <w:rPr>
                <w:rFonts w:cs="Arial"/>
                <w:sz w:val="20"/>
                <w:szCs w:val="20"/>
                <w:lang w:val="en-BE"/>
              </w:rPr>
              <w:t>EEA (Belgium)</w:t>
            </w:r>
          </w:p>
        </w:tc>
        <w:tc>
          <w:tcPr>
            <w:tcW w:w="4932" w:type="dxa"/>
          </w:tcPr>
          <w:p w14:paraId="73ACD6CA" w14:textId="736A7B29" w:rsidR="00D11DC2" w:rsidRPr="00C83882" w:rsidRDefault="006D17D4" w:rsidP="00143E58">
            <w:pPr>
              <w:spacing w:before="0" w:after="0" w:line="240" w:lineRule="auto"/>
              <w:ind w:left="0"/>
              <w:rPr>
                <w:rFonts w:cs="Arial"/>
                <w:sz w:val="20"/>
                <w:szCs w:val="20"/>
                <w:lang w:val="en-BE"/>
              </w:rPr>
            </w:pPr>
            <w:r w:rsidRPr="00C83882">
              <w:rPr>
                <w:rFonts w:cs="Arial"/>
                <w:sz w:val="20"/>
                <w:szCs w:val="20"/>
                <w:lang w:val="en-BE"/>
              </w:rPr>
              <w:t xml:space="preserve">Quill </w:t>
            </w:r>
            <w:r w:rsidR="0093271C" w:rsidRPr="00C83882">
              <w:rPr>
                <w:rFonts w:cs="Arial"/>
                <w:sz w:val="20"/>
                <w:szCs w:val="20"/>
                <w:lang w:val="en-BE"/>
              </w:rPr>
              <w:t xml:space="preserve">Mailbox </w:t>
            </w:r>
            <w:r w:rsidR="00143E58" w:rsidRPr="00C83882">
              <w:rPr>
                <w:rFonts w:cs="Arial"/>
                <w:sz w:val="20"/>
                <w:szCs w:val="20"/>
                <w:lang w:val="en-BE"/>
              </w:rPr>
              <w:br/>
            </w:r>
            <w:r w:rsidR="0093271C" w:rsidRPr="00C83882">
              <w:rPr>
                <w:rFonts w:cs="Arial"/>
                <w:sz w:val="20"/>
                <w:szCs w:val="20"/>
                <w:lang w:val="en-BE"/>
              </w:rPr>
              <w:t xml:space="preserve">(only applies if </w:t>
            </w:r>
            <w:r w:rsidR="002C70A5" w:rsidRPr="00C83882">
              <w:rPr>
                <w:rFonts w:cs="Arial"/>
                <w:sz w:val="20"/>
                <w:szCs w:val="20"/>
                <w:lang w:val="en-BE"/>
              </w:rPr>
              <w:t xml:space="preserve">Quill </w:t>
            </w:r>
            <w:r w:rsidR="0093271C" w:rsidRPr="00C83882">
              <w:rPr>
                <w:rFonts w:cs="Arial"/>
                <w:sz w:val="20"/>
                <w:szCs w:val="20"/>
                <w:lang w:val="en-BE"/>
              </w:rPr>
              <w:t>M</w:t>
            </w:r>
            <w:r w:rsidR="002C70A5" w:rsidRPr="00C83882">
              <w:rPr>
                <w:rFonts w:cs="Arial"/>
                <w:sz w:val="20"/>
                <w:szCs w:val="20"/>
                <w:lang w:val="en-BE"/>
              </w:rPr>
              <w:t>ailbox feature is used</w:t>
            </w:r>
            <w:r w:rsidR="0093271C" w:rsidRPr="00C83882">
              <w:rPr>
                <w:rFonts w:cs="Arial"/>
                <w:sz w:val="20"/>
                <w:szCs w:val="20"/>
                <w:lang w:val="en-BE"/>
              </w:rPr>
              <w:t xml:space="preserve"> by Customer)</w:t>
            </w:r>
          </w:p>
        </w:tc>
      </w:tr>
    </w:tbl>
    <w:p w14:paraId="5E0EC777" w14:textId="77777777" w:rsidR="00C83882" w:rsidRPr="00114763" w:rsidRDefault="00C83882" w:rsidP="00114763">
      <w:pPr>
        <w:ind w:left="130"/>
        <w:rPr>
          <w:lang w:val="en-BE"/>
        </w:rPr>
      </w:pPr>
    </w:p>
    <w:p w14:paraId="21E42AAA" w14:textId="77777777" w:rsidR="00FD1E52" w:rsidRPr="00114763" w:rsidRDefault="00FD1E52" w:rsidP="00114763">
      <w:pPr>
        <w:spacing w:before="0" w:after="160" w:line="259" w:lineRule="auto"/>
        <w:ind w:left="0"/>
        <w:rPr>
          <w:color w:val="000000"/>
          <w:lang w:val="en-BE"/>
        </w:rPr>
      </w:pPr>
      <w:r w:rsidRPr="00114763">
        <w:rPr>
          <w:color w:val="000000"/>
          <w:lang w:val="en-BE"/>
        </w:rPr>
        <w:br w:type="page"/>
      </w:r>
    </w:p>
    <w:p w14:paraId="60937593" w14:textId="77777777" w:rsidR="00114763" w:rsidRPr="00114763" w:rsidRDefault="00114763" w:rsidP="00FD1E52">
      <w:pPr>
        <w:ind w:left="0"/>
        <w:rPr>
          <w:color w:val="000000"/>
          <w:sz w:val="24"/>
          <w:szCs w:val="24"/>
          <w:lang w:val="en-BE"/>
        </w:rPr>
      </w:pPr>
    </w:p>
    <w:p w14:paraId="0620F417" w14:textId="49F6AA49" w:rsidR="00FD1E52" w:rsidRPr="00114763" w:rsidRDefault="003D42DA" w:rsidP="003D42DA">
      <w:pPr>
        <w:ind w:left="0"/>
        <w:rPr>
          <w:color w:val="000000"/>
          <w:sz w:val="24"/>
          <w:szCs w:val="24"/>
          <w:lang w:val="en-GB"/>
        </w:rPr>
      </w:pPr>
      <w:proofErr w:type="spellStart"/>
      <w:r w:rsidRPr="003D42DA">
        <w:rPr>
          <w:color w:val="000000"/>
          <w:sz w:val="24"/>
          <w:szCs w:val="24"/>
          <w:lang w:val="en-BE"/>
        </w:rPr>
        <w:t>Deze</w:t>
      </w:r>
      <w:proofErr w:type="spellEnd"/>
      <w:r w:rsidRPr="003D42DA">
        <w:rPr>
          <w:color w:val="000000"/>
          <w:sz w:val="24"/>
          <w:szCs w:val="24"/>
          <w:lang w:val="en-BE"/>
        </w:rPr>
        <w:t xml:space="preserve"> </w:t>
      </w:r>
      <w:proofErr w:type="spellStart"/>
      <w:r w:rsidRPr="003D42DA">
        <w:rPr>
          <w:color w:val="000000"/>
          <w:sz w:val="24"/>
          <w:szCs w:val="24"/>
          <w:lang w:val="en-BE"/>
        </w:rPr>
        <w:t>overeenkomst</w:t>
      </w:r>
      <w:proofErr w:type="spellEnd"/>
      <w:r w:rsidRPr="003D42DA">
        <w:rPr>
          <w:color w:val="000000"/>
          <w:sz w:val="24"/>
          <w:szCs w:val="24"/>
          <w:lang w:val="en-BE"/>
        </w:rPr>
        <w:t xml:space="preserve"> is </w:t>
      </w:r>
      <w:proofErr w:type="spellStart"/>
      <w:r w:rsidRPr="003D42DA">
        <w:rPr>
          <w:color w:val="000000"/>
          <w:sz w:val="24"/>
          <w:szCs w:val="24"/>
          <w:lang w:val="en-BE"/>
        </w:rPr>
        <w:t>opgesteld</w:t>
      </w:r>
      <w:proofErr w:type="spellEnd"/>
      <w:r w:rsidRPr="003D42DA">
        <w:rPr>
          <w:color w:val="000000"/>
          <w:sz w:val="24"/>
          <w:szCs w:val="24"/>
          <w:lang w:val="en-BE"/>
        </w:rPr>
        <w:t xml:space="preserve"> op </w:t>
      </w:r>
      <w:sdt>
        <w:sdtPr>
          <w:rPr>
            <w:color w:val="000000"/>
            <w:sz w:val="24"/>
            <w:szCs w:val="24"/>
            <w:lang w:val="en-BE"/>
          </w:rPr>
          <w:id w:val="769523934"/>
          <w:placeholder>
            <w:docPart w:val="DefaultPlaceholder_-1854013440"/>
          </w:placeholder>
        </w:sdtPr>
        <w:sdtEndPr>
          <w:rPr>
            <w:highlight w:val="yellow"/>
          </w:rPr>
        </w:sdtEndPr>
        <w:sdtContent>
          <w:r w:rsidRPr="008F539C">
            <w:rPr>
              <w:color w:val="000000"/>
              <w:sz w:val="24"/>
              <w:szCs w:val="24"/>
              <w:highlight w:val="yellow"/>
              <w:lang w:val="en-BE"/>
            </w:rPr>
            <w:t>*VOEG DATUM ONDERTEKENING IN*</w:t>
          </w:r>
        </w:sdtContent>
      </w:sdt>
      <w:r w:rsidRPr="008F539C">
        <w:rPr>
          <w:color w:val="000000"/>
          <w:sz w:val="24"/>
          <w:szCs w:val="24"/>
          <w:lang w:val="en-BE"/>
        </w:rPr>
        <w:t>,</w:t>
      </w:r>
      <w:r w:rsidRPr="003D42DA">
        <w:rPr>
          <w:color w:val="000000"/>
          <w:sz w:val="24"/>
          <w:szCs w:val="24"/>
          <w:lang w:val="en-BE"/>
        </w:rPr>
        <w:t xml:space="preserve"> in </w:t>
      </w:r>
      <w:proofErr w:type="spellStart"/>
      <w:r w:rsidRPr="003D42DA">
        <w:rPr>
          <w:color w:val="000000"/>
          <w:sz w:val="24"/>
          <w:szCs w:val="24"/>
          <w:lang w:val="en-BE"/>
        </w:rPr>
        <w:t>zoveel</w:t>
      </w:r>
      <w:proofErr w:type="spellEnd"/>
      <w:r w:rsidRPr="003D42DA">
        <w:rPr>
          <w:color w:val="000000"/>
          <w:sz w:val="24"/>
          <w:szCs w:val="24"/>
          <w:lang w:val="en-BE"/>
        </w:rPr>
        <w:t xml:space="preserve"> </w:t>
      </w:r>
      <w:proofErr w:type="spellStart"/>
      <w:r w:rsidRPr="003D42DA">
        <w:rPr>
          <w:color w:val="000000"/>
          <w:sz w:val="24"/>
          <w:szCs w:val="24"/>
          <w:lang w:val="en-BE"/>
        </w:rPr>
        <w:t>exemplaren</w:t>
      </w:r>
      <w:proofErr w:type="spellEnd"/>
      <w:r w:rsidRPr="003D42DA">
        <w:rPr>
          <w:color w:val="000000"/>
          <w:sz w:val="24"/>
          <w:szCs w:val="24"/>
          <w:lang w:val="en-BE"/>
        </w:rPr>
        <w:t xml:space="preserve"> </w:t>
      </w:r>
      <w:proofErr w:type="spellStart"/>
      <w:r w:rsidRPr="003D42DA">
        <w:rPr>
          <w:color w:val="000000"/>
          <w:sz w:val="24"/>
          <w:szCs w:val="24"/>
          <w:lang w:val="en-BE"/>
        </w:rPr>
        <w:t>als</w:t>
      </w:r>
      <w:proofErr w:type="spellEnd"/>
      <w:r w:rsidRPr="003D42DA">
        <w:rPr>
          <w:color w:val="000000"/>
          <w:sz w:val="24"/>
          <w:szCs w:val="24"/>
          <w:lang w:val="en-BE"/>
        </w:rPr>
        <w:t xml:space="preserve"> er </w:t>
      </w:r>
      <w:proofErr w:type="spellStart"/>
      <w:r w:rsidRPr="003D42DA">
        <w:rPr>
          <w:color w:val="000000"/>
          <w:sz w:val="24"/>
          <w:szCs w:val="24"/>
          <w:lang w:val="en-BE"/>
        </w:rPr>
        <w:t>Partijen</w:t>
      </w:r>
      <w:proofErr w:type="spellEnd"/>
      <w:r w:rsidRPr="003D42DA">
        <w:rPr>
          <w:color w:val="000000"/>
          <w:sz w:val="24"/>
          <w:szCs w:val="24"/>
          <w:lang w:val="en-BE"/>
        </w:rPr>
        <w:t xml:space="preserve"> </w:t>
      </w:r>
      <w:proofErr w:type="spellStart"/>
      <w:r w:rsidRPr="003D42DA">
        <w:rPr>
          <w:color w:val="000000"/>
          <w:sz w:val="24"/>
          <w:szCs w:val="24"/>
          <w:lang w:val="en-BE"/>
        </w:rPr>
        <w:t>zijn</w:t>
      </w:r>
      <w:proofErr w:type="spellEnd"/>
      <w:r w:rsidRPr="003D42DA">
        <w:rPr>
          <w:color w:val="000000"/>
          <w:sz w:val="24"/>
          <w:szCs w:val="24"/>
          <w:lang w:val="en-BE"/>
        </w:rPr>
        <w:t xml:space="preserve">, </w:t>
      </w:r>
      <w:proofErr w:type="spellStart"/>
      <w:r w:rsidRPr="003D42DA">
        <w:rPr>
          <w:color w:val="000000"/>
          <w:sz w:val="24"/>
          <w:szCs w:val="24"/>
          <w:lang w:val="en-BE"/>
        </w:rPr>
        <w:t>waarbij</w:t>
      </w:r>
      <w:proofErr w:type="spellEnd"/>
      <w:r w:rsidRPr="003D42DA">
        <w:rPr>
          <w:color w:val="000000"/>
          <w:sz w:val="24"/>
          <w:szCs w:val="24"/>
          <w:lang w:val="en-BE"/>
        </w:rPr>
        <w:t xml:space="preserve"> </w:t>
      </w:r>
      <w:proofErr w:type="spellStart"/>
      <w:r w:rsidRPr="003D42DA">
        <w:rPr>
          <w:color w:val="000000"/>
          <w:sz w:val="24"/>
          <w:szCs w:val="24"/>
          <w:lang w:val="en-BE"/>
        </w:rPr>
        <w:t>elke</w:t>
      </w:r>
      <w:proofErr w:type="spellEnd"/>
      <w:r w:rsidRPr="003D42DA">
        <w:rPr>
          <w:color w:val="000000"/>
          <w:sz w:val="24"/>
          <w:szCs w:val="24"/>
          <w:lang w:val="en-BE"/>
        </w:rPr>
        <w:t xml:space="preserve"> </w:t>
      </w:r>
      <w:proofErr w:type="spellStart"/>
      <w:r w:rsidRPr="003D42DA">
        <w:rPr>
          <w:color w:val="000000"/>
          <w:sz w:val="24"/>
          <w:szCs w:val="24"/>
          <w:lang w:val="en-BE"/>
        </w:rPr>
        <w:t>Partij</w:t>
      </w:r>
      <w:proofErr w:type="spellEnd"/>
      <w:r w:rsidRPr="003D42DA">
        <w:rPr>
          <w:color w:val="000000"/>
          <w:sz w:val="24"/>
          <w:szCs w:val="24"/>
          <w:lang w:val="en-BE"/>
        </w:rPr>
        <w:t xml:space="preserve"> </w:t>
      </w:r>
      <w:proofErr w:type="spellStart"/>
      <w:r w:rsidRPr="003D42DA">
        <w:rPr>
          <w:color w:val="000000"/>
          <w:sz w:val="24"/>
          <w:szCs w:val="24"/>
          <w:lang w:val="en-BE"/>
        </w:rPr>
        <w:t>erkent</w:t>
      </w:r>
      <w:proofErr w:type="spellEnd"/>
      <w:r w:rsidRPr="003D42DA">
        <w:rPr>
          <w:color w:val="000000"/>
          <w:sz w:val="24"/>
          <w:szCs w:val="24"/>
          <w:lang w:val="en-BE"/>
        </w:rPr>
        <w:t xml:space="preserve"> </w:t>
      </w:r>
      <w:proofErr w:type="spellStart"/>
      <w:r w:rsidRPr="003D42DA">
        <w:rPr>
          <w:color w:val="000000"/>
          <w:sz w:val="24"/>
          <w:szCs w:val="24"/>
          <w:lang w:val="en-BE"/>
        </w:rPr>
        <w:t>één</w:t>
      </w:r>
      <w:proofErr w:type="spellEnd"/>
      <w:r w:rsidRPr="003D42DA">
        <w:rPr>
          <w:color w:val="000000"/>
          <w:sz w:val="24"/>
          <w:szCs w:val="24"/>
          <w:lang w:val="en-BE"/>
        </w:rPr>
        <w:t xml:space="preserve"> </w:t>
      </w:r>
      <w:proofErr w:type="spellStart"/>
      <w:r w:rsidRPr="003D42DA">
        <w:rPr>
          <w:color w:val="000000"/>
          <w:sz w:val="24"/>
          <w:szCs w:val="24"/>
          <w:lang w:val="en-BE"/>
        </w:rPr>
        <w:t>exemplaar</w:t>
      </w:r>
      <w:proofErr w:type="spellEnd"/>
      <w:r w:rsidRPr="003D42DA">
        <w:rPr>
          <w:color w:val="000000"/>
          <w:sz w:val="24"/>
          <w:szCs w:val="24"/>
          <w:lang w:val="en-BE"/>
        </w:rPr>
        <w:t xml:space="preserve"> van </w:t>
      </w:r>
      <w:proofErr w:type="spellStart"/>
      <w:r w:rsidRPr="003D42DA">
        <w:rPr>
          <w:color w:val="000000"/>
          <w:sz w:val="24"/>
          <w:szCs w:val="24"/>
          <w:lang w:val="en-BE"/>
        </w:rPr>
        <w:t>deze</w:t>
      </w:r>
      <w:proofErr w:type="spellEnd"/>
      <w:r w:rsidRPr="003D42DA">
        <w:rPr>
          <w:color w:val="000000"/>
          <w:sz w:val="24"/>
          <w:szCs w:val="24"/>
          <w:lang w:val="en-BE"/>
        </w:rPr>
        <w:t xml:space="preserve"> </w:t>
      </w:r>
      <w:proofErr w:type="spellStart"/>
      <w:r w:rsidRPr="003D42DA">
        <w:rPr>
          <w:color w:val="000000"/>
          <w:sz w:val="24"/>
          <w:szCs w:val="24"/>
          <w:lang w:val="en-BE"/>
        </w:rPr>
        <w:t>overeenkomst</w:t>
      </w:r>
      <w:proofErr w:type="spellEnd"/>
      <w:r w:rsidRPr="003D42DA">
        <w:rPr>
          <w:color w:val="000000"/>
          <w:sz w:val="24"/>
          <w:szCs w:val="24"/>
          <w:lang w:val="en-BE"/>
        </w:rPr>
        <w:t xml:space="preserve"> </w:t>
      </w:r>
      <w:proofErr w:type="spellStart"/>
      <w:r w:rsidRPr="003D42DA">
        <w:rPr>
          <w:color w:val="000000"/>
          <w:sz w:val="24"/>
          <w:szCs w:val="24"/>
          <w:lang w:val="en-BE"/>
        </w:rPr>
        <w:t>te</w:t>
      </w:r>
      <w:proofErr w:type="spellEnd"/>
      <w:r w:rsidRPr="003D42DA">
        <w:rPr>
          <w:color w:val="000000"/>
          <w:sz w:val="24"/>
          <w:szCs w:val="24"/>
          <w:lang w:val="en-BE"/>
        </w:rPr>
        <w:t xml:space="preserve"> </w:t>
      </w:r>
      <w:proofErr w:type="spellStart"/>
      <w:r w:rsidRPr="003D42DA">
        <w:rPr>
          <w:color w:val="000000"/>
          <w:sz w:val="24"/>
          <w:szCs w:val="24"/>
          <w:lang w:val="en-BE"/>
        </w:rPr>
        <w:t>hebben</w:t>
      </w:r>
      <w:proofErr w:type="spellEnd"/>
      <w:r w:rsidRPr="003D42DA">
        <w:rPr>
          <w:color w:val="000000"/>
          <w:sz w:val="24"/>
          <w:szCs w:val="24"/>
          <w:lang w:val="en-BE"/>
        </w:rPr>
        <w:t xml:space="preserve"> </w:t>
      </w:r>
      <w:proofErr w:type="spellStart"/>
      <w:r w:rsidRPr="003D42DA">
        <w:rPr>
          <w:color w:val="000000"/>
          <w:sz w:val="24"/>
          <w:szCs w:val="24"/>
          <w:lang w:val="en-BE"/>
        </w:rPr>
        <w:t>ontvangen</w:t>
      </w:r>
      <w:proofErr w:type="spellEnd"/>
      <w:r w:rsidRPr="003D42DA">
        <w:rPr>
          <w:color w:val="000000"/>
          <w:sz w:val="24"/>
          <w:szCs w:val="24"/>
          <w:lang w:val="en-BE"/>
        </w:rPr>
        <w:t xml:space="preserve"> </w:t>
      </w:r>
      <w:proofErr w:type="spellStart"/>
      <w:r w:rsidRPr="003D42DA">
        <w:rPr>
          <w:color w:val="000000"/>
          <w:sz w:val="24"/>
          <w:szCs w:val="24"/>
          <w:lang w:val="en-BE"/>
        </w:rPr>
        <w:t>en</w:t>
      </w:r>
      <w:proofErr w:type="spellEnd"/>
      <w:r w:rsidRPr="003D42DA">
        <w:rPr>
          <w:color w:val="000000"/>
          <w:sz w:val="24"/>
          <w:szCs w:val="24"/>
          <w:lang w:val="en-BE"/>
        </w:rPr>
        <w:t xml:space="preserve"> </w:t>
      </w:r>
      <w:proofErr w:type="spellStart"/>
      <w:r w:rsidRPr="003D42DA">
        <w:rPr>
          <w:color w:val="000000"/>
          <w:sz w:val="24"/>
          <w:szCs w:val="24"/>
          <w:lang w:val="en-BE"/>
        </w:rPr>
        <w:t>ondertekend</w:t>
      </w:r>
      <w:proofErr w:type="spellEnd"/>
      <w:r w:rsidRPr="003D42DA">
        <w:rPr>
          <w:color w:val="000000"/>
          <w:sz w:val="24"/>
          <w:szCs w:val="24"/>
          <w:lang w:val="en-BE"/>
        </w:rPr>
        <w:t>.</w:t>
      </w:r>
    </w:p>
    <w:p w14:paraId="3940C556" w14:textId="77777777" w:rsidR="00FD1E52" w:rsidRPr="00114763" w:rsidRDefault="00FD1E52" w:rsidP="00FD1E52">
      <w:pPr>
        <w:ind w:left="0"/>
        <w:rPr>
          <w:color w:val="000000"/>
          <w:sz w:val="24"/>
          <w:szCs w:val="24"/>
          <w:lang w:val="en-BE"/>
        </w:rPr>
      </w:pPr>
    </w:p>
    <w:p w14:paraId="04DF49D0" w14:textId="2EE174FA" w:rsidR="00FD1E52" w:rsidRPr="00114763" w:rsidRDefault="00FD1E52" w:rsidP="00114763">
      <w:pPr>
        <w:tabs>
          <w:tab w:val="left" w:pos="6210"/>
        </w:tabs>
        <w:ind w:left="720"/>
        <w:rPr>
          <w:color w:val="000000"/>
          <w:sz w:val="24"/>
          <w:szCs w:val="24"/>
          <w:lang w:val="en-BE"/>
        </w:rPr>
      </w:pPr>
      <w:r w:rsidRPr="00114763">
        <w:rPr>
          <w:color w:val="000000"/>
          <w:sz w:val="24"/>
          <w:szCs w:val="24"/>
          <w:lang w:val="en-BE"/>
        </w:rPr>
        <w:t>DIOSS SMART SOLUTIONS NV</w:t>
      </w:r>
      <w:r w:rsidRPr="00114763">
        <w:rPr>
          <w:color w:val="000000"/>
          <w:sz w:val="24"/>
          <w:szCs w:val="24"/>
          <w:lang w:val="en-BE"/>
        </w:rPr>
        <w:tab/>
      </w:r>
      <w:sdt>
        <w:sdtPr>
          <w:rPr>
            <w:color w:val="000000"/>
            <w:sz w:val="24"/>
            <w:szCs w:val="24"/>
            <w:lang w:val="en-BE"/>
          </w:rPr>
          <w:id w:val="883064207"/>
          <w:placeholder>
            <w:docPart w:val="DefaultPlaceholder_-1854013440"/>
          </w:placeholder>
        </w:sdtPr>
        <w:sdtEndPr>
          <w:rPr>
            <w:highlight w:val="yellow"/>
          </w:rPr>
        </w:sdtEndPr>
        <w:sdtContent>
          <w:r w:rsidRPr="00114763">
            <w:rPr>
              <w:color w:val="000000"/>
              <w:sz w:val="24"/>
              <w:szCs w:val="24"/>
              <w:highlight w:val="yellow"/>
              <w:lang w:val="en-BE"/>
            </w:rPr>
            <w:t>*</w:t>
          </w:r>
          <w:r w:rsidR="003D42DA">
            <w:rPr>
              <w:color w:val="000000"/>
              <w:sz w:val="24"/>
              <w:szCs w:val="24"/>
              <w:highlight w:val="yellow"/>
              <w:lang w:val="en-BE"/>
            </w:rPr>
            <w:t>VOEG KLANTNAAM IN</w:t>
          </w:r>
          <w:r w:rsidRPr="00114763">
            <w:rPr>
              <w:color w:val="000000"/>
              <w:sz w:val="24"/>
              <w:szCs w:val="24"/>
              <w:highlight w:val="yellow"/>
              <w:lang w:val="en-BE"/>
            </w:rPr>
            <w:t>*</w:t>
          </w:r>
        </w:sdtContent>
      </w:sdt>
    </w:p>
    <w:p w14:paraId="7A10667E" w14:textId="77777777" w:rsidR="00D77036" w:rsidRPr="00114763" w:rsidRDefault="00D77036" w:rsidP="00D77036">
      <w:pPr>
        <w:tabs>
          <w:tab w:val="left" w:pos="-720"/>
        </w:tabs>
        <w:suppressAutoHyphens/>
        <w:rPr>
          <w:rFonts w:cs="Arial"/>
          <w:sz w:val="24"/>
          <w:szCs w:val="24"/>
          <w:lang w:val="en-US"/>
        </w:rPr>
      </w:pPr>
    </w:p>
    <w:p w14:paraId="6238DE5E" w14:textId="77777777" w:rsidR="00D77036" w:rsidRPr="00114763" w:rsidRDefault="00D77036" w:rsidP="00D77036">
      <w:pPr>
        <w:tabs>
          <w:tab w:val="left" w:pos="-720"/>
        </w:tabs>
        <w:suppressAutoHyphens/>
        <w:rPr>
          <w:rFonts w:cs="Arial"/>
          <w:sz w:val="24"/>
          <w:szCs w:val="24"/>
          <w:lang w:val="en-US"/>
        </w:rPr>
      </w:pPr>
    </w:p>
    <w:p w14:paraId="3AB799E2" w14:textId="6AD6E184" w:rsidR="00D77036" w:rsidRPr="00114763" w:rsidRDefault="00991DA7" w:rsidP="00991DA7">
      <w:pPr>
        <w:tabs>
          <w:tab w:val="left" w:pos="-720"/>
        </w:tabs>
        <w:suppressAutoHyphens/>
        <w:rPr>
          <w:rFonts w:cs="Arial"/>
          <w:sz w:val="24"/>
          <w:szCs w:val="24"/>
          <w:lang w:val="en-US"/>
        </w:rPr>
      </w:pPr>
      <w:r>
        <w:rPr>
          <w:rFonts w:cs="Arial"/>
          <w:sz w:val="24"/>
          <w:szCs w:val="24"/>
          <w:lang w:val="en-US"/>
        </w:rPr>
        <w:tab/>
      </w:r>
      <w:r w:rsidRPr="00991DA7">
        <w:rPr>
          <w:rFonts w:cs="Arial"/>
          <w:sz w:val="24"/>
          <w:szCs w:val="24"/>
          <w:highlight w:val="yellow"/>
          <w:lang w:val="en-US"/>
        </w:rPr>
        <w:t>*VOEG HANDTEKENING TOE*</w:t>
      </w:r>
      <w:r>
        <w:rPr>
          <w:rFonts w:cs="Arial"/>
          <w:sz w:val="24"/>
          <w:szCs w:val="24"/>
          <w:lang w:val="en-US"/>
        </w:rPr>
        <w:tab/>
      </w:r>
      <w:r>
        <w:rPr>
          <w:rFonts w:cs="Arial"/>
          <w:sz w:val="24"/>
          <w:szCs w:val="24"/>
          <w:lang w:val="en-US"/>
        </w:rPr>
        <w:tab/>
      </w:r>
      <w:r>
        <w:rPr>
          <w:rFonts w:cs="Arial"/>
          <w:sz w:val="24"/>
          <w:szCs w:val="24"/>
          <w:lang w:val="en-US"/>
        </w:rPr>
        <w:tab/>
        <w:t xml:space="preserve">        </w:t>
      </w:r>
      <w:sdt>
        <w:sdtPr>
          <w:rPr>
            <w:rFonts w:cs="Arial"/>
            <w:sz w:val="24"/>
            <w:szCs w:val="24"/>
            <w:lang w:val="en-US"/>
          </w:rPr>
          <w:id w:val="-1590923643"/>
          <w:placeholder>
            <w:docPart w:val="DefaultPlaceholder_-1854013440"/>
          </w:placeholder>
        </w:sdtPr>
        <w:sdtEndPr>
          <w:rPr>
            <w:highlight w:val="yellow"/>
          </w:rPr>
        </w:sdtEndPr>
        <w:sdtContent>
          <w:r w:rsidRPr="00991DA7">
            <w:rPr>
              <w:rFonts w:cs="Arial"/>
              <w:sz w:val="24"/>
              <w:szCs w:val="24"/>
              <w:highlight w:val="yellow"/>
              <w:lang w:val="en-US"/>
            </w:rPr>
            <w:t>*VOEG HANDTEKENING TOE*</w:t>
          </w:r>
        </w:sdtContent>
      </w:sdt>
    </w:p>
    <w:p w14:paraId="309755DC" w14:textId="77777777" w:rsidR="00D77036" w:rsidRPr="00114763" w:rsidRDefault="00D77036" w:rsidP="00D77036">
      <w:pPr>
        <w:tabs>
          <w:tab w:val="left" w:pos="-720"/>
        </w:tabs>
        <w:suppressAutoHyphens/>
        <w:rPr>
          <w:rFonts w:cs="Arial"/>
          <w:sz w:val="24"/>
          <w:szCs w:val="24"/>
          <w:lang w:val="en-US"/>
        </w:rPr>
      </w:pPr>
    </w:p>
    <w:p w14:paraId="38C59BD5" w14:textId="77777777" w:rsidR="00D77036" w:rsidRPr="00114763" w:rsidRDefault="00D77036" w:rsidP="00D77036">
      <w:pPr>
        <w:tabs>
          <w:tab w:val="left" w:pos="-720"/>
        </w:tabs>
        <w:suppressAutoHyphens/>
        <w:rPr>
          <w:rFonts w:cs="Arial"/>
          <w:sz w:val="24"/>
          <w:szCs w:val="24"/>
          <w:lang w:val="en-US"/>
        </w:rPr>
      </w:pPr>
    </w:p>
    <w:p w14:paraId="0FF81C17" w14:textId="77777777" w:rsidR="00D77036" w:rsidRPr="00114763" w:rsidRDefault="00D77036" w:rsidP="00D77036">
      <w:pPr>
        <w:tabs>
          <w:tab w:val="left" w:pos="6210"/>
        </w:tabs>
        <w:rPr>
          <w:rFonts w:cs="Arial"/>
          <w:bCs/>
          <w:sz w:val="24"/>
          <w:szCs w:val="24"/>
        </w:rPr>
      </w:pPr>
      <w:r w:rsidRPr="00114763">
        <w:rPr>
          <w:rFonts w:cs="Arial"/>
          <w:bCs/>
          <w:sz w:val="24"/>
          <w:szCs w:val="24"/>
        </w:rPr>
        <w:t xml:space="preserve">____________________________ </w:t>
      </w:r>
      <w:r w:rsidRPr="00114763">
        <w:rPr>
          <w:rFonts w:cs="Arial"/>
          <w:bCs/>
          <w:sz w:val="24"/>
          <w:szCs w:val="24"/>
        </w:rPr>
        <w:tab/>
        <w:t>____________________________</w:t>
      </w:r>
    </w:p>
    <w:p w14:paraId="3C5A4C70" w14:textId="10CABD09" w:rsidR="00D77036" w:rsidRPr="00991DA7" w:rsidRDefault="00D77036" w:rsidP="00D77036">
      <w:pPr>
        <w:tabs>
          <w:tab w:val="left" w:pos="6210"/>
        </w:tabs>
        <w:rPr>
          <w:rFonts w:cs="Arial"/>
          <w:sz w:val="24"/>
          <w:szCs w:val="24"/>
        </w:rPr>
      </w:pPr>
      <w:r w:rsidRPr="00991DA7">
        <w:rPr>
          <w:rFonts w:cs="Arial"/>
          <w:bCs/>
          <w:color w:val="auto"/>
          <w:sz w:val="24"/>
          <w:szCs w:val="24"/>
        </w:rPr>
        <w:t>Dat</w:t>
      </w:r>
      <w:r w:rsidR="003D42DA" w:rsidRPr="00991DA7">
        <w:rPr>
          <w:rFonts w:cs="Arial"/>
          <w:bCs/>
          <w:color w:val="auto"/>
          <w:sz w:val="24"/>
          <w:szCs w:val="24"/>
        </w:rPr>
        <w:t>um</w:t>
      </w:r>
      <w:r w:rsidRPr="00991DA7">
        <w:rPr>
          <w:rFonts w:cs="Arial"/>
          <w:bCs/>
          <w:sz w:val="24"/>
          <w:szCs w:val="24"/>
        </w:rPr>
        <w:t xml:space="preserve">: </w:t>
      </w:r>
      <w:r w:rsidR="00991DA7" w:rsidRPr="00991DA7">
        <w:rPr>
          <w:rFonts w:cs="Arial"/>
          <w:bCs/>
          <w:sz w:val="24"/>
          <w:szCs w:val="24"/>
          <w:highlight w:val="yellow"/>
        </w:rPr>
        <w:t>*VOEG DATUM IN*</w:t>
      </w:r>
      <w:r w:rsidRPr="00991DA7">
        <w:rPr>
          <w:rFonts w:cs="Arial"/>
          <w:bCs/>
          <w:sz w:val="24"/>
          <w:szCs w:val="24"/>
        </w:rPr>
        <w:tab/>
      </w:r>
      <w:proofErr w:type="spellStart"/>
      <w:r w:rsidRPr="00991DA7">
        <w:rPr>
          <w:rFonts w:cs="Arial"/>
          <w:bCs/>
          <w:sz w:val="24"/>
          <w:szCs w:val="24"/>
        </w:rPr>
        <w:t>Da</w:t>
      </w:r>
      <w:r w:rsidR="003D42DA" w:rsidRPr="00991DA7">
        <w:rPr>
          <w:rFonts w:cs="Arial"/>
          <w:bCs/>
          <w:sz w:val="24"/>
          <w:szCs w:val="24"/>
        </w:rPr>
        <w:t>um</w:t>
      </w:r>
      <w:proofErr w:type="spellEnd"/>
      <w:r w:rsidRPr="00991DA7">
        <w:rPr>
          <w:rFonts w:cs="Arial"/>
          <w:bCs/>
          <w:sz w:val="24"/>
          <w:szCs w:val="24"/>
        </w:rPr>
        <w:t xml:space="preserve">: </w:t>
      </w:r>
      <w:sdt>
        <w:sdtPr>
          <w:rPr>
            <w:rFonts w:cs="Arial"/>
            <w:bCs/>
            <w:sz w:val="24"/>
            <w:szCs w:val="24"/>
          </w:rPr>
          <w:id w:val="-1719351200"/>
          <w:placeholder>
            <w:docPart w:val="DefaultPlaceholder_-1854013440"/>
          </w:placeholder>
        </w:sdtPr>
        <w:sdtEndPr>
          <w:rPr>
            <w:highlight w:val="yellow"/>
          </w:rPr>
        </w:sdtEndPr>
        <w:sdtContent>
          <w:r w:rsidR="00991DA7" w:rsidRPr="00991DA7">
            <w:rPr>
              <w:rFonts w:cs="Arial"/>
              <w:bCs/>
              <w:sz w:val="24"/>
              <w:szCs w:val="24"/>
              <w:highlight w:val="yellow"/>
            </w:rPr>
            <w:t>*VOEG DATUM IN*</w:t>
          </w:r>
        </w:sdtContent>
      </w:sdt>
    </w:p>
    <w:p w14:paraId="6F33335C" w14:textId="0C3105FE" w:rsidR="00D77036" w:rsidRPr="00114763" w:rsidRDefault="000C1864" w:rsidP="000C1864">
      <w:pPr>
        <w:tabs>
          <w:tab w:val="left" w:pos="-720"/>
          <w:tab w:val="left" w:pos="6210"/>
        </w:tabs>
        <w:suppressAutoHyphens/>
        <w:ind w:left="0"/>
        <w:rPr>
          <w:rFonts w:cs="Arial"/>
          <w:sz w:val="24"/>
          <w:szCs w:val="24"/>
        </w:rPr>
      </w:pPr>
      <w:r w:rsidRPr="00991DA7">
        <w:rPr>
          <w:rFonts w:cs="Arial"/>
          <w:sz w:val="24"/>
          <w:szCs w:val="24"/>
        </w:rPr>
        <w:t xml:space="preserve">           </w:t>
      </w:r>
      <w:r w:rsidR="00D77036" w:rsidRPr="00114763">
        <w:rPr>
          <w:rFonts w:cs="Arial"/>
          <w:color w:val="auto"/>
          <w:sz w:val="24"/>
          <w:szCs w:val="24"/>
        </w:rPr>
        <w:t>Na</w:t>
      </w:r>
      <w:r w:rsidR="003D42DA">
        <w:rPr>
          <w:rFonts w:cs="Arial"/>
          <w:color w:val="auto"/>
          <w:sz w:val="24"/>
          <w:szCs w:val="24"/>
        </w:rPr>
        <w:t>am</w:t>
      </w:r>
      <w:r w:rsidR="00D77036" w:rsidRPr="00114763">
        <w:rPr>
          <w:rFonts w:cs="Arial"/>
          <w:color w:val="auto"/>
          <w:sz w:val="24"/>
          <w:szCs w:val="24"/>
        </w:rPr>
        <w:t xml:space="preserve">:  </w:t>
      </w:r>
      <w:r w:rsidR="00FE378A" w:rsidRPr="00114763">
        <w:rPr>
          <w:rFonts w:cs="Arial"/>
          <w:color w:val="auto"/>
          <w:sz w:val="24"/>
          <w:szCs w:val="24"/>
        </w:rPr>
        <w:t>Guy Lauwers</w:t>
      </w:r>
      <w:r w:rsidR="00D77036" w:rsidRPr="00114763">
        <w:rPr>
          <w:rFonts w:cs="Arial"/>
          <w:sz w:val="24"/>
          <w:szCs w:val="24"/>
        </w:rPr>
        <w:tab/>
        <w:t>Na</w:t>
      </w:r>
      <w:r w:rsidR="003D42DA">
        <w:rPr>
          <w:rFonts w:cs="Arial"/>
          <w:sz w:val="24"/>
          <w:szCs w:val="24"/>
        </w:rPr>
        <w:t>am</w:t>
      </w:r>
      <w:r w:rsidR="00D77036" w:rsidRPr="00114763">
        <w:rPr>
          <w:rFonts w:cs="Arial"/>
          <w:sz w:val="24"/>
          <w:szCs w:val="24"/>
        </w:rPr>
        <w:t xml:space="preserve">: </w:t>
      </w:r>
      <w:sdt>
        <w:sdtPr>
          <w:rPr>
            <w:rFonts w:cs="Arial"/>
            <w:sz w:val="24"/>
            <w:szCs w:val="24"/>
          </w:rPr>
          <w:id w:val="-1619129582"/>
          <w:placeholder>
            <w:docPart w:val="DefaultPlaceholder_-1854013440"/>
          </w:placeholder>
        </w:sdtPr>
        <w:sdtEndPr>
          <w:rPr>
            <w:highlight w:val="yellow"/>
          </w:rPr>
        </w:sdtEndPr>
        <w:sdtContent>
          <w:r w:rsidR="00991DA7" w:rsidRPr="00991DA7">
            <w:rPr>
              <w:rFonts w:cs="Arial"/>
              <w:sz w:val="24"/>
              <w:szCs w:val="24"/>
              <w:highlight w:val="yellow"/>
            </w:rPr>
            <w:t>*VOEG NAAM IN*</w:t>
          </w:r>
        </w:sdtContent>
      </w:sdt>
    </w:p>
    <w:p w14:paraId="3F5B6FB4" w14:textId="3E5F93FF" w:rsidR="000C1864" w:rsidRPr="00114763" w:rsidRDefault="000C1864" w:rsidP="000C1864">
      <w:pPr>
        <w:tabs>
          <w:tab w:val="left" w:pos="-720"/>
          <w:tab w:val="left" w:pos="6210"/>
        </w:tabs>
        <w:suppressAutoHyphens/>
        <w:ind w:left="0"/>
        <w:rPr>
          <w:rFonts w:cs="Arial"/>
          <w:bCs/>
          <w:color w:val="auto"/>
          <w:sz w:val="24"/>
          <w:szCs w:val="24"/>
        </w:rPr>
      </w:pPr>
      <w:r w:rsidRPr="00114763">
        <w:rPr>
          <w:rFonts w:cs="Arial"/>
          <w:color w:val="auto"/>
          <w:sz w:val="24"/>
          <w:szCs w:val="24"/>
        </w:rPr>
        <w:t xml:space="preserve">           Tit</w:t>
      </w:r>
      <w:r w:rsidR="003D42DA">
        <w:rPr>
          <w:rFonts w:cs="Arial"/>
          <w:color w:val="auto"/>
          <w:sz w:val="24"/>
          <w:szCs w:val="24"/>
        </w:rPr>
        <w:t>el</w:t>
      </w:r>
      <w:r w:rsidRPr="00114763">
        <w:rPr>
          <w:rFonts w:cs="Arial"/>
          <w:color w:val="auto"/>
          <w:sz w:val="24"/>
          <w:szCs w:val="24"/>
        </w:rPr>
        <w:t>:</w:t>
      </w:r>
      <w:r w:rsidR="00FE378A" w:rsidRPr="00114763">
        <w:rPr>
          <w:rFonts w:cs="Arial"/>
          <w:color w:val="auto"/>
          <w:sz w:val="24"/>
          <w:szCs w:val="24"/>
        </w:rPr>
        <w:t xml:space="preserve"> Group CEO</w:t>
      </w:r>
      <w:r w:rsidRPr="00114763">
        <w:rPr>
          <w:rFonts w:cs="Arial"/>
          <w:color w:val="auto"/>
          <w:sz w:val="24"/>
          <w:szCs w:val="24"/>
        </w:rPr>
        <w:tab/>
        <w:t>Tit</w:t>
      </w:r>
      <w:r w:rsidR="003D42DA">
        <w:rPr>
          <w:rFonts w:cs="Arial"/>
          <w:color w:val="auto"/>
          <w:sz w:val="24"/>
          <w:szCs w:val="24"/>
        </w:rPr>
        <w:t>el</w:t>
      </w:r>
      <w:r w:rsidRPr="00114763">
        <w:rPr>
          <w:rFonts w:cs="Arial"/>
          <w:color w:val="auto"/>
          <w:sz w:val="24"/>
          <w:szCs w:val="24"/>
        </w:rPr>
        <w:t>:</w:t>
      </w:r>
      <w:r w:rsidR="00991DA7">
        <w:rPr>
          <w:rFonts w:cs="Arial"/>
          <w:color w:val="auto"/>
          <w:sz w:val="24"/>
          <w:szCs w:val="24"/>
        </w:rPr>
        <w:t xml:space="preserve"> </w:t>
      </w:r>
      <w:sdt>
        <w:sdtPr>
          <w:rPr>
            <w:rFonts w:cs="Arial"/>
            <w:color w:val="auto"/>
            <w:sz w:val="24"/>
            <w:szCs w:val="24"/>
          </w:rPr>
          <w:id w:val="-411464816"/>
          <w:placeholder>
            <w:docPart w:val="DefaultPlaceholder_-1854013440"/>
          </w:placeholder>
        </w:sdtPr>
        <w:sdtEndPr>
          <w:rPr>
            <w:highlight w:val="yellow"/>
          </w:rPr>
        </w:sdtEndPr>
        <w:sdtContent>
          <w:r w:rsidR="00991DA7" w:rsidRPr="00991DA7">
            <w:rPr>
              <w:rFonts w:cs="Arial"/>
              <w:color w:val="auto"/>
              <w:sz w:val="24"/>
              <w:szCs w:val="24"/>
              <w:highlight w:val="yellow"/>
            </w:rPr>
            <w:t>*VOEG TITEL IN*</w:t>
          </w:r>
        </w:sdtContent>
      </w:sdt>
    </w:p>
    <w:p w14:paraId="1A4645FD" w14:textId="3FDFEEEA" w:rsidR="00D77036" w:rsidRPr="000C1864" w:rsidRDefault="000C1864" w:rsidP="000C1864">
      <w:pPr>
        <w:tabs>
          <w:tab w:val="left" w:pos="-720"/>
          <w:tab w:val="left" w:pos="6210"/>
        </w:tabs>
        <w:suppressAutoHyphens/>
        <w:ind w:left="0"/>
        <w:rPr>
          <w:rFonts w:cs="Arial"/>
          <w:color w:val="auto"/>
        </w:rPr>
      </w:pPr>
      <w:r>
        <w:rPr>
          <w:rFonts w:cs="Arial"/>
          <w:bCs/>
          <w:color w:val="auto"/>
        </w:rPr>
        <w:t xml:space="preserve">           </w:t>
      </w:r>
    </w:p>
    <w:sectPr w:rsidR="00D77036" w:rsidRPr="000C1864" w:rsidSect="00A86EDC">
      <w:headerReference w:type="default" r:id="rId8"/>
      <w:footerReference w:type="default" r:id="rId9"/>
      <w:pgSz w:w="11906" w:h="16838" w:code="9"/>
      <w:pgMar w:top="1560" w:right="720" w:bottom="720" w:left="720" w:header="709" w:footer="11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73CF7" w14:textId="77777777" w:rsidR="000E1692" w:rsidRDefault="000E1692">
      <w:pPr>
        <w:spacing w:before="0" w:after="0" w:line="240" w:lineRule="auto"/>
      </w:pPr>
      <w:r>
        <w:separator/>
      </w:r>
    </w:p>
  </w:endnote>
  <w:endnote w:type="continuationSeparator" w:id="0">
    <w:p w14:paraId="58424D91" w14:textId="77777777" w:rsidR="000E1692" w:rsidRDefault="000E169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Serif">
    <w:altName w:val="Courier New"/>
    <w:charset w:val="00"/>
    <w:family w:val="auto"/>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utura Lt BT">
    <w:altName w:val="Century Gothic"/>
    <w:charset w:val="00"/>
    <w:family w:val="swiss"/>
    <w:pitch w:val="variable"/>
    <w:sig w:usb0="00000087" w:usb1="00000000" w:usb2="00000000" w:usb3="00000000" w:csb0="0000001B"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FD4F" w14:textId="5354080F" w:rsidR="00A86EDC" w:rsidRDefault="00F87AC7" w:rsidP="00A86EDC">
    <w:pPr>
      <w:pStyle w:val="Footer"/>
      <w:tabs>
        <w:tab w:val="clear" w:pos="4536"/>
        <w:tab w:val="clear" w:pos="9072"/>
        <w:tab w:val="right" w:pos="10490"/>
      </w:tabs>
    </w:pPr>
    <w:r>
      <w:rPr>
        <w:noProof/>
      </w:rPr>
      <w:drawing>
        <wp:anchor distT="0" distB="0" distL="114300" distR="114300" simplePos="0" relativeHeight="251661312" behindDoc="0" locked="0" layoutInCell="1" hidden="0" allowOverlap="1" wp14:anchorId="59C61059" wp14:editId="1E6E0B90">
          <wp:simplePos x="0" y="0"/>
          <wp:positionH relativeFrom="column">
            <wp:posOffset>0</wp:posOffset>
          </wp:positionH>
          <wp:positionV relativeFrom="paragraph">
            <wp:posOffset>0</wp:posOffset>
          </wp:positionV>
          <wp:extent cx="7017883" cy="718820"/>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17883" cy="718820"/>
                  </a:xfrm>
                  <a:prstGeom prst="rect">
                    <a:avLst/>
                  </a:prstGeom>
                  <a:ln/>
                </pic:spPr>
              </pic:pic>
            </a:graphicData>
          </a:graphic>
        </wp:anchor>
      </w:drawing>
    </w:r>
    <w:r w:rsidR="00A86ED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F7C9" w14:textId="77777777" w:rsidR="000E1692" w:rsidRDefault="000E1692">
      <w:pPr>
        <w:spacing w:before="0" w:after="0" w:line="240" w:lineRule="auto"/>
      </w:pPr>
      <w:r>
        <w:separator/>
      </w:r>
    </w:p>
  </w:footnote>
  <w:footnote w:type="continuationSeparator" w:id="0">
    <w:p w14:paraId="6FFAD089" w14:textId="77777777" w:rsidR="000E1692" w:rsidRDefault="000E169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3B6E" w14:textId="77777777" w:rsidR="00A86EDC" w:rsidRPr="00DD0C7D" w:rsidRDefault="00A86EDC" w:rsidP="00A86EDC">
    <w:pPr>
      <w:pStyle w:val="Header"/>
      <w:tabs>
        <w:tab w:val="clear" w:pos="4536"/>
        <w:tab w:val="clear" w:pos="9072"/>
        <w:tab w:val="right" w:pos="10490"/>
      </w:tabs>
      <w:rPr>
        <w:color w:val="A6A6A6" w:themeColor="background1" w:themeShade="A6"/>
      </w:rPr>
    </w:pPr>
    <w:r>
      <w:rPr>
        <w:noProof/>
        <w:color w:val="FFFFFF" w:themeColor="background1"/>
        <w:lang w:eastAsia="nl-BE"/>
      </w:rPr>
      <w:drawing>
        <wp:anchor distT="0" distB="0" distL="114300" distR="114300" simplePos="0" relativeHeight="251659264" behindDoc="1" locked="0" layoutInCell="1" allowOverlap="1" wp14:anchorId="3F6BB535" wp14:editId="22139649">
          <wp:simplePos x="0" y="0"/>
          <wp:positionH relativeFrom="column">
            <wp:posOffset>0</wp:posOffset>
          </wp:positionH>
          <wp:positionV relativeFrom="paragraph">
            <wp:posOffset>-200660</wp:posOffset>
          </wp:positionV>
          <wp:extent cx="1689176" cy="59055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ss_w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9176" cy="590550"/>
                  </a:xfrm>
                  <a:prstGeom prst="rect">
                    <a:avLst/>
                  </a:prstGeom>
                </pic:spPr>
              </pic:pic>
            </a:graphicData>
          </a:graphic>
          <wp14:sizeRelH relativeFrom="page">
            <wp14:pctWidth>0</wp14:pctWidth>
          </wp14:sizeRelH>
          <wp14:sizeRelV relativeFrom="page">
            <wp14:pctHeight>0</wp14:pctHeight>
          </wp14:sizeRelV>
        </wp:anchor>
      </w:drawing>
    </w:r>
    <w:r w:rsidRPr="00DD0C7D">
      <w:rPr>
        <w:color w:val="A6A6A6" w:themeColor="background1" w:themeShade="A6"/>
      </w:rPr>
      <w:tab/>
    </w:r>
    <w:r>
      <w:t xml:space="preserve">Page </w:t>
    </w:r>
    <w:r>
      <w:fldChar w:fldCharType="begin"/>
    </w:r>
    <w:r>
      <w:instrText xml:space="preserve"> PAGE   \* MERGEFORMAT </w:instrText>
    </w:r>
    <w:r>
      <w:fldChar w:fldCharType="separate"/>
    </w:r>
    <w:r w:rsidR="00F85FBA">
      <w:rPr>
        <w:noProof/>
      </w:rPr>
      <w:t>4</w:t>
    </w:r>
    <w:r>
      <w:rPr>
        <w:noProof/>
      </w:rPr>
      <w:fldChar w:fldCharType="end"/>
    </w:r>
    <w:r>
      <w:t xml:space="preserve"> | </w:t>
    </w:r>
    <w:r w:rsidR="00150110">
      <w:rPr>
        <w:noProof/>
      </w:rPr>
      <w:fldChar w:fldCharType="begin"/>
    </w:r>
    <w:r w:rsidR="00150110">
      <w:rPr>
        <w:noProof/>
      </w:rPr>
      <w:instrText xml:space="preserve"> NUMPAGES   \* MERGEFORMAT </w:instrText>
    </w:r>
    <w:r w:rsidR="00150110">
      <w:rPr>
        <w:noProof/>
      </w:rPr>
      <w:fldChar w:fldCharType="separate"/>
    </w:r>
    <w:r w:rsidR="00F85FBA">
      <w:rPr>
        <w:noProof/>
      </w:rPr>
      <w:t>6</w:t>
    </w:r>
    <w:r w:rsidR="00150110">
      <w:rPr>
        <w:noProof/>
      </w:rPr>
      <w:fldChar w:fldCharType="end"/>
    </w:r>
    <w:r w:rsidRPr="00DD0C7D">
      <w:rPr>
        <w:color w:val="A6A6A6" w:themeColor="background1" w:themeShade="A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3B60"/>
    <w:multiLevelType w:val="hybridMultilevel"/>
    <w:tmpl w:val="0FB013F4"/>
    <w:lvl w:ilvl="0" w:tplc="E29C33BC">
      <w:start w:val="1"/>
      <w:numFmt w:val="decimal"/>
      <w:lvlText w:val="%1."/>
      <w:lvlJc w:val="left"/>
      <w:pPr>
        <w:ind w:left="2705" w:hanging="360"/>
      </w:pPr>
      <w:rPr>
        <w:rFonts w:hint="default"/>
        <w:color w:val="F15D22"/>
      </w:rPr>
    </w:lvl>
    <w:lvl w:ilvl="1" w:tplc="08130003" w:tentative="1">
      <w:start w:val="1"/>
      <w:numFmt w:val="bullet"/>
      <w:lvlText w:val="o"/>
      <w:lvlJc w:val="left"/>
      <w:pPr>
        <w:ind w:left="3425" w:hanging="360"/>
      </w:pPr>
      <w:rPr>
        <w:rFonts w:ascii="Courier New" w:hAnsi="Courier New" w:cs="Courier New" w:hint="default"/>
      </w:rPr>
    </w:lvl>
    <w:lvl w:ilvl="2" w:tplc="08130005" w:tentative="1">
      <w:start w:val="1"/>
      <w:numFmt w:val="bullet"/>
      <w:lvlText w:val=""/>
      <w:lvlJc w:val="left"/>
      <w:pPr>
        <w:ind w:left="4145" w:hanging="360"/>
      </w:pPr>
      <w:rPr>
        <w:rFonts w:ascii="Wingdings" w:hAnsi="Wingdings" w:hint="default"/>
      </w:rPr>
    </w:lvl>
    <w:lvl w:ilvl="3" w:tplc="08130001" w:tentative="1">
      <w:start w:val="1"/>
      <w:numFmt w:val="bullet"/>
      <w:lvlText w:val=""/>
      <w:lvlJc w:val="left"/>
      <w:pPr>
        <w:ind w:left="4865" w:hanging="360"/>
      </w:pPr>
      <w:rPr>
        <w:rFonts w:ascii="Symbol" w:hAnsi="Symbol" w:hint="default"/>
      </w:rPr>
    </w:lvl>
    <w:lvl w:ilvl="4" w:tplc="08130003" w:tentative="1">
      <w:start w:val="1"/>
      <w:numFmt w:val="bullet"/>
      <w:lvlText w:val="o"/>
      <w:lvlJc w:val="left"/>
      <w:pPr>
        <w:ind w:left="5585" w:hanging="360"/>
      </w:pPr>
      <w:rPr>
        <w:rFonts w:ascii="Courier New" w:hAnsi="Courier New" w:cs="Courier New" w:hint="default"/>
      </w:rPr>
    </w:lvl>
    <w:lvl w:ilvl="5" w:tplc="08130005" w:tentative="1">
      <w:start w:val="1"/>
      <w:numFmt w:val="bullet"/>
      <w:lvlText w:val=""/>
      <w:lvlJc w:val="left"/>
      <w:pPr>
        <w:ind w:left="6305" w:hanging="360"/>
      </w:pPr>
      <w:rPr>
        <w:rFonts w:ascii="Wingdings" w:hAnsi="Wingdings" w:hint="default"/>
      </w:rPr>
    </w:lvl>
    <w:lvl w:ilvl="6" w:tplc="08130001" w:tentative="1">
      <w:start w:val="1"/>
      <w:numFmt w:val="bullet"/>
      <w:lvlText w:val=""/>
      <w:lvlJc w:val="left"/>
      <w:pPr>
        <w:ind w:left="7025" w:hanging="360"/>
      </w:pPr>
      <w:rPr>
        <w:rFonts w:ascii="Symbol" w:hAnsi="Symbol" w:hint="default"/>
      </w:rPr>
    </w:lvl>
    <w:lvl w:ilvl="7" w:tplc="08130003" w:tentative="1">
      <w:start w:val="1"/>
      <w:numFmt w:val="bullet"/>
      <w:lvlText w:val="o"/>
      <w:lvlJc w:val="left"/>
      <w:pPr>
        <w:ind w:left="7745" w:hanging="360"/>
      </w:pPr>
      <w:rPr>
        <w:rFonts w:ascii="Courier New" w:hAnsi="Courier New" w:cs="Courier New" w:hint="default"/>
      </w:rPr>
    </w:lvl>
    <w:lvl w:ilvl="8" w:tplc="08130005" w:tentative="1">
      <w:start w:val="1"/>
      <w:numFmt w:val="bullet"/>
      <w:lvlText w:val=""/>
      <w:lvlJc w:val="left"/>
      <w:pPr>
        <w:ind w:left="8465" w:hanging="360"/>
      </w:pPr>
      <w:rPr>
        <w:rFonts w:ascii="Wingdings" w:hAnsi="Wingdings" w:hint="default"/>
      </w:rPr>
    </w:lvl>
  </w:abstractNum>
  <w:abstractNum w:abstractNumId="1" w15:restartNumberingAfterBreak="0">
    <w:nsid w:val="03B85CC1"/>
    <w:multiLevelType w:val="multilevel"/>
    <w:tmpl w:val="1076DC76"/>
    <w:lvl w:ilvl="0">
      <w:start w:val="1"/>
      <w:numFmt w:val="decimal"/>
      <w:lvlText w:val="Artikel %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2"/>
      <w:numFmt w:val="bullet"/>
      <w:lvlText w:val=""/>
      <w:lvlJc w:val="left"/>
      <w:pPr>
        <w:tabs>
          <w:tab w:val="num" w:pos="1800"/>
        </w:tabs>
        <w:ind w:left="1800" w:hanging="432"/>
      </w:pPr>
      <w:rPr>
        <w:rFonts w:ascii="Symbol" w:hAnsi="Symbol" w:hint="default"/>
        <w:b/>
      </w:rPr>
    </w:lvl>
    <w:lvl w:ilvl="3">
      <w:start w:val="1"/>
      <w:numFmt w:val="bullet"/>
      <w:lvlText w:val="•"/>
      <w:lvlJc w:val="left"/>
      <w:pPr>
        <w:tabs>
          <w:tab w:val="num" w:pos="2520"/>
        </w:tabs>
        <w:ind w:left="2520" w:hanging="576"/>
      </w:pPr>
      <w:rPr>
        <w:rFonts w:ascii="UniSerif" w:hAnsi="UniSerif"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4060561"/>
    <w:multiLevelType w:val="hybridMultilevel"/>
    <w:tmpl w:val="6D3AE02A"/>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 w15:restartNumberingAfterBreak="0">
    <w:nsid w:val="08F97663"/>
    <w:multiLevelType w:val="multilevel"/>
    <w:tmpl w:val="E98C3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3B01A0"/>
    <w:multiLevelType w:val="hybridMultilevel"/>
    <w:tmpl w:val="1C600B2A"/>
    <w:lvl w:ilvl="0" w:tplc="20000001">
      <w:start w:val="1"/>
      <w:numFmt w:val="bullet"/>
      <w:lvlText w:val=""/>
      <w:lvlJc w:val="left"/>
      <w:pPr>
        <w:ind w:left="1282" w:hanging="360"/>
      </w:pPr>
      <w:rPr>
        <w:rFonts w:ascii="Symbol" w:hAnsi="Symbol" w:hint="default"/>
      </w:rPr>
    </w:lvl>
    <w:lvl w:ilvl="1" w:tplc="20000003" w:tentative="1">
      <w:start w:val="1"/>
      <w:numFmt w:val="bullet"/>
      <w:lvlText w:val="o"/>
      <w:lvlJc w:val="left"/>
      <w:pPr>
        <w:ind w:left="2002" w:hanging="360"/>
      </w:pPr>
      <w:rPr>
        <w:rFonts w:ascii="Courier New" w:hAnsi="Courier New" w:cs="Courier New" w:hint="default"/>
      </w:rPr>
    </w:lvl>
    <w:lvl w:ilvl="2" w:tplc="20000005" w:tentative="1">
      <w:start w:val="1"/>
      <w:numFmt w:val="bullet"/>
      <w:lvlText w:val=""/>
      <w:lvlJc w:val="left"/>
      <w:pPr>
        <w:ind w:left="2722" w:hanging="360"/>
      </w:pPr>
      <w:rPr>
        <w:rFonts w:ascii="Wingdings" w:hAnsi="Wingdings" w:hint="default"/>
      </w:rPr>
    </w:lvl>
    <w:lvl w:ilvl="3" w:tplc="20000001" w:tentative="1">
      <w:start w:val="1"/>
      <w:numFmt w:val="bullet"/>
      <w:lvlText w:val=""/>
      <w:lvlJc w:val="left"/>
      <w:pPr>
        <w:ind w:left="3442" w:hanging="360"/>
      </w:pPr>
      <w:rPr>
        <w:rFonts w:ascii="Symbol" w:hAnsi="Symbol" w:hint="default"/>
      </w:rPr>
    </w:lvl>
    <w:lvl w:ilvl="4" w:tplc="20000003" w:tentative="1">
      <w:start w:val="1"/>
      <w:numFmt w:val="bullet"/>
      <w:lvlText w:val="o"/>
      <w:lvlJc w:val="left"/>
      <w:pPr>
        <w:ind w:left="4162" w:hanging="360"/>
      </w:pPr>
      <w:rPr>
        <w:rFonts w:ascii="Courier New" w:hAnsi="Courier New" w:cs="Courier New" w:hint="default"/>
      </w:rPr>
    </w:lvl>
    <w:lvl w:ilvl="5" w:tplc="20000005" w:tentative="1">
      <w:start w:val="1"/>
      <w:numFmt w:val="bullet"/>
      <w:lvlText w:val=""/>
      <w:lvlJc w:val="left"/>
      <w:pPr>
        <w:ind w:left="4882" w:hanging="360"/>
      </w:pPr>
      <w:rPr>
        <w:rFonts w:ascii="Wingdings" w:hAnsi="Wingdings" w:hint="default"/>
      </w:rPr>
    </w:lvl>
    <w:lvl w:ilvl="6" w:tplc="20000001" w:tentative="1">
      <w:start w:val="1"/>
      <w:numFmt w:val="bullet"/>
      <w:lvlText w:val=""/>
      <w:lvlJc w:val="left"/>
      <w:pPr>
        <w:ind w:left="5602" w:hanging="360"/>
      </w:pPr>
      <w:rPr>
        <w:rFonts w:ascii="Symbol" w:hAnsi="Symbol" w:hint="default"/>
      </w:rPr>
    </w:lvl>
    <w:lvl w:ilvl="7" w:tplc="20000003" w:tentative="1">
      <w:start w:val="1"/>
      <w:numFmt w:val="bullet"/>
      <w:lvlText w:val="o"/>
      <w:lvlJc w:val="left"/>
      <w:pPr>
        <w:ind w:left="6322" w:hanging="360"/>
      </w:pPr>
      <w:rPr>
        <w:rFonts w:ascii="Courier New" w:hAnsi="Courier New" w:cs="Courier New" w:hint="default"/>
      </w:rPr>
    </w:lvl>
    <w:lvl w:ilvl="8" w:tplc="20000005" w:tentative="1">
      <w:start w:val="1"/>
      <w:numFmt w:val="bullet"/>
      <w:lvlText w:val=""/>
      <w:lvlJc w:val="left"/>
      <w:pPr>
        <w:ind w:left="7042" w:hanging="360"/>
      </w:pPr>
      <w:rPr>
        <w:rFonts w:ascii="Wingdings" w:hAnsi="Wingdings" w:hint="default"/>
      </w:rPr>
    </w:lvl>
  </w:abstractNum>
  <w:abstractNum w:abstractNumId="5" w15:restartNumberingAfterBreak="0">
    <w:nsid w:val="0B5E376B"/>
    <w:multiLevelType w:val="multilevel"/>
    <w:tmpl w:val="A242316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3468F0"/>
    <w:multiLevelType w:val="multilevel"/>
    <w:tmpl w:val="000286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4F6558D"/>
    <w:multiLevelType w:val="singleLevel"/>
    <w:tmpl w:val="1416CEAC"/>
    <w:lvl w:ilvl="0">
      <w:start w:val="1"/>
      <w:numFmt w:val="bullet"/>
      <w:pStyle w:val="ListBullet"/>
      <w:lvlText w:val=""/>
      <w:lvlJc w:val="left"/>
      <w:pPr>
        <w:tabs>
          <w:tab w:val="num" w:pos="1797"/>
        </w:tabs>
        <w:ind w:left="1797" w:hanging="431"/>
      </w:pPr>
      <w:rPr>
        <w:rFonts w:ascii="Symbol" w:hAnsi="Symbol" w:hint="default"/>
      </w:rPr>
    </w:lvl>
  </w:abstractNum>
  <w:abstractNum w:abstractNumId="8" w15:restartNumberingAfterBreak="0">
    <w:nsid w:val="15174A6E"/>
    <w:multiLevelType w:val="hybridMultilevel"/>
    <w:tmpl w:val="A4606846"/>
    <w:lvl w:ilvl="0" w:tplc="6D68AD94">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574394"/>
    <w:multiLevelType w:val="multilevel"/>
    <w:tmpl w:val="6C9E48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8B476DF"/>
    <w:multiLevelType w:val="multilevel"/>
    <w:tmpl w:val="2A24F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520584"/>
    <w:multiLevelType w:val="hybridMultilevel"/>
    <w:tmpl w:val="B0789D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BBE0B04"/>
    <w:multiLevelType w:val="multilevel"/>
    <w:tmpl w:val="D63C3F98"/>
    <w:lvl w:ilvl="0">
      <w:start w:val="1"/>
      <w:numFmt w:val="decimal"/>
      <w:lvlText w:val="%1."/>
      <w:lvlJc w:val="left"/>
      <w:pPr>
        <w:ind w:left="3763" w:hanging="360"/>
      </w:pPr>
    </w:lvl>
    <w:lvl w:ilvl="1">
      <w:start w:val="1"/>
      <w:numFmt w:val="decimal"/>
      <w:lvlText w:val="%1.%2."/>
      <w:lvlJc w:val="left"/>
      <w:pPr>
        <w:ind w:left="858" w:hanging="432"/>
      </w:pPr>
    </w:lvl>
    <w:lvl w:ilvl="2">
      <w:start w:val="1"/>
      <w:numFmt w:val="decimal"/>
      <w:lvlText w:val="%1.%2.%3."/>
      <w:lvlJc w:val="left"/>
      <w:pPr>
        <w:ind w:left="90" w:hanging="504"/>
      </w:pPr>
    </w:lvl>
    <w:lvl w:ilvl="3">
      <w:start w:val="1"/>
      <w:numFmt w:val="decimal"/>
      <w:lvlText w:val="%1.%2.%3.%4."/>
      <w:lvlJc w:val="left"/>
      <w:pPr>
        <w:ind w:left="594" w:hanging="648"/>
      </w:pPr>
    </w:lvl>
    <w:lvl w:ilvl="4">
      <w:start w:val="1"/>
      <w:numFmt w:val="decimal"/>
      <w:lvlText w:val="%1.%2.%3.%4.%5."/>
      <w:lvlJc w:val="left"/>
      <w:pPr>
        <w:ind w:left="1098" w:hanging="792"/>
      </w:pPr>
    </w:lvl>
    <w:lvl w:ilvl="5">
      <w:start w:val="1"/>
      <w:numFmt w:val="decimal"/>
      <w:lvlText w:val="%1.%2.%3.%4.%5.%6."/>
      <w:lvlJc w:val="left"/>
      <w:pPr>
        <w:ind w:left="1602" w:hanging="936"/>
      </w:pPr>
    </w:lvl>
    <w:lvl w:ilvl="6">
      <w:start w:val="1"/>
      <w:numFmt w:val="decimal"/>
      <w:lvlText w:val="%1.%2.%3.%4.%5.%6.%7."/>
      <w:lvlJc w:val="left"/>
      <w:pPr>
        <w:ind w:left="2106" w:hanging="1080"/>
      </w:pPr>
    </w:lvl>
    <w:lvl w:ilvl="7">
      <w:start w:val="1"/>
      <w:numFmt w:val="decimal"/>
      <w:lvlText w:val="%1.%2.%3.%4.%5.%6.%7.%8."/>
      <w:lvlJc w:val="left"/>
      <w:pPr>
        <w:ind w:left="2610" w:hanging="1224"/>
      </w:pPr>
    </w:lvl>
    <w:lvl w:ilvl="8">
      <w:start w:val="1"/>
      <w:numFmt w:val="decimal"/>
      <w:lvlText w:val="%1.%2.%3.%4.%5.%6.%7.%8.%9."/>
      <w:lvlJc w:val="left"/>
      <w:pPr>
        <w:ind w:left="3186" w:hanging="1440"/>
      </w:pPr>
    </w:lvl>
  </w:abstractNum>
  <w:abstractNum w:abstractNumId="13" w15:restartNumberingAfterBreak="0">
    <w:nsid w:val="1FAA0481"/>
    <w:multiLevelType w:val="multilevel"/>
    <w:tmpl w:val="1064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8025C2"/>
    <w:multiLevelType w:val="multilevel"/>
    <w:tmpl w:val="95324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B3348F"/>
    <w:multiLevelType w:val="multilevel"/>
    <w:tmpl w:val="064E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7614AD"/>
    <w:multiLevelType w:val="hybridMultilevel"/>
    <w:tmpl w:val="DCA431C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34153A6F"/>
    <w:multiLevelType w:val="hybridMultilevel"/>
    <w:tmpl w:val="CC161316"/>
    <w:lvl w:ilvl="0" w:tplc="956609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E24C98"/>
    <w:multiLevelType w:val="hybridMultilevel"/>
    <w:tmpl w:val="2CD2D80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3A0F7E9B"/>
    <w:multiLevelType w:val="hybridMultilevel"/>
    <w:tmpl w:val="8F540338"/>
    <w:lvl w:ilvl="0" w:tplc="20000001">
      <w:start w:val="1"/>
      <w:numFmt w:val="bullet"/>
      <w:lvlText w:val=""/>
      <w:lvlJc w:val="left"/>
      <w:pPr>
        <w:ind w:left="922" w:hanging="360"/>
      </w:pPr>
      <w:rPr>
        <w:rFonts w:ascii="Symbol" w:hAnsi="Symbol" w:hint="default"/>
      </w:rPr>
    </w:lvl>
    <w:lvl w:ilvl="1" w:tplc="20000003">
      <w:start w:val="1"/>
      <w:numFmt w:val="bullet"/>
      <w:lvlText w:val="o"/>
      <w:lvlJc w:val="left"/>
      <w:pPr>
        <w:ind w:left="1642" w:hanging="360"/>
      </w:pPr>
      <w:rPr>
        <w:rFonts w:ascii="Courier New" w:hAnsi="Courier New" w:cs="Courier New" w:hint="default"/>
      </w:rPr>
    </w:lvl>
    <w:lvl w:ilvl="2" w:tplc="20000005" w:tentative="1">
      <w:start w:val="1"/>
      <w:numFmt w:val="bullet"/>
      <w:lvlText w:val=""/>
      <w:lvlJc w:val="left"/>
      <w:pPr>
        <w:ind w:left="2362" w:hanging="360"/>
      </w:pPr>
      <w:rPr>
        <w:rFonts w:ascii="Wingdings" w:hAnsi="Wingdings" w:hint="default"/>
      </w:rPr>
    </w:lvl>
    <w:lvl w:ilvl="3" w:tplc="20000001" w:tentative="1">
      <w:start w:val="1"/>
      <w:numFmt w:val="bullet"/>
      <w:lvlText w:val=""/>
      <w:lvlJc w:val="left"/>
      <w:pPr>
        <w:ind w:left="3082" w:hanging="360"/>
      </w:pPr>
      <w:rPr>
        <w:rFonts w:ascii="Symbol" w:hAnsi="Symbol" w:hint="default"/>
      </w:rPr>
    </w:lvl>
    <w:lvl w:ilvl="4" w:tplc="20000003" w:tentative="1">
      <w:start w:val="1"/>
      <w:numFmt w:val="bullet"/>
      <w:lvlText w:val="o"/>
      <w:lvlJc w:val="left"/>
      <w:pPr>
        <w:ind w:left="3802" w:hanging="360"/>
      </w:pPr>
      <w:rPr>
        <w:rFonts w:ascii="Courier New" w:hAnsi="Courier New" w:cs="Courier New" w:hint="default"/>
      </w:rPr>
    </w:lvl>
    <w:lvl w:ilvl="5" w:tplc="20000005" w:tentative="1">
      <w:start w:val="1"/>
      <w:numFmt w:val="bullet"/>
      <w:lvlText w:val=""/>
      <w:lvlJc w:val="left"/>
      <w:pPr>
        <w:ind w:left="4522" w:hanging="360"/>
      </w:pPr>
      <w:rPr>
        <w:rFonts w:ascii="Wingdings" w:hAnsi="Wingdings" w:hint="default"/>
      </w:rPr>
    </w:lvl>
    <w:lvl w:ilvl="6" w:tplc="20000001" w:tentative="1">
      <w:start w:val="1"/>
      <w:numFmt w:val="bullet"/>
      <w:lvlText w:val=""/>
      <w:lvlJc w:val="left"/>
      <w:pPr>
        <w:ind w:left="5242" w:hanging="360"/>
      </w:pPr>
      <w:rPr>
        <w:rFonts w:ascii="Symbol" w:hAnsi="Symbol" w:hint="default"/>
      </w:rPr>
    </w:lvl>
    <w:lvl w:ilvl="7" w:tplc="20000003" w:tentative="1">
      <w:start w:val="1"/>
      <w:numFmt w:val="bullet"/>
      <w:lvlText w:val="o"/>
      <w:lvlJc w:val="left"/>
      <w:pPr>
        <w:ind w:left="5962" w:hanging="360"/>
      </w:pPr>
      <w:rPr>
        <w:rFonts w:ascii="Courier New" w:hAnsi="Courier New" w:cs="Courier New" w:hint="default"/>
      </w:rPr>
    </w:lvl>
    <w:lvl w:ilvl="8" w:tplc="20000005" w:tentative="1">
      <w:start w:val="1"/>
      <w:numFmt w:val="bullet"/>
      <w:lvlText w:val=""/>
      <w:lvlJc w:val="left"/>
      <w:pPr>
        <w:ind w:left="6682" w:hanging="360"/>
      </w:pPr>
      <w:rPr>
        <w:rFonts w:ascii="Wingdings" w:hAnsi="Wingdings" w:hint="default"/>
      </w:rPr>
    </w:lvl>
  </w:abstractNum>
  <w:abstractNum w:abstractNumId="20" w15:restartNumberingAfterBreak="0">
    <w:nsid w:val="3A616564"/>
    <w:multiLevelType w:val="multilevel"/>
    <w:tmpl w:val="13029A9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2708"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3EE23680"/>
    <w:multiLevelType w:val="multilevel"/>
    <w:tmpl w:val="0F26AB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9661432"/>
    <w:multiLevelType w:val="multilevel"/>
    <w:tmpl w:val="F948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81172C"/>
    <w:multiLevelType w:val="hybridMultilevel"/>
    <w:tmpl w:val="A96044FE"/>
    <w:lvl w:ilvl="0" w:tplc="5B925B4A">
      <w:numFmt w:val="bullet"/>
      <w:lvlText w:val="-"/>
      <w:lvlJc w:val="left"/>
      <w:pPr>
        <w:ind w:left="922" w:hanging="360"/>
      </w:pPr>
      <w:rPr>
        <w:rFonts w:ascii="Calibri" w:eastAsiaTheme="minorHAnsi" w:hAnsi="Calibri" w:cs="Calibri" w:hint="default"/>
        <w:sz w:val="20"/>
      </w:rPr>
    </w:lvl>
    <w:lvl w:ilvl="1" w:tplc="20000003">
      <w:start w:val="1"/>
      <w:numFmt w:val="bullet"/>
      <w:lvlText w:val="o"/>
      <w:lvlJc w:val="left"/>
      <w:pPr>
        <w:ind w:left="1642" w:hanging="360"/>
      </w:pPr>
      <w:rPr>
        <w:rFonts w:ascii="Courier New" w:hAnsi="Courier New" w:cs="Courier New" w:hint="default"/>
      </w:rPr>
    </w:lvl>
    <w:lvl w:ilvl="2" w:tplc="20000005">
      <w:start w:val="1"/>
      <w:numFmt w:val="bullet"/>
      <w:lvlText w:val=""/>
      <w:lvlJc w:val="left"/>
      <w:pPr>
        <w:ind w:left="2362" w:hanging="360"/>
      </w:pPr>
      <w:rPr>
        <w:rFonts w:ascii="Wingdings" w:hAnsi="Wingdings" w:hint="default"/>
      </w:rPr>
    </w:lvl>
    <w:lvl w:ilvl="3" w:tplc="20000001" w:tentative="1">
      <w:start w:val="1"/>
      <w:numFmt w:val="bullet"/>
      <w:lvlText w:val=""/>
      <w:lvlJc w:val="left"/>
      <w:pPr>
        <w:ind w:left="3082" w:hanging="360"/>
      </w:pPr>
      <w:rPr>
        <w:rFonts w:ascii="Symbol" w:hAnsi="Symbol" w:hint="default"/>
      </w:rPr>
    </w:lvl>
    <w:lvl w:ilvl="4" w:tplc="20000003" w:tentative="1">
      <w:start w:val="1"/>
      <w:numFmt w:val="bullet"/>
      <w:lvlText w:val="o"/>
      <w:lvlJc w:val="left"/>
      <w:pPr>
        <w:ind w:left="3802" w:hanging="360"/>
      </w:pPr>
      <w:rPr>
        <w:rFonts w:ascii="Courier New" w:hAnsi="Courier New" w:cs="Courier New" w:hint="default"/>
      </w:rPr>
    </w:lvl>
    <w:lvl w:ilvl="5" w:tplc="20000005" w:tentative="1">
      <w:start w:val="1"/>
      <w:numFmt w:val="bullet"/>
      <w:lvlText w:val=""/>
      <w:lvlJc w:val="left"/>
      <w:pPr>
        <w:ind w:left="4522" w:hanging="360"/>
      </w:pPr>
      <w:rPr>
        <w:rFonts w:ascii="Wingdings" w:hAnsi="Wingdings" w:hint="default"/>
      </w:rPr>
    </w:lvl>
    <w:lvl w:ilvl="6" w:tplc="20000001" w:tentative="1">
      <w:start w:val="1"/>
      <w:numFmt w:val="bullet"/>
      <w:lvlText w:val=""/>
      <w:lvlJc w:val="left"/>
      <w:pPr>
        <w:ind w:left="5242" w:hanging="360"/>
      </w:pPr>
      <w:rPr>
        <w:rFonts w:ascii="Symbol" w:hAnsi="Symbol" w:hint="default"/>
      </w:rPr>
    </w:lvl>
    <w:lvl w:ilvl="7" w:tplc="20000003" w:tentative="1">
      <w:start w:val="1"/>
      <w:numFmt w:val="bullet"/>
      <w:lvlText w:val="o"/>
      <w:lvlJc w:val="left"/>
      <w:pPr>
        <w:ind w:left="5962" w:hanging="360"/>
      </w:pPr>
      <w:rPr>
        <w:rFonts w:ascii="Courier New" w:hAnsi="Courier New" w:cs="Courier New" w:hint="default"/>
      </w:rPr>
    </w:lvl>
    <w:lvl w:ilvl="8" w:tplc="20000005" w:tentative="1">
      <w:start w:val="1"/>
      <w:numFmt w:val="bullet"/>
      <w:lvlText w:val=""/>
      <w:lvlJc w:val="left"/>
      <w:pPr>
        <w:ind w:left="6682" w:hanging="360"/>
      </w:pPr>
      <w:rPr>
        <w:rFonts w:ascii="Wingdings" w:hAnsi="Wingdings" w:hint="default"/>
      </w:rPr>
    </w:lvl>
  </w:abstractNum>
  <w:abstractNum w:abstractNumId="24" w15:restartNumberingAfterBreak="0">
    <w:nsid w:val="518C3BFD"/>
    <w:multiLevelType w:val="multilevel"/>
    <w:tmpl w:val="49F8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340A12"/>
    <w:multiLevelType w:val="singleLevel"/>
    <w:tmpl w:val="81089A44"/>
    <w:lvl w:ilvl="0">
      <w:start w:val="1"/>
      <w:numFmt w:val="bullet"/>
      <w:pStyle w:val="ListBullet2"/>
      <w:lvlText w:val="•"/>
      <w:lvlJc w:val="left"/>
      <w:pPr>
        <w:tabs>
          <w:tab w:val="num" w:pos="2517"/>
        </w:tabs>
        <w:ind w:left="2517" w:hanging="572"/>
      </w:pPr>
      <w:rPr>
        <w:rFonts w:ascii="UniSerif" w:hAnsi="UniSerif" w:hint="default"/>
      </w:rPr>
    </w:lvl>
  </w:abstractNum>
  <w:abstractNum w:abstractNumId="26" w15:restartNumberingAfterBreak="0">
    <w:nsid w:val="56110096"/>
    <w:multiLevelType w:val="hybridMultilevel"/>
    <w:tmpl w:val="7660AA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7E12382"/>
    <w:multiLevelType w:val="multilevel"/>
    <w:tmpl w:val="CF00AF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7FD4CAD"/>
    <w:multiLevelType w:val="multilevel"/>
    <w:tmpl w:val="BF00FA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8808F9"/>
    <w:multiLevelType w:val="hybridMultilevel"/>
    <w:tmpl w:val="B5CAAD4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15:restartNumberingAfterBreak="0">
    <w:nsid w:val="603B7401"/>
    <w:multiLevelType w:val="hybridMultilevel"/>
    <w:tmpl w:val="4B427C3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1" w15:restartNumberingAfterBreak="0">
    <w:nsid w:val="637300B7"/>
    <w:multiLevelType w:val="multilevel"/>
    <w:tmpl w:val="C046B84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3C83AAF"/>
    <w:multiLevelType w:val="multilevel"/>
    <w:tmpl w:val="2CF64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7B7833"/>
    <w:multiLevelType w:val="hybridMultilevel"/>
    <w:tmpl w:val="493CF434"/>
    <w:lvl w:ilvl="0" w:tplc="42EA7DD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4" w15:restartNumberingAfterBreak="0">
    <w:nsid w:val="665A4F75"/>
    <w:multiLevelType w:val="hybridMultilevel"/>
    <w:tmpl w:val="A2307CAA"/>
    <w:lvl w:ilvl="0" w:tplc="31A29EC8">
      <w:start w:val="1"/>
      <w:numFmt w:val="lowerRoman"/>
      <w:lvlText w:val="(%1)"/>
      <w:lvlJc w:val="left"/>
      <w:pPr>
        <w:tabs>
          <w:tab w:val="num" w:pos="1440"/>
        </w:tabs>
        <w:ind w:left="1440" w:hanging="720"/>
      </w:pPr>
      <w:rPr>
        <w:rFonts w:hint="default"/>
      </w:rPr>
    </w:lvl>
    <w:lvl w:ilvl="1" w:tplc="255CBFB0">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A6B60AB"/>
    <w:multiLevelType w:val="hybridMultilevel"/>
    <w:tmpl w:val="9A2E62F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6" w15:restartNumberingAfterBreak="0">
    <w:nsid w:val="6D9A72C4"/>
    <w:multiLevelType w:val="multilevel"/>
    <w:tmpl w:val="3DAC50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6DB174F4"/>
    <w:multiLevelType w:val="hybridMultilevel"/>
    <w:tmpl w:val="C7DA7C7C"/>
    <w:lvl w:ilvl="0" w:tplc="36CCB426">
      <w:start w:val="2"/>
      <w:numFmt w:val="bullet"/>
      <w:pStyle w:val="opsomming"/>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02059F7"/>
    <w:multiLevelType w:val="hybridMultilevel"/>
    <w:tmpl w:val="4984AE60"/>
    <w:lvl w:ilvl="0" w:tplc="08130003">
      <w:start w:val="1"/>
      <w:numFmt w:val="bullet"/>
      <w:lvlText w:val="o"/>
      <w:lvlJc w:val="left"/>
      <w:pPr>
        <w:ind w:left="1780" w:hanging="360"/>
      </w:pPr>
      <w:rPr>
        <w:rFonts w:ascii="Courier New" w:hAnsi="Courier New" w:cs="Courier New" w:hint="default"/>
      </w:rPr>
    </w:lvl>
    <w:lvl w:ilvl="1" w:tplc="08130003" w:tentative="1">
      <w:start w:val="1"/>
      <w:numFmt w:val="bullet"/>
      <w:lvlText w:val="o"/>
      <w:lvlJc w:val="left"/>
      <w:pPr>
        <w:ind w:left="2500" w:hanging="360"/>
      </w:pPr>
      <w:rPr>
        <w:rFonts w:ascii="Courier New" w:hAnsi="Courier New" w:cs="Courier New" w:hint="default"/>
      </w:rPr>
    </w:lvl>
    <w:lvl w:ilvl="2" w:tplc="08130005" w:tentative="1">
      <w:start w:val="1"/>
      <w:numFmt w:val="bullet"/>
      <w:lvlText w:val=""/>
      <w:lvlJc w:val="left"/>
      <w:pPr>
        <w:ind w:left="3220" w:hanging="360"/>
      </w:pPr>
      <w:rPr>
        <w:rFonts w:ascii="Wingdings" w:hAnsi="Wingdings" w:hint="default"/>
      </w:rPr>
    </w:lvl>
    <w:lvl w:ilvl="3" w:tplc="08130001" w:tentative="1">
      <w:start w:val="1"/>
      <w:numFmt w:val="bullet"/>
      <w:lvlText w:val=""/>
      <w:lvlJc w:val="left"/>
      <w:pPr>
        <w:ind w:left="3940" w:hanging="360"/>
      </w:pPr>
      <w:rPr>
        <w:rFonts w:ascii="Symbol" w:hAnsi="Symbol" w:hint="default"/>
      </w:rPr>
    </w:lvl>
    <w:lvl w:ilvl="4" w:tplc="08130003" w:tentative="1">
      <w:start w:val="1"/>
      <w:numFmt w:val="bullet"/>
      <w:lvlText w:val="o"/>
      <w:lvlJc w:val="left"/>
      <w:pPr>
        <w:ind w:left="4660" w:hanging="360"/>
      </w:pPr>
      <w:rPr>
        <w:rFonts w:ascii="Courier New" w:hAnsi="Courier New" w:cs="Courier New" w:hint="default"/>
      </w:rPr>
    </w:lvl>
    <w:lvl w:ilvl="5" w:tplc="08130005" w:tentative="1">
      <w:start w:val="1"/>
      <w:numFmt w:val="bullet"/>
      <w:lvlText w:val=""/>
      <w:lvlJc w:val="left"/>
      <w:pPr>
        <w:ind w:left="5380" w:hanging="360"/>
      </w:pPr>
      <w:rPr>
        <w:rFonts w:ascii="Wingdings" w:hAnsi="Wingdings" w:hint="default"/>
      </w:rPr>
    </w:lvl>
    <w:lvl w:ilvl="6" w:tplc="08130001" w:tentative="1">
      <w:start w:val="1"/>
      <w:numFmt w:val="bullet"/>
      <w:lvlText w:val=""/>
      <w:lvlJc w:val="left"/>
      <w:pPr>
        <w:ind w:left="6100" w:hanging="360"/>
      </w:pPr>
      <w:rPr>
        <w:rFonts w:ascii="Symbol" w:hAnsi="Symbol" w:hint="default"/>
      </w:rPr>
    </w:lvl>
    <w:lvl w:ilvl="7" w:tplc="08130003" w:tentative="1">
      <w:start w:val="1"/>
      <w:numFmt w:val="bullet"/>
      <w:lvlText w:val="o"/>
      <w:lvlJc w:val="left"/>
      <w:pPr>
        <w:ind w:left="6820" w:hanging="360"/>
      </w:pPr>
      <w:rPr>
        <w:rFonts w:ascii="Courier New" w:hAnsi="Courier New" w:cs="Courier New" w:hint="default"/>
      </w:rPr>
    </w:lvl>
    <w:lvl w:ilvl="8" w:tplc="08130005" w:tentative="1">
      <w:start w:val="1"/>
      <w:numFmt w:val="bullet"/>
      <w:lvlText w:val=""/>
      <w:lvlJc w:val="left"/>
      <w:pPr>
        <w:ind w:left="7540" w:hanging="360"/>
      </w:pPr>
      <w:rPr>
        <w:rFonts w:ascii="Wingdings" w:hAnsi="Wingdings" w:hint="default"/>
      </w:rPr>
    </w:lvl>
  </w:abstractNum>
  <w:abstractNum w:abstractNumId="39" w15:restartNumberingAfterBreak="0">
    <w:nsid w:val="71176233"/>
    <w:multiLevelType w:val="hybridMultilevel"/>
    <w:tmpl w:val="1E2E281E"/>
    <w:lvl w:ilvl="0" w:tplc="20000001">
      <w:start w:val="1"/>
      <w:numFmt w:val="bullet"/>
      <w:lvlText w:val=""/>
      <w:lvlJc w:val="left"/>
      <w:pPr>
        <w:ind w:left="922" w:hanging="360"/>
      </w:pPr>
      <w:rPr>
        <w:rFonts w:ascii="Symbol" w:hAnsi="Symbol" w:hint="default"/>
      </w:rPr>
    </w:lvl>
    <w:lvl w:ilvl="1" w:tplc="20000003">
      <w:start w:val="1"/>
      <w:numFmt w:val="bullet"/>
      <w:lvlText w:val="o"/>
      <w:lvlJc w:val="left"/>
      <w:pPr>
        <w:ind w:left="1642" w:hanging="360"/>
      </w:pPr>
      <w:rPr>
        <w:rFonts w:ascii="Courier New" w:hAnsi="Courier New" w:cs="Courier New" w:hint="default"/>
      </w:rPr>
    </w:lvl>
    <w:lvl w:ilvl="2" w:tplc="20000005" w:tentative="1">
      <w:start w:val="1"/>
      <w:numFmt w:val="bullet"/>
      <w:lvlText w:val=""/>
      <w:lvlJc w:val="left"/>
      <w:pPr>
        <w:ind w:left="2362" w:hanging="360"/>
      </w:pPr>
      <w:rPr>
        <w:rFonts w:ascii="Wingdings" w:hAnsi="Wingdings" w:hint="default"/>
      </w:rPr>
    </w:lvl>
    <w:lvl w:ilvl="3" w:tplc="20000001" w:tentative="1">
      <w:start w:val="1"/>
      <w:numFmt w:val="bullet"/>
      <w:lvlText w:val=""/>
      <w:lvlJc w:val="left"/>
      <w:pPr>
        <w:ind w:left="3082" w:hanging="360"/>
      </w:pPr>
      <w:rPr>
        <w:rFonts w:ascii="Symbol" w:hAnsi="Symbol" w:hint="default"/>
      </w:rPr>
    </w:lvl>
    <w:lvl w:ilvl="4" w:tplc="20000003" w:tentative="1">
      <w:start w:val="1"/>
      <w:numFmt w:val="bullet"/>
      <w:lvlText w:val="o"/>
      <w:lvlJc w:val="left"/>
      <w:pPr>
        <w:ind w:left="3802" w:hanging="360"/>
      </w:pPr>
      <w:rPr>
        <w:rFonts w:ascii="Courier New" w:hAnsi="Courier New" w:cs="Courier New" w:hint="default"/>
      </w:rPr>
    </w:lvl>
    <w:lvl w:ilvl="5" w:tplc="20000005" w:tentative="1">
      <w:start w:val="1"/>
      <w:numFmt w:val="bullet"/>
      <w:lvlText w:val=""/>
      <w:lvlJc w:val="left"/>
      <w:pPr>
        <w:ind w:left="4522" w:hanging="360"/>
      </w:pPr>
      <w:rPr>
        <w:rFonts w:ascii="Wingdings" w:hAnsi="Wingdings" w:hint="default"/>
      </w:rPr>
    </w:lvl>
    <w:lvl w:ilvl="6" w:tplc="20000001" w:tentative="1">
      <w:start w:val="1"/>
      <w:numFmt w:val="bullet"/>
      <w:lvlText w:val=""/>
      <w:lvlJc w:val="left"/>
      <w:pPr>
        <w:ind w:left="5242" w:hanging="360"/>
      </w:pPr>
      <w:rPr>
        <w:rFonts w:ascii="Symbol" w:hAnsi="Symbol" w:hint="default"/>
      </w:rPr>
    </w:lvl>
    <w:lvl w:ilvl="7" w:tplc="20000003" w:tentative="1">
      <w:start w:val="1"/>
      <w:numFmt w:val="bullet"/>
      <w:lvlText w:val="o"/>
      <w:lvlJc w:val="left"/>
      <w:pPr>
        <w:ind w:left="5962" w:hanging="360"/>
      </w:pPr>
      <w:rPr>
        <w:rFonts w:ascii="Courier New" w:hAnsi="Courier New" w:cs="Courier New" w:hint="default"/>
      </w:rPr>
    </w:lvl>
    <w:lvl w:ilvl="8" w:tplc="20000005" w:tentative="1">
      <w:start w:val="1"/>
      <w:numFmt w:val="bullet"/>
      <w:lvlText w:val=""/>
      <w:lvlJc w:val="left"/>
      <w:pPr>
        <w:ind w:left="6682" w:hanging="360"/>
      </w:pPr>
      <w:rPr>
        <w:rFonts w:ascii="Wingdings" w:hAnsi="Wingdings" w:hint="default"/>
      </w:rPr>
    </w:lvl>
  </w:abstractNum>
  <w:abstractNum w:abstractNumId="40" w15:restartNumberingAfterBreak="0">
    <w:nsid w:val="721853F9"/>
    <w:multiLevelType w:val="multilevel"/>
    <w:tmpl w:val="62B4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7671D1"/>
    <w:multiLevelType w:val="multilevel"/>
    <w:tmpl w:val="482C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B52868"/>
    <w:multiLevelType w:val="multilevel"/>
    <w:tmpl w:val="A4C83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5A6C5D"/>
    <w:multiLevelType w:val="multilevel"/>
    <w:tmpl w:val="1064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540614"/>
    <w:multiLevelType w:val="multilevel"/>
    <w:tmpl w:val="BD1EB4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FD56DE6"/>
    <w:multiLevelType w:val="multilevel"/>
    <w:tmpl w:val="B0EA81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378869483">
    <w:abstractNumId w:val="0"/>
  </w:num>
  <w:num w:numId="2" w16cid:durableId="17856048">
    <w:abstractNumId w:val="20"/>
  </w:num>
  <w:num w:numId="3" w16cid:durableId="476845631">
    <w:abstractNumId w:val="12"/>
  </w:num>
  <w:num w:numId="4" w16cid:durableId="296885029">
    <w:abstractNumId w:val="37"/>
  </w:num>
  <w:num w:numId="5" w16cid:durableId="918516998">
    <w:abstractNumId w:val="34"/>
  </w:num>
  <w:num w:numId="6" w16cid:durableId="281502945">
    <w:abstractNumId w:val="2"/>
  </w:num>
  <w:num w:numId="7" w16cid:durableId="283074268">
    <w:abstractNumId w:val="38"/>
  </w:num>
  <w:num w:numId="8" w16cid:durableId="2019235556">
    <w:abstractNumId w:val="7"/>
  </w:num>
  <w:num w:numId="9" w16cid:durableId="1706563625">
    <w:abstractNumId w:val="25"/>
  </w:num>
  <w:num w:numId="10" w16cid:durableId="1931430706">
    <w:abstractNumId w:val="8"/>
  </w:num>
  <w:num w:numId="11" w16cid:durableId="793137217">
    <w:abstractNumId w:val="1"/>
  </w:num>
  <w:num w:numId="12" w16cid:durableId="1339310320">
    <w:abstractNumId w:val="17"/>
  </w:num>
  <w:num w:numId="13" w16cid:durableId="1427723460">
    <w:abstractNumId w:val="33"/>
  </w:num>
  <w:num w:numId="14" w16cid:durableId="1504391213">
    <w:abstractNumId w:val="20"/>
  </w:num>
  <w:num w:numId="15" w16cid:durableId="472022434">
    <w:abstractNumId w:val="20"/>
  </w:num>
  <w:num w:numId="16" w16cid:durableId="1763990675">
    <w:abstractNumId w:val="20"/>
  </w:num>
  <w:num w:numId="17" w16cid:durableId="1039283884">
    <w:abstractNumId w:val="20"/>
  </w:num>
  <w:num w:numId="18" w16cid:durableId="1156386039">
    <w:abstractNumId w:val="20"/>
  </w:num>
  <w:num w:numId="19" w16cid:durableId="1421173056">
    <w:abstractNumId w:val="20"/>
  </w:num>
  <w:num w:numId="20" w16cid:durableId="1024479914">
    <w:abstractNumId w:val="20"/>
  </w:num>
  <w:num w:numId="21" w16cid:durableId="1839466289">
    <w:abstractNumId w:val="20"/>
  </w:num>
  <w:num w:numId="22" w16cid:durableId="10139170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6336502">
    <w:abstractNumId w:val="20"/>
  </w:num>
  <w:num w:numId="24" w16cid:durableId="1212813237">
    <w:abstractNumId w:val="20"/>
  </w:num>
  <w:num w:numId="25" w16cid:durableId="2055540411">
    <w:abstractNumId w:val="20"/>
  </w:num>
  <w:num w:numId="26" w16cid:durableId="1191258954">
    <w:abstractNumId w:val="20"/>
  </w:num>
  <w:num w:numId="27" w16cid:durableId="836306150">
    <w:abstractNumId w:val="20"/>
  </w:num>
  <w:num w:numId="28" w16cid:durableId="1659847173">
    <w:abstractNumId w:val="5"/>
  </w:num>
  <w:num w:numId="29" w16cid:durableId="1582062755">
    <w:abstractNumId w:val="31"/>
  </w:num>
  <w:num w:numId="30" w16cid:durableId="684946356">
    <w:abstractNumId w:val="20"/>
  </w:num>
  <w:num w:numId="31" w16cid:durableId="1126123207">
    <w:abstractNumId w:val="20"/>
  </w:num>
  <w:num w:numId="32" w16cid:durableId="1962221989">
    <w:abstractNumId w:val="20"/>
  </w:num>
  <w:num w:numId="33" w16cid:durableId="848103882">
    <w:abstractNumId w:val="20"/>
  </w:num>
  <w:num w:numId="34" w16cid:durableId="2080907174">
    <w:abstractNumId w:val="20"/>
  </w:num>
  <w:num w:numId="35" w16cid:durableId="983311682">
    <w:abstractNumId w:val="20"/>
  </w:num>
  <w:num w:numId="36" w16cid:durableId="933127574">
    <w:abstractNumId w:val="20"/>
  </w:num>
  <w:num w:numId="37" w16cid:durableId="552959104">
    <w:abstractNumId w:val="20"/>
  </w:num>
  <w:num w:numId="38" w16cid:durableId="1753970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9074236">
    <w:abstractNumId w:val="20"/>
  </w:num>
  <w:num w:numId="40" w16cid:durableId="1522478439">
    <w:abstractNumId w:val="4"/>
  </w:num>
  <w:num w:numId="41" w16cid:durableId="1253273561">
    <w:abstractNumId w:val="23"/>
  </w:num>
  <w:num w:numId="42" w16cid:durableId="413943497">
    <w:abstractNumId w:val="20"/>
  </w:num>
  <w:num w:numId="43" w16cid:durableId="1332760817">
    <w:abstractNumId w:val="20"/>
  </w:num>
  <w:num w:numId="44" w16cid:durableId="1798717856">
    <w:abstractNumId w:val="20"/>
  </w:num>
  <w:num w:numId="45" w16cid:durableId="1201094423">
    <w:abstractNumId w:val="20"/>
  </w:num>
  <w:num w:numId="46" w16cid:durableId="1614164838">
    <w:abstractNumId w:val="20"/>
  </w:num>
  <w:num w:numId="47" w16cid:durableId="2127658801">
    <w:abstractNumId w:val="20"/>
  </w:num>
  <w:num w:numId="48" w16cid:durableId="1731226281">
    <w:abstractNumId w:val="3"/>
  </w:num>
  <w:num w:numId="49" w16cid:durableId="1964967628">
    <w:abstractNumId w:val="39"/>
  </w:num>
  <w:num w:numId="50" w16cid:durableId="414740483">
    <w:abstractNumId w:val="14"/>
  </w:num>
  <w:num w:numId="51" w16cid:durableId="1246111113">
    <w:abstractNumId w:val="19"/>
  </w:num>
  <w:num w:numId="52" w16cid:durableId="160239365">
    <w:abstractNumId w:val="32"/>
  </w:num>
  <w:num w:numId="53" w16cid:durableId="1735615413">
    <w:abstractNumId w:val="45"/>
  </w:num>
  <w:num w:numId="54" w16cid:durableId="2017725509">
    <w:abstractNumId w:val="36"/>
  </w:num>
  <w:num w:numId="55" w16cid:durableId="718358093">
    <w:abstractNumId w:val="27"/>
  </w:num>
  <w:num w:numId="56" w16cid:durableId="1197549227">
    <w:abstractNumId w:val="22"/>
  </w:num>
  <w:num w:numId="57" w16cid:durableId="64842514">
    <w:abstractNumId w:val="13"/>
  </w:num>
  <w:num w:numId="58" w16cid:durableId="1533422113">
    <w:abstractNumId w:val="24"/>
  </w:num>
  <w:num w:numId="59" w16cid:durableId="1769230732">
    <w:abstractNumId w:val="41"/>
  </w:num>
  <w:num w:numId="60" w16cid:durableId="908198154">
    <w:abstractNumId w:val="15"/>
  </w:num>
  <w:num w:numId="61" w16cid:durableId="144247877">
    <w:abstractNumId w:val="26"/>
  </w:num>
  <w:num w:numId="62" w16cid:durableId="1525821233">
    <w:abstractNumId w:val="16"/>
  </w:num>
  <w:num w:numId="63" w16cid:durableId="764226154">
    <w:abstractNumId w:val="29"/>
  </w:num>
  <w:num w:numId="64" w16cid:durableId="1581867883">
    <w:abstractNumId w:val="18"/>
  </w:num>
  <w:num w:numId="65" w16cid:durableId="1489516036">
    <w:abstractNumId w:val="35"/>
  </w:num>
  <w:num w:numId="66" w16cid:durableId="1879465773">
    <w:abstractNumId w:val="40"/>
  </w:num>
  <w:num w:numId="67" w16cid:durableId="1643806422">
    <w:abstractNumId w:val="43"/>
  </w:num>
  <w:num w:numId="68" w16cid:durableId="1286228563">
    <w:abstractNumId w:val="21"/>
  </w:num>
  <w:num w:numId="69" w16cid:durableId="1829206988">
    <w:abstractNumId w:val="6"/>
  </w:num>
  <w:num w:numId="70" w16cid:durableId="489713079">
    <w:abstractNumId w:val="30"/>
  </w:num>
  <w:num w:numId="71" w16cid:durableId="2056276700">
    <w:abstractNumId w:val="44"/>
  </w:num>
  <w:num w:numId="72" w16cid:durableId="1954241412">
    <w:abstractNumId w:val="11"/>
  </w:num>
  <w:num w:numId="73" w16cid:durableId="826897889">
    <w:abstractNumId w:val="42"/>
  </w:num>
  <w:num w:numId="74" w16cid:durableId="10546236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D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1"/>
  <w:documentProtection w:edit="forms" w:enforcement="1" w:cryptProviderType="rsaAES" w:cryptAlgorithmClass="hash" w:cryptAlgorithmType="typeAny" w:cryptAlgorithmSid="14" w:cryptSpinCount="100000" w:hash="l9297AaTL3GCG5elzgOdCawo0K1b7RAyebHgz7xX3I8bHsC5lghZ6m0MSRRuXyrgPVip6TrcLcMI0mN8fZugLA==" w:salt="Sa2l3ldja1r9qKQ2QhDdLQ=="/>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081"/>
    <w:rsid w:val="0000289F"/>
    <w:rsid w:val="00011ADD"/>
    <w:rsid w:val="00015AF0"/>
    <w:rsid w:val="0001744B"/>
    <w:rsid w:val="0002517E"/>
    <w:rsid w:val="00035D4A"/>
    <w:rsid w:val="000428DE"/>
    <w:rsid w:val="00046B44"/>
    <w:rsid w:val="00056A4F"/>
    <w:rsid w:val="0007505D"/>
    <w:rsid w:val="000820F0"/>
    <w:rsid w:val="0008643A"/>
    <w:rsid w:val="00091C5B"/>
    <w:rsid w:val="000A0DDC"/>
    <w:rsid w:val="000A1206"/>
    <w:rsid w:val="000B04F7"/>
    <w:rsid w:val="000C1864"/>
    <w:rsid w:val="000C7C99"/>
    <w:rsid w:val="000E1692"/>
    <w:rsid w:val="000E6392"/>
    <w:rsid w:val="00110F90"/>
    <w:rsid w:val="00114763"/>
    <w:rsid w:val="00120BA8"/>
    <w:rsid w:val="00121AD4"/>
    <w:rsid w:val="00122546"/>
    <w:rsid w:val="00132C65"/>
    <w:rsid w:val="001356D8"/>
    <w:rsid w:val="00143E58"/>
    <w:rsid w:val="00150110"/>
    <w:rsid w:val="001632B2"/>
    <w:rsid w:val="0016480D"/>
    <w:rsid w:val="001761A0"/>
    <w:rsid w:val="00194ECC"/>
    <w:rsid w:val="001A1177"/>
    <w:rsid w:val="001A2A1C"/>
    <w:rsid w:val="001B26B7"/>
    <w:rsid w:val="001D0111"/>
    <w:rsid w:val="001D27AE"/>
    <w:rsid w:val="001D6A87"/>
    <w:rsid w:val="001F5A9F"/>
    <w:rsid w:val="00210B20"/>
    <w:rsid w:val="00213358"/>
    <w:rsid w:val="002174CD"/>
    <w:rsid w:val="00220ED0"/>
    <w:rsid w:val="002212E8"/>
    <w:rsid w:val="002239D5"/>
    <w:rsid w:val="00224FA5"/>
    <w:rsid w:val="00225DD2"/>
    <w:rsid w:val="00242611"/>
    <w:rsid w:val="00242F99"/>
    <w:rsid w:val="00260E46"/>
    <w:rsid w:val="00263F92"/>
    <w:rsid w:val="0026449D"/>
    <w:rsid w:val="002A383F"/>
    <w:rsid w:val="002B5858"/>
    <w:rsid w:val="002C70A5"/>
    <w:rsid w:val="002D39D8"/>
    <w:rsid w:val="002E2590"/>
    <w:rsid w:val="002E44C2"/>
    <w:rsid w:val="002F5BDE"/>
    <w:rsid w:val="00305C76"/>
    <w:rsid w:val="003125BD"/>
    <w:rsid w:val="0032316D"/>
    <w:rsid w:val="00323FF9"/>
    <w:rsid w:val="00332640"/>
    <w:rsid w:val="00336E02"/>
    <w:rsid w:val="00341F9D"/>
    <w:rsid w:val="0034345B"/>
    <w:rsid w:val="003479B2"/>
    <w:rsid w:val="00382817"/>
    <w:rsid w:val="00386F2A"/>
    <w:rsid w:val="003A6336"/>
    <w:rsid w:val="003C1ABB"/>
    <w:rsid w:val="003C7F8B"/>
    <w:rsid w:val="003D3924"/>
    <w:rsid w:val="003D42DA"/>
    <w:rsid w:val="003D7A5A"/>
    <w:rsid w:val="003E2445"/>
    <w:rsid w:val="003E731A"/>
    <w:rsid w:val="00415D41"/>
    <w:rsid w:val="00423696"/>
    <w:rsid w:val="004604C8"/>
    <w:rsid w:val="00467E62"/>
    <w:rsid w:val="00485653"/>
    <w:rsid w:val="00490A56"/>
    <w:rsid w:val="004B5DEE"/>
    <w:rsid w:val="004D4F2D"/>
    <w:rsid w:val="004E03ED"/>
    <w:rsid w:val="004E2C25"/>
    <w:rsid w:val="00522597"/>
    <w:rsid w:val="00530DED"/>
    <w:rsid w:val="005440C7"/>
    <w:rsid w:val="0054448D"/>
    <w:rsid w:val="00554DAD"/>
    <w:rsid w:val="00563336"/>
    <w:rsid w:val="0056610A"/>
    <w:rsid w:val="005731E5"/>
    <w:rsid w:val="005916A5"/>
    <w:rsid w:val="005A58BE"/>
    <w:rsid w:val="005C159E"/>
    <w:rsid w:val="005C2973"/>
    <w:rsid w:val="005E370B"/>
    <w:rsid w:val="005E3A89"/>
    <w:rsid w:val="005E6081"/>
    <w:rsid w:val="005E6AA4"/>
    <w:rsid w:val="00604252"/>
    <w:rsid w:val="00606F4F"/>
    <w:rsid w:val="0062644C"/>
    <w:rsid w:val="00640995"/>
    <w:rsid w:val="00644618"/>
    <w:rsid w:val="006626A1"/>
    <w:rsid w:val="006779C0"/>
    <w:rsid w:val="006834D0"/>
    <w:rsid w:val="00691F10"/>
    <w:rsid w:val="006A29FB"/>
    <w:rsid w:val="006A7F61"/>
    <w:rsid w:val="006B0DB0"/>
    <w:rsid w:val="006B33D4"/>
    <w:rsid w:val="006C58D1"/>
    <w:rsid w:val="006D17D4"/>
    <w:rsid w:val="006F185B"/>
    <w:rsid w:val="00701B37"/>
    <w:rsid w:val="00705D10"/>
    <w:rsid w:val="00713E04"/>
    <w:rsid w:val="007529F8"/>
    <w:rsid w:val="00753CF8"/>
    <w:rsid w:val="00794155"/>
    <w:rsid w:val="007A18BD"/>
    <w:rsid w:val="007D3F8D"/>
    <w:rsid w:val="008044FC"/>
    <w:rsid w:val="00814A09"/>
    <w:rsid w:val="00823846"/>
    <w:rsid w:val="00840698"/>
    <w:rsid w:val="00841C17"/>
    <w:rsid w:val="0085158B"/>
    <w:rsid w:val="008658A3"/>
    <w:rsid w:val="0088112D"/>
    <w:rsid w:val="008A0A2B"/>
    <w:rsid w:val="008B4086"/>
    <w:rsid w:val="008C3B25"/>
    <w:rsid w:val="008C706A"/>
    <w:rsid w:val="008F539C"/>
    <w:rsid w:val="00901634"/>
    <w:rsid w:val="00911F81"/>
    <w:rsid w:val="00914E1C"/>
    <w:rsid w:val="009306EF"/>
    <w:rsid w:val="0093271C"/>
    <w:rsid w:val="0093516E"/>
    <w:rsid w:val="00935F25"/>
    <w:rsid w:val="00941626"/>
    <w:rsid w:val="009630F0"/>
    <w:rsid w:val="00967596"/>
    <w:rsid w:val="00977CBE"/>
    <w:rsid w:val="00980778"/>
    <w:rsid w:val="0098229E"/>
    <w:rsid w:val="00991DA7"/>
    <w:rsid w:val="009A7A1B"/>
    <w:rsid w:val="009A7C63"/>
    <w:rsid w:val="009B035C"/>
    <w:rsid w:val="009B2F80"/>
    <w:rsid w:val="00A10663"/>
    <w:rsid w:val="00A125CF"/>
    <w:rsid w:val="00A12760"/>
    <w:rsid w:val="00A13000"/>
    <w:rsid w:val="00A1384A"/>
    <w:rsid w:val="00A14447"/>
    <w:rsid w:val="00A271BA"/>
    <w:rsid w:val="00A33844"/>
    <w:rsid w:val="00A44DE2"/>
    <w:rsid w:val="00A548B6"/>
    <w:rsid w:val="00A60273"/>
    <w:rsid w:val="00A71FDD"/>
    <w:rsid w:val="00A83460"/>
    <w:rsid w:val="00A86EDC"/>
    <w:rsid w:val="00AB1AF3"/>
    <w:rsid w:val="00AB2702"/>
    <w:rsid w:val="00AB3382"/>
    <w:rsid w:val="00AB6E39"/>
    <w:rsid w:val="00AB7680"/>
    <w:rsid w:val="00AC34F3"/>
    <w:rsid w:val="00AC5AD1"/>
    <w:rsid w:val="00AE01AA"/>
    <w:rsid w:val="00AE342D"/>
    <w:rsid w:val="00AE3E49"/>
    <w:rsid w:val="00AE715C"/>
    <w:rsid w:val="00B01384"/>
    <w:rsid w:val="00B37331"/>
    <w:rsid w:val="00B42465"/>
    <w:rsid w:val="00B46CC8"/>
    <w:rsid w:val="00B60BBC"/>
    <w:rsid w:val="00B618B2"/>
    <w:rsid w:val="00B6482F"/>
    <w:rsid w:val="00B97F23"/>
    <w:rsid w:val="00BB0C28"/>
    <w:rsid w:val="00BC1801"/>
    <w:rsid w:val="00BC5374"/>
    <w:rsid w:val="00BD0086"/>
    <w:rsid w:val="00BD1EED"/>
    <w:rsid w:val="00BD4BC1"/>
    <w:rsid w:val="00BE07FD"/>
    <w:rsid w:val="00BE620D"/>
    <w:rsid w:val="00C156E2"/>
    <w:rsid w:val="00C20804"/>
    <w:rsid w:val="00C272AD"/>
    <w:rsid w:val="00C719AD"/>
    <w:rsid w:val="00C83882"/>
    <w:rsid w:val="00CC2A28"/>
    <w:rsid w:val="00CD52FA"/>
    <w:rsid w:val="00CE3DFF"/>
    <w:rsid w:val="00CE5FA8"/>
    <w:rsid w:val="00D02B0C"/>
    <w:rsid w:val="00D03DCC"/>
    <w:rsid w:val="00D11DC2"/>
    <w:rsid w:val="00D303FB"/>
    <w:rsid w:val="00D4281E"/>
    <w:rsid w:val="00D42E93"/>
    <w:rsid w:val="00D45A40"/>
    <w:rsid w:val="00D7243A"/>
    <w:rsid w:val="00D77036"/>
    <w:rsid w:val="00DA1DA9"/>
    <w:rsid w:val="00DA63C5"/>
    <w:rsid w:val="00DB61CA"/>
    <w:rsid w:val="00DD2961"/>
    <w:rsid w:val="00E20C44"/>
    <w:rsid w:val="00E35D66"/>
    <w:rsid w:val="00E36231"/>
    <w:rsid w:val="00E37AB9"/>
    <w:rsid w:val="00E43E39"/>
    <w:rsid w:val="00E53336"/>
    <w:rsid w:val="00E6238D"/>
    <w:rsid w:val="00E702AE"/>
    <w:rsid w:val="00E73520"/>
    <w:rsid w:val="00EC0CA9"/>
    <w:rsid w:val="00EC4398"/>
    <w:rsid w:val="00EE1F80"/>
    <w:rsid w:val="00EF233E"/>
    <w:rsid w:val="00EF4FB4"/>
    <w:rsid w:val="00F02F96"/>
    <w:rsid w:val="00F07F46"/>
    <w:rsid w:val="00F21181"/>
    <w:rsid w:val="00F237D0"/>
    <w:rsid w:val="00F240A5"/>
    <w:rsid w:val="00F36F8F"/>
    <w:rsid w:val="00F7092E"/>
    <w:rsid w:val="00F74314"/>
    <w:rsid w:val="00F75066"/>
    <w:rsid w:val="00F824F2"/>
    <w:rsid w:val="00F85FBA"/>
    <w:rsid w:val="00F87AC7"/>
    <w:rsid w:val="00F87BD3"/>
    <w:rsid w:val="00FD1E52"/>
    <w:rsid w:val="00FE0512"/>
    <w:rsid w:val="00FE378A"/>
    <w:rsid w:val="00FE7BF5"/>
    <w:rsid w:val="00FF0FA6"/>
    <w:rsid w:val="00FF42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9C07A"/>
  <w15:chartTrackingRefBased/>
  <w15:docId w15:val="{822580C4-FC83-4F34-9782-0022E65C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7D4"/>
    <w:pPr>
      <w:spacing w:before="120" w:after="120" w:line="276" w:lineRule="auto"/>
      <w:ind w:left="562"/>
    </w:pPr>
    <w:rPr>
      <w:color w:val="404040" w:themeColor="text1" w:themeTint="BF"/>
      <w:lang w:val="nl-BE"/>
    </w:rPr>
  </w:style>
  <w:style w:type="paragraph" w:styleId="Heading1">
    <w:name w:val="heading 1"/>
    <w:basedOn w:val="Normal"/>
    <w:next w:val="Normal"/>
    <w:link w:val="Heading1Char"/>
    <w:qFormat/>
    <w:rsid w:val="005E6081"/>
    <w:pPr>
      <w:keepNext/>
      <w:keepLines/>
      <w:numPr>
        <w:numId w:val="2"/>
      </w:numPr>
      <w:spacing w:before="480" w:after="0"/>
      <w:outlineLvl w:val="0"/>
    </w:pPr>
    <w:rPr>
      <w:rFonts w:eastAsiaTheme="majorEastAsia" w:cstheme="majorBidi"/>
      <w:b/>
      <w:bCs/>
      <w:color w:val="F15D22"/>
      <w:sz w:val="32"/>
      <w:szCs w:val="28"/>
    </w:rPr>
  </w:style>
  <w:style w:type="paragraph" w:styleId="Heading2">
    <w:name w:val="heading 2"/>
    <w:basedOn w:val="Normal"/>
    <w:next w:val="Normal"/>
    <w:link w:val="Heading2Char"/>
    <w:unhideWhenUsed/>
    <w:qFormat/>
    <w:rsid w:val="005E6081"/>
    <w:pPr>
      <w:keepNext/>
      <w:keepLines/>
      <w:numPr>
        <w:ilvl w:val="1"/>
        <w:numId w:val="2"/>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nhideWhenUsed/>
    <w:qFormat/>
    <w:rsid w:val="005E6081"/>
    <w:pPr>
      <w:keepNext/>
      <w:keepLines/>
      <w:numPr>
        <w:ilvl w:val="2"/>
        <w:numId w:val="2"/>
      </w:numPr>
      <w:spacing w:before="200" w:after="0"/>
      <w:outlineLvl w:val="2"/>
    </w:pPr>
    <w:rPr>
      <w:rFonts w:eastAsiaTheme="majorEastAsia" w:cstheme="majorBidi"/>
      <w:b/>
      <w:bCs/>
      <w:color w:val="7F7F7F" w:themeColor="text1" w:themeTint="80"/>
      <w:sz w:val="26"/>
    </w:rPr>
  </w:style>
  <w:style w:type="paragraph" w:styleId="Heading4">
    <w:name w:val="heading 4"/>
    <w:basedOn w:val="Normal"/>
    <w:next w:val="Normal"/>
    <w:link w:val="Heading4Char"/>
    <w:unhideWhenUsed/>
    <w:qFormat/>
    <w:rsid w:val="005E6081"/>
    <w:pPr>
      <w:keepNext/>
      <w:keepLines/>
      <w:numPr>
        <w:ilvl w:val="3"/>
        <w:numId w:val="2"/>
      </w:numPr>
      <w:spacing w:before="200" w:after="0"/>
      <w:outlineLvl w:val="3"/>
    </w:pPr>
    <w:rPr>
      <w:rFonts w:eastAsiaTheme="majorEastAsia" w:cstheme="majorBidi"/>
      <w:b/>
      <w:bCs/>
      <w:iCs/>
      <w:color w:val="F15D22"/>
      <w:sz w:val="24"/>
    </w:rPr>
  </w:style>
  <w:style w:type="paragraph" w:styleId="Heading5">
    <w:name w:val="heading 5"/>
    <w:basedOn w:val="Normal"/>
    <w:next w:val="Normal"/>
    <w:link w:val="Heading5Char"/>
    <w:unhideWhenUsed/>
    <w:qFormat/>
    <w:rsid w:val="005E6081"/>
    <w:pPr>
      <w:keepNext/>
      <w:keepLines/>
      <w:numPr>
        <w:ilvl w:val="4"/>
        <w:numId w:val="2"/>
      </w:numPr>
      <w:spacing w:before="200" w:after="0"/>
      <w:outlineLvl w:val="4"/>
    </w:pPr>
    <w:rPr>
      <w:rFonts w:eastAsiaTheme="majorEastAsia" w:cstheme="majorBidi"/>
    </w:rPr>
  </w:style>
  <w:style w:type="paragraph" w:styleId="Heading6">
    <w:name w:val="heading 6"/>
    <w:basedOn w:val="Normal"/>
    <w:next w:val="Normal"/>
    <w:link w:val="Heading6Char"/>
    <w:unhideWhenUsed/>
    <w:qFormat/>
    <w:rsid w:val="005E6081"/>
    <w:pPr>
      <w:keepNext/>
      <w:keepLines/>
      <w:numPr>
        <w:ilvl w:val="5"/>
        <w:numId w:val="2"/>
      </w:numPr>
      <w:spacing w:before="200" w:after="0"/>
      <w:outlineLvl w:val="5"/>
    </w:pPr>
    <w:rPr>
      <w:rFonts w:eastAsiaTheme="majorEastAsia" w:cstheme="majorBidi"/>
      <w:iCs/>
      <w:color w:val="7F7F7F" w:themeColor="text1" w:themeTint="80"/>
    </w:rPr>
  </w:style>
  <w:style w:type="paragraph" w:styleId="Heading7">
    <w:name w:val="heading 7"/>
    <w:basedOn w:val="Normal"/>
    <w:next w:val="Normal"/>
    <w:link w:val="Heading7Char"/>
    <w:uiPriority w:val="99"/>
    <w:unhideWhenUsed/>
    <w:qFormat/>
    <w:rsid w:val="005E6081"/>
    <w:pPr>
      <w:keepNext/>
      <w:keepLines/>
      <w:numPr>
        <w:ilvl w:val="6"/>
        <w:numId w:val="2"/>
      </w:numPr>
      <w:spacing w:before="200" w:after="0"/>
      <w:outlineLvl w:val="6"/>
    </w:pPr>
    <w:rPr>
      <w:rFonts w:eastAsiaTheme="majorEastAsia" w:cstheme="majorBidi"/>
      <w:iCs/>
      <w:color w:val="F15D22"/>
    </w:rPr>
  </w:style>
  <w:style w:type="paragraph" w:styleId="Heading8">
    <w:name w:val="heading 8"/>
    <w:basedOn w:val="Normal"/>
    <w:next w:val="Normal"/>
    <w:link w:val="Heading8Char"/>
    <w:uiPriority w:val="99"/>
    <w:unhideWhenUsed/>
    <w:qFormat/>
    <w:rsid w:val="005E6081"/>
    <w:pPr>
      <w:keepNext/>
      <w:keepLines/>
      <w:numPr>
        <w:ilvl w:val="7"/>
        <w:numId w:val="2"/>
      </w:numPr>
      <w:spacing w:before="200" w:after="0"/>
      <w:outlineLvl w:val="7"/>
    </w:pPr>
    <w:rPr>
      <w:rFonts w:eastAsiaTheme="majorEastAsia" w:cstheme="majorBidi"/>
      <w:szCs w:val="20"/>
    </w:rPr>
  </w:style>
  <w:style w:type="paragraph" w:styleId="Heading9">
    <w:name w:val="heading 9"/>
    <w:basedOn w:val="Normal"/>
    <w:next w:val="Normal"/>
    <w:link w:val="Heading9Char"/>
    <w:uiPriority w:val="99"/>
    <w:unhideWhenUsed/>
    <w:qFormat/>
    <w:rsid w:val="005E6081"/>
    <w:pPr>
      <w:keepNext/>
      <w:keepLines/>
      <w:numPr>
        <w:ilvl w:val="8"/>
        <w:numId w:val="2"/>
      </w:numPr>
      <w:spacing w:before="200" w:after="0"/>
      <w:outlineLvl w:val="8"/>
    </w:pPr>
    <w:rPr>
      <w:rFonts w:ascii="Calibri" w:eastAsiaTheme="majorEastAsia" w:hAnsi="Calibri" w:cstheme="majorBidi"/>
      <w:iCs/>
      <w:color w:val="7F7F7F" w:themeColor="text1" w:themeTint="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OSSText">
    <w:name w:val="DIOSS_Text"/>
    <w:basedOn w:val="Normal"/>
    <w:qFormat/>
    <w:rsid w:val="006779C0"/>
    <w:pPr>
      <w:spacing w:before="80"/>
    </w:pPr>
    <w:rPr>
      <w:rFonts w:ascii="Arial" w:hAnsi="Arial"/>
      <w:sz w:val="20"/>
      <w:lang w:val="nl-NL"/>
    </w:rPr>
  </w:style>
  <w:style w:type="paragraph" w:styleId="Title">
    <w:name w:val="Title"/>
    <w:basedOn w:val="Normal"/>
    <w:next w:val="Normal"/>
    <w:link w:val="TitleChar"/>
    <w:autoRedefine/>
    <w:qFormat/>
    <w:rsid w:val="005E6081"/>
    <w:pPr>
      <w:spacing w:before="80" w:after="0" w:line="360" w:lineRule="auto"/>
      <w:contextualSpacing/>
      <w:jc w:val="center"/>
    </w:pPr>
    <w:rPr>
      <w:rFonts w:asciiTheme="majorHAnsi" w:eastAsiaTheme="majorEastAsia" w:hAnsiTheme="majorHAnsi" w:cstheme="majorBidi"/>
      <w:spacing w:val="-10"/>
      <w:kern w:val="28"/>
      <w:sz w:val="52"/>
      <w:szCs w:val="56"/>
      <w:lang w:val="nl-NL"/>
    </w:rPr>
  </w:style>
  <w:style w:type="character" w:customStyle="1" w:styleId="TitleChar">
    <w:name w:val="Title Char"/>
    <w:basedOn w:val="DefaultParagraphFont"/>
    <w:link w:val="Title"/>
    <w:rsid w:val="005E6081"/>
    <w:rPr>
      <w:rFonts w:asciiTheme="majorHAnsi" w:eastAsiaTheme="majorEastAsia" w:hAnsiTheme="majorHAnsi" w:cstheme="majorBidi"/>
      <w:color w:val="404040" w:themeColor="text1" w:themeTint="BF"/>
      <w:spacing w:val="-10"/>
      <w:kern w:val="28"/>
      <w:sz w:val="52"/>
      <w:szCs w:val="56"/>
      <w:lang w:val="nl-NL"/>
    </w:rPr>
  </w:style>
  <w:style w:type="character" w:customStyle="1" w:styleId="Heading1Char">
    <w:name w:val="Heading 1 Char"/>
    <w:basedOn w:val="DefaultParagraphFont"/>
    <w:link w:val="Heading1"/>
    <w:rsid w:val="005E6081"/>
    <w:rPr>
      <w:rFonts w:eastAsiaTheme="majorEastAsia" w:cstheme="majorBidi"/>
      <w:b/>
      <w:bCs/>
      <w:color w:val="F15D22"/>
      <w:sz w:val="32"/>
      <w:szCs w:val="28"/>
      <w:lang w:val="nl-BE"/>
    </w:rPr>
  </w:style>
  <w:style w:type="character" w:customStyle="1" w:styleId="Heading2Char">
    <w:name w:val="Heading 2 Char"/>
    <w:basedOn w:val="DefaultParagraphFont"/>
    <w:link w:val="Heading2"/>
    <w:uiPriority w:val="9"/>
    <w:rsid w:val="005E6081"/>
    <w:rPr>
      <w:rFonts w:eastAsiaTheme="majorEastAsia" w:cstheme="majorBidi"/>
      <w:b/>
      <w:bCs/>
      <w:color w:val="404040" w:themeColor="text1" w:themeTint="BF"/>
      <w:sz w:val="28"/>
      <w:szCs w:val="26"/>
      <w:lang w:val="nl-BE"/>
    </w:rPr>
  </w:style>
  <w:style w:type="character" w:customStyle="1" w:styleId="Heading3Char">
    <w:name w:val="Heading 3 Char"/>
    <w:basedOn w:val="DefaultParagraphFont"/>
    <w:link w:val="Heading3"/>
    <w:rsid w:val="005E6081"/>
    <w:rPr>
      <w:rFonts w:eastAsiaTheme="majorEastAsia" w:cstheme="majorBidi"/>
      <w:b/>
      <w:bCs/>
      <w:color w:val="7F7F7F" w:themeColor="text1" w:themeTint="80"/>
      <w:sz w:val="26"/>
      <w:lang w:val="nl-BE"/>
    </w:rPr>
  </w:style>
  <w:style w:type="character" w:customStyle="1" w:styleId="Heading4Char">
    <w:name w:val="Heading 4 Char"/>
    <w:basedOn w:val="DefaultParagraphFont"/>
    <w:link w:val="Heading4"/>
    <w:rsid w:val="005E6081"/>
    <w:rPr>
      <w:rFonts w:eastAsiaTheme="majorEastAsia" w:cstheme="majorBidi"/>
      <w:b/>
      <w:bCs/>
      <w:iCs/>
      <w:color w:val="F15D22"/>
      <w:sz w:val="24"/>
      <w:lang w:val="nl-BE"/>
    </w:rPr>
  </w:style>
  <w:style w:type="character" w:customStyle="1" w:styleId="Heading5Char">
    <w:name w:val="Heading 5 Char"/>
    <w:basedOn w:val="DefaultParagraphFont"/>
    <w:link w:val="Heading5"/>
    <w:rsid w:val="005E6081"/>
    <w:rPr>
      <w:rFonts w:eastAsiaTheme="majorEastAsia" w:cstheme="majorBidi"/>
      <w:color w:val="404040" w:themeColor="text1" w:themeTint="BF"/>
      <w:lang w:val="nl-BE"/>
    </w:rPr>
  </w:style>
  <w:style w:type="character" w:customStyle="1" w:styleId="Heading6Char">
    <w:name w:val="Heading 6 Char"/>
    <w:basedOn w:val="DefaultParagraphFont"/>
    <w:link w:val="Heading6"/>
    <w:rsid w:val="005E6081"/>
    <w:rPr>
      <w:rFonts w:eastAsiaTheme="majorEastAsia" w:cstheme="majorBidi"/>
      <w:iCs/>
      <w:color w:val="7F7F7F" w:themeColor="text1" w:themeTint="80"/>
      <w:lang w:val="nl-BE"/>
    </w:rPr>
  </w:style>
  <w:style w:type="character" w:customStyle="1" w:styleId="Heading7Char">
    <w:name w:val="Heading 7 Char"/>
    <w:basedOn w:val="DefaultParagraphFont"/>
    <w:link w:val="Heading7"/>
    <w:rsid w:val="005E6081"/>
    <w:rPr>
      <w:rFonts w:eastAsiaTheme="majorEastAsia" w:cstheme="majorBidi"/>
      <w:iCs/>
      <w:color w:val="F15D22"/>
      <w:lang w:val="nl-BE"/>
    </w:rPr>
  </w:style>
  <w:style w:type="character" w:customStyle="1" w:styleId="Heading8Char">
    <w:name w:val="Heading 8 Char"/>
    <w:basedOn w:val="DefaultParagraphFont"/>
    <w:link w:val="Heading8"/>
    <w:rsid w:val="005E6081"/>
    <w:rPr>
      <w:rFonts w:eastAsiaTheme="majorEastAsia" w:cstheme="majorBidi"/>
      <w:color w:val="404040" w:themeColor="text1" w:themeTint="BF"/>
      <w:szCs w:val="20"/>
      <w:lang w:val="nl-BE"/>
    </w:rPr>
  </w:style>
  <w:style w:type="character" w:customStyle="1" w:styleId="Heading9Char">
    <w:name w:val="Heading 9 Char"/>
    <w:basedOn w:val="DefaultParagraphFont"/>
    <w:link w:val="Heading9"/>
    <w:rsid w:val="005E6081"/>
    <w:rPr>
      <w:rFonts w:ascii="Calibri" w:eastAsiaTheme="majorEastAsia" w:hAnsi="Calibri" w:cstheme="majorBidi"/>
      <w:iCs/>
      <w:color w:val="7F7F7F" w:themeColor="text1" w:themeTint="80"/>
      <w:szCs w:val="20"/>
      <w:lang w:val="nl-BE"/>
    </w:rPr>
  </w:style>
  <w:style w:type="paragraph" w:styleId="Header">
    <w:name w:val="header"/>
    <w:basedOn w:val="Normal"/>
    <w:link w:val="HeaderChar"/>
    <w:unhideWhenUsed/>
    <w:rsid w:val="005E6081"/>
    <w:pPr>
      <w:tabs>
        <w:tab w:val="center" w:pos="4536"/>
        <w:tab w:val="right" w:pos="9072"/>
      </w:tabs>
      <w:spacing w:after="0" w:line="240" w:lineRule="auto"/>
    </w:pPr>
  </w:style>
  <w:style w:type="character" w:customStyle="1" w:styleId="HeaderChar">
    <w:name w:val="Header Char"/>
    <w:basedOn w:val="DefaultParagraphFont"/>
    <w:link w:val="Header"/>
    <w:rsid w:val="005E6081"/>
    <w:rPr>
      <w:color w:val="404040" w:themeColor="text1" w:themeTint="BF"/>
      <w:lang w:val="nl-BE"/>
    </w:rPr>
  </w:style>
  <w:style w:type="paragraph" w:styleId="Footer">
    <w:name w:val="footer"/>
    <w:basedOn w:val="Normal"/>
    <w:link w:val="FooterChar"/>
    <w:unhideWhenUsed/>
    <w:rsid w:val="005E6081"/>
    <w:pPr>
      <w:tabs>
        <w:tab w:val="center" w:pos="4536"/>
        <w:tab w:val="right" w:pos="9072"/>
      </w:tabs>
      <w:spacing w:after="0" w:line="240" w:lineRule="auto"/>
    </w:pPr>
  </w:style>
  <w:style w:type="character" w:customStyle="1" w:styleId="FooterChar">
    <w:name w:val="Footer Char"/>
    <w:basedOn w:val="DefaultParagraphFont"/>
    <w:link w:val="Footer"/>
    <w:rsid w:val="005E6081"/>
    <w:rPr>
      <w:color w:val="404040" w:themeColor="text1" w:themeTint="BF"/>
      <w:lang w:val="nl-BE"/>
    </w:rPr>
  </w:style>
  <w:style w:type="paragraph" w:styleId="BalloonText">
    <w:name w:val="Balloon Text"/>
    <w:basedOn w:val="Normal"/>
    <w:link w:val="BalloonTextChar"/>
    <w:unhideWhenUsed/>
    <w:rsid w:val="005E6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E6081"/>
    <w:rPr>
      <w:rFonts w:ascii="Tahoma" w:hAnsi="Tahoma" w:cs="Tahoma"/>
      <w:color w:val="404040" w:themeColor="text1" w:themeTint="BF"/>
      <w:sz w:val="16"/>
      <w:szCs w:val="16"/>
      <w:lang w:val="nl-BE"/>
    </w:rPr>
  </w:style>
  <w:style w:type="table" w:styleId="TableGrid">
    <w:name w:val="Table Grid"/>
    <w:basedOn w:val="TableNormal"/>
    <w:rsid w:val="005E6081"/>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E6081"/>
    <w:rPr>
      <w:b/>
      <w:bCs/>
    </w:rPr>
  </w:style>
  <w:style w:type="paragraph" w:styleId="ListParagraph">
    <w:name w:val="List Paragraph"/>
    <w:aliases w:val="unordered list"/>
    <w:basedOn w:val="Normal"/>
    <w:link w:val="ListParagraphChar"/>
    <w:uiPriority w:val="34"/>
    <w:qFormat/>
    <w:rsid w:val="005E6081"/>
    <w:pPr>
      <w:spacing w:before="0" w:line="240" w:lineRule="auto"/>
      <w:contextualSpacing/>
    </w:pPr>
  </w:style>
  <w:style w:type="paragraph" w:customStyle="1" w:styleId="DocumentType">
    <w:name w:val="Document Type"/>
    <w:basedOn w:val="Normal"/>
    <w:link w:val="DocumentTypeChar"/>
    <w:qFormat/>
    <w:rsid w:val="005E6081"/>
    <w:pPr>
      <w:spacing w:before="360"/>
    </w:pPr>
    <w:rPr>
      <w:b/>
      <w:caps/>
      <w:color w:val="D9D9D9" w:themeColor="background1" w:themeShade="D9"/>
      <w:sz w:val="36"/>
      <w:szCs w:val="36"/>
    </w:rPr>
  </w:style>
  <w:style w:type="character" w:styleId="PlaceholderText">
    <w:name w:val="Placeholder Text"/>
    <w:basedOn w:val="DefaultParagraphFont"/>
    <w:uiPriority w:val="99"/>
    <w:semiHidden/>
    <w:rsid w:val="005E6081"/>
    <w:rPr>
      <w:color w:val="808080"/>
    </w:rPr>
  </w:style>
  <w:style w:type="character" w:customStyle="1" w:styleId="DocumentTypeChar">
    <w:name w:val="Document Type Char"/>
    <w:basedOn w:val="DefaultParagraphFont"/>
    <w:link w:val="DocumentType"/>
    <w:rsid w:val="005E6081"/>
    <w:rPr>
      <w:b/>
      <w:caps/>
      <w:color w:val="D9D9D9" w:themeColor="background1" w:themeShade="D9"/>
      <w:sz w:val="36"/>
      <w:szCs w:val="36"/>
      <w:lang w:val="nl-BE"/>
    </w:rPr>
  </w:style>
  <w:style w:type="paragraph" w:customStyle="1" w:styleId="Smallcaps">
    <w:name w:val="Small caps"/>
    <w:basedOn w:val="Normal"/>
    <w:link w:val="SmallcapsChar"/>
    <w:qFormat/>
    <w:rsid w:val="005E6081"/>
    <w:pPr>
      <w:spacing w:line="240" w:lineRule="auto"/>
    </w:pPr>
    <w:rPr>
      <w:b/>
      <w:smallCaps/>
      <w:sz w:val="28"/>
    </w:rPr>
  </w:style>
  <w:style w:type="character" w:customStyle="1" w:styleId="SmallcapsChar">
    <w:name w:val="Small caps Char"/>
    <w:basedOn w:val="DefaultParagraphFont"/>
    <w:link w:val="Smallcaps"/>
    <w:rsid w:val="005E6081"/>
    <w:rPr>
      <w:b/>
      <w:smallCaps/>
      <w:color w:val="404040" w:themeColor="text1" w:themeTint="BF"/>
      <w:sz w:val="28"/>
      <w:lang w:val="nl-BE"/>
    </w:rPr>
  </w:style>
  <w:style w:type="paragraph" w:customStyle="1" w:styleId="Tabletitle">
    <w:name w:val="Table title"/>
    <w:basedOn w:val="Normal"/>
    <w:link w:val="TabletitleChar"/>
    <w:qFormat/>
    <w:rsid w:val="005E6081"/>
    <w:pPr>
      <w:spacing w:before="360"/>
    </w:pPr>
    <w:rPr>
      <w:color w:val="F15D22"/>
      <w:sz w:val="32"/>
      <w:szCs w:val="32"/>
    </w:rPr>
  </w:style>
  <w:style w:type="paragraph" w:styleId="TOC1">
    <w:name w:val="toc 1"/>
    <w:basedOn w:val="Normal"/>
    <w:next w:val="Normal"/>
    <w:link w:val="TOC1Char"/>
    <w:autoRedefine/>
    <w:uiPriority w:val="39"/>
    <w:unhideWhenUsed/>
    <w:rsid w:val="005E6081"/>
    <w:pPr>
      <w:tabs>
        <w:tab w:val="left" w:pos="1350"/>
        <w:tab w:val="right" w:leader="dot" w:pos="10456"/>
      </w:tabs>
      <w:spacing w:after="100"/>
    </w:pPr>
  </w:style>
  <w:style w:type="character" w:customStyle="1" w:styleId="TabletitleChar">
    <w:name w:val="Table title Char"/>
    <w:basedOn w:val="DefaultParagraphFont"/>
    <w:link w:val="Tabletitle"/>
    <w:rsid w:val="005E6081"/>
    <w:rPr>
      <w:color w:val="F15D22"/>
      <w:sz w:val="32"/>
      <w:szCs w:val="32"/>
      <w:lang w:val="nl-BE"/>
    </w:rPr>
  </w:style>
  <w:style w:type="paragraph" w:styleId="TOC2">
    <w:name w:val="toc 2"/>
    <w:basedOn w:val="Normal"/>
    <w:next w:val="Normal"/>
    <w:autoRedefine/>
    <w:uiPriority w:val="39"/>
    <w:unhideWhenUsed/>
    <w:rsid w:val="005E6081"/>
    <w:pPr>
      <w:tabs>
        <w:tab w:val="left" w:pos="1350"/>
        <w:tab w:val="right" w:leader="dot" w:pos="10456"/>
      </w:tabs>
      <w:spacing w:after="100"/>
      <w:ind w:left="540"/>
    </w:pPr>
  </w:style>
  <w:style w:type="character" w:styleId="Hyperlink">
    <w:name w:val="Hyperlink"/>
    <w:basedOn w:val="DefaultParagraphFont"/>
    <w:uiPriority w:val="99"/>
    <w:unhideWhenUsed/>
    <w:rsid w:val="005E6081"/>
    <w:rPr>
      <w:color w:val="0563C1" w:themeColor="hyperlink"/>
      <w:u w:val="single"/>
    </w:rPr>
  </w:style>
  <w:style w:type="paragraph" w:customStyle="1" w:styleId="Normal1">
    <w:name w:val="Normal1"/>
    <w:rsid w:val="005E6081"/>
    <w:pPr>
      <w:spacing w:after="0" w:line="276" w:lineRule="auto"/>
    </w:pPr>
    <w:rPr>
      <w:rFonts w:ascii="Arial" w:eastAsia="Arial" w:hAnsi="Arial" w:cs="Arial"/>
      <w:color w:val="000000"/>
      <w:szCs w:val="24"/>
      <w:lang w:eastAsia="ja-JP"/>
    </w:rPr>
  </w:style>
  <w:style w:type="paragraph" w:styleId="TOC3">
    <w:name w:val="toc 3"/>
    <w:basedOn w:val="Normal"/>
    <w:next w:val="Normal"/>
    <w:autoRedefine/>
    <w:uiPriority w:val="39"/>
    <w:unhideWhenUsed/>
    <w:rsid w:val="005E6081"/>
    <w:pPr>
      <w:tabs>
        <w:tab w:val="left" w:pos="1320"/>
        <w:tab w:val="right" w:leader="dot" w:pos="10456"/>
      </w:tabs>
      <w:ind w:left="540"/>
    </w:pPr>
  </w:style>
  <w:style w:type="paragraph" w:styleId="TOC4">
    <w:name w:val="toc 4"/>
    <w:basedOn w:val="Normal"/>
    <w:next w:val="Normal"/>
    <w:autoRedefine/>
    <w:unhideWhenUsed/>
    <w:rsid w:val="005E6081"/>
    <w:pPr>
      <w:ind w:left="660"/>
    </w:pPr>
  </w:style>
  <w:style w:type="paragraph" w:styleId="TOC5">
    <w:name w:val="toc 5"/>
    <w:basedOn w:val="Normal"/>
    <w:next w:val="Normal"/>
    <w:autoRedefine/>
    <w:uiPriority w:val="39"/>
    <w:unhideWhenUsed/>
    <w:rsid w:val="005E6081"/>
    <w:pPr>
      <w:ind w:left="880"/>
    </w:pPr>
  </w:style>
  <w:style w:type="paragraph" w:styleId="TOC6">
    <w:name w:val="toc 6"/>
    <w:basedOn w:val="Normal"/>
    <w:next w:val="Normal"/>
    <w:autoRedefine/>
    <w:uiPriority w:val="39"/>
    <w:unhideWhenUsed/>
    <w:rsid w:val="005E6081"/>
    <w:pPr>
      <w:ind w:left="1100"/>
    </w:pPr>
  </w:style>
  <w:style w:type="paragraph" w:styleId="TOC7">
    <w:name w:val="toc 7"/>
    <w:basedOn w:val="Normal"/>
    <w:next w:val="Normal"/>
    <w:autoRedefine/>
    <w:uiPriority w:val="39"/>
    <w:unhideWhenUsed/>
    <w:rsid w:val="005E6081"/>
    <w:pPr>
      <w:ind w:left="1320"/>
    </w:pPr>
  </w:style>
  <w:style w:type="paragraph" w:styleId="TOC8">
    <w:name w:val="toc 8"/>
    <w:basedOn w:val="Normal"/>
    <w:next w:val="Normal"/>
    <w:autoRedefine/>
    <w:uiPriority w:val="39"/>
    <w:unhideWhenUsed/>
    <w:rsid w:val="005E6081"/>
    <w:pPr>
      <w:ind w:left="1540"/>
    </w:pPr>
  </w:style>
  <w:style w:type="paragraph" w:styleId="TOC9">
    <w:name w:val="toc 9"/>
    <w:basedOn w:val="Normal"/>
    <w:next w:val="Normal"/>
    <w:autoRedefine/>
    <w:uiPriority w:val="39"/>
    <w:unhideWhenUsed/>
    <w:rsid w:val="005E6081"/>
    <w:pPr>
      <w:ind w:left="1760"/>
    </w:pPr>
  </w:style>
  <w:style w:type="paragraph" w:styleId="Revision">
    <w:name w:val="Revision"/>
    <w:hidden/>
    <w:uiPriority w:val="99"/>
    <w:semiHidden/>
    <w:rsid w:val="005E6081"/>
    <w:pPr>
      <w:spacing w:after="0" w:line="240" w:lineRule="auto"/>
    </w:pPr>
    <w:rPr>
      <w:color w:val="404040" w:themeColor="text1" w:themeTint="BF"/>
    </w:rPr>
  </w:style>
  <w:style w:type="paragraph" w:styleId="NormalWeb">
    <w:name w:val="Normal (Web)"/>
    <w:basedOn w:val="Normal"/>
    <w:uiPriority w:val="99"/>
    <w:semiHidden/>
    <w:unhideWhenUsed/>
    <w:rsid w:val="005E6081"/>
    <w:pPr>
      <w:spacing w:before="100" w:beforeAutospacing="1" w:after="100" w:afterAutospacing="1" w:line="240" w:lineRule="auto"/>
    </w:pPr>
    <w:rPr>
      <w:rFonts w:ascii="Times New Roman" w:eastAsiaTheme="minorEastAsia" w:hAnsi="Times New Roman" w:cs="Times New Roman"/>
      <w:color w:val="auto"/>
      <w:sz w:val="24"/>
      <w:szCs w:val="24"/>
      <w:lang w:eastAsia="nl-BE"/>
    </w:rPr>
  </w:style>
  <w:style w:type="character" w:customStyle="1" w:styleId="ListParagraphChar">
    <w:name w:val="List Paragraph Char"/>
    <w:aliases w:val="unordered list Char"/>
    <w:basedOn w:val="DefaultParagraphFont"/>
    <w:link w:val="ListParagraph"/>
    <w:uiPriority w:val="34"/>
    <w:rsid w:val="005E6081"/>
    <w:rPr>
      <w:color w:val="404040" w:themeColor="text1" w:themeTint="BF"/>
      <w:lang w:val="nl-BE"/>
    </w:rPr>
  </w:style>
  <w:style w:type="paragraph" w:customStyle="1" w:styleId="Subtitle1">
    <w:name w:val="Subtitle1"/>
    <w:basedOn w:val="Normal"/>
    <w:qFormat/>
    <w:rsid w:val="005E6081"/>
    <w:pPr>
      <w:spacing w:before="0" w:after="0" w:line="240" w:lineRule="auto"/>
      <w:jc w:val="center"/>
    </w:pPr>
    <w:rPr>
      <w:rFonts w:eastAsia="Times New Roman" w:cs="Times New Roman"/>
      <w:color w:val="auto"/>
      <w:sz w:val="28"/>
      <w:lang w:eastAsia="nl-BE"/>
    </w:rPr>
  </w:style>
  <w:style w:type="paragraph" w:customStyle="1" w:styleId="Standard">
    <w:name w:val="Standard"/>
    <w:rsid w:val="005E6081"/>
    <w:pPr>
      <w:suppressAutoHyphens/>
      <w:autoSpaceDN w:val="0"/>
      <w:spacing w:before="120" w:after="120" w:line="276" w:lineRule="auto"/>
      <w:textAlignment w:val="baseline"/>
    </w:pPr>
    <w:rPr>
      <w:rFonts w:ascii="Calibri" w:eastAsia="SimSun" w:hAnsi="Calibri" w:cs="Calibri"/>
      <w:color w:val="404040"/>
      <w:kern w:val="3"/>
      <w:lang w:val="nl-BE"/>
    </w:rPr>
  </w:style>
  <w:style w:type="paragraph" w:customStyle="1" w:styleId="Tabel">
    <w:name w:val="Tabel"/>
    <w:basedOn w:val="Normal"/>
    <w:qFormat/>
    <w:rsid w:val="005E6081"/>
    <w:pPr>
      <w:spacing w:before="0" w:after="0" w:line="240" w:lineRule="auto"/>
      <w:ind w:left="0"/>
      <w:jc w:val="both"/>
    </w:pPr>
    <w:rPr>
      <w:rFonts w:ascii="Calibri" w:eastAsia="Times New Roman" w:hAnsi="Calibri" w:cstheme="minorHAnsi"/>
      <w:color w:val="auto"/>
      <w:sz w:val="20"/>
      <w:szCs w:val="20"/>
    </w:rPr>
  </w:style>
  <w:style w:type="character" w:styleId="CommentReference">
    <w:name w:val="annotation reference"/>
    <w:basedOn w:val="DefaultParagraphFont"/>
    <w:unhideWhenUsed/>
    <w:rsid w:val="005E6081"/>
    <w:rPr>
      <w:sz w:val="16"/>
      <w:szCs w:val="16"/>
    </w:rPr>
  </w:style>
  <w:style w:type="paragraph" w:styleId="CommentText">
    <w:name w:val="annotation text"/>
    <w:basedOn w:val="Normal"/>
    <w:link w:val="CommentTextChar"/>
    <w:semiHidden/>
    <w:unhideWhenUsed/>
    <w:rsid w:val="005E6081"/>
    <w:pPr>
      <w:spacing w:line="240" w:lineRule="auto"/>
    </w:pPr>
    <w:rPr>
      <w:sz w:val="20"/>
      <w:szCs w:val="20"/>
    </w:rPr>
  </w:style>
  <w:style w:type="character" w:customStyle="1" w:styleId="CommentTextChar">
    <w:name w:val="Comment Text Char"/>
    <w:basedOn w:val="DefaultParagraphFont"/>
    <w:link w:val="CommentText"/>
    <w:semiHidden/>
    <w:rsid w:val="005E6081"/>
    <w:rPr>
      <w:color w:val="404040" w:themeColor="text1" w:themeTint="BF"/>
      <w:sz w:val="20"/>
      <w:szCs w:val="20"/>
      <w:lang w:val="nl-BE"/>
    </w:rPr>
  </w:style>
  <w:style w:type="paragraph" w:styleId="CommentSubject">
    <w:name w:val="annotation subject"/>
    <w:basedOn w:val="CommentText"/>
    <w:next w:val="CommentText"/>
    <w:link w:val="CommentSubjectChar"/>
    <w:unhideWhenUsed/>
    <w:rsid w:val="005E6081"/>
    <w:rPr>
      <w:b/>
      <w:bCs/>
    </w:rPr>
  </w:style>
  <w:style w:type="character" w:customStyle="1" w:styleId="CommentSubjectChar">
    <w:name w:val="Comment Subject Char"/>
    <w:basedOn w:val="CommentTextChar"/>
    <w:link w:val="CommentSubject"/>
    <w:rsid w:val="005E6081"/>
    <w:rPr>
      <w:b/>
      <w:bCs/>
      <w:color w:val="404040" w:themeColor="text1" w:themeTint="BF"/>
      <w:sz w:val="20"/>
      <w:szCs w:val="20"/>
      <w:lang w:val="nl-BE"/>
    </w:rPr>
  </w:style>
  <w:style w:type="paragraph" w:styleId="NoSpacing">
    <w:name w:val="No Spacing"/>
    <w:uiPriority w:val="1"/>
    <w:rsid w:val="005E6081"/>
    <w:pPr>
      <w:spacing w:after="0" w:line="240" w:lineRule="auto"/>
    </w:pPr>
    <w:rPr>
      <w:rFonts w:ascii="Tahoma" w:eastAsia="Times New Roman" w:hAnsi="Tahoma" w:cs="Times New Roman"/>
      <w:sz w:val="18"/>
      <w:lang w:val="nl-BE" w:eastAsia="nl-BE"/>
    </w:rPr>
  </w:style>
  <w:style w:type="character" w:styleId="Emphasis">
    <w:name w:val="Emphasis"/>
    <w:rsid w:val="005E6081"/>
    <w:rPr>
      <w:i/>
      <w:iCs/>
    </w:rPr>
  </w:style>
  <w:style w:type="character" w:customStyle="1" w:styleId="desc">
    <w:name w:val="desc"/>
    <w:basedOn w:val="DefaultParagraphFont"/>
    <w:rsid w:val="005E6081"/>
  </w:style>
  <w:style w:type="paragraph" w:customStyle="1" w:styleId="BriefTekst">
    <w:name w:val="BriefTekst"/>
    <w:basedOn w:val="Normal"/>
    <w:rsid w:val="005E6081"/>
    <w:pPr>
      <w:tabs>
        <w:tab w:val="left" w:pos="1418"/>
        <w:tab w:val="right" w:pos="9072"/>
      </w:tabs>
      <w:spacing w:before="0" w:after="0" w:line="240" w:lineRule="auto"/>
      <w:jc w:val="both"/>
    </w:pPr>
    <w:rPr>
      <w:rFonts w:ascii="Times New Roman" w:eastAsia="Times New Roman" w:hAnsi="Times New Roman" w:cs="Times New Roman"/>
      <w:color w:val="auto"/>
      <w:sz w:val="24"/>
      <w:szCs w:val="20"/>
      <w:lang w:val="nl-NL" w:eastAsia="nl-NL"/>
    </w:rPr>
  </w:style>
  <w:style w:type="paragraph" w:customStyle="1" w:styleId="scriptiekop3">
    <w:name w:val="scriptie kop3"/>
    <w:basedOn w:val="Normal"/>
    <w:rsid w:val="005E6081"/>
    <w:pPr>
      <w:tabs>
        <w:tab w:val="num" w:pos="720"/>
      </w:tabs>
      <w:spacing w:before="0" w:after="0" w:line="240" w:lineRule="auto"/>
      <w:ind w:left="720" w:hanging="720"/>
      <w:jc w:val="both"/>
    </w:pPr>
    <w:rPr>
      <w:rFonts w:ascii="Arial" w:eastAsia="Times New Roman" w:hAnsi="Arial" w:cs="Times New Roman"/>
      <w:color w:val="auto"/>
      <w:sz w:val="24"/>
      <w:szCs w:val="20"/>
      <w:lang w:val="nl" w:eastAsia="nl-NL"/>
    </w:rPr>
  </w:style>
  <w:style w:type="paragraph" w:styleId="TOCHeading">
    <w:name w:val="TOC Heading"/>
    <w:basedOn w:val="Heading1"/>
    <w:next w:val="Normal"/>
    <w:uiPriority w:val="39"/>
    <w:unhideWhenUsed/>
    <w:qFormat/>
    <w:rsid w:val="005E6081"/>
    <w:pPr>
      <w:numPr>
        <w:numId w:val="0"/>
      </w:numPr>
      <w:jc w:val="both"/>
      <w:outlineLvl w:val="9"/>
    </w:pPr>
    <w:rPr>
      <w:rFonts w:ascii="Cambria" w:eastAsia="Times New Roman" w:hAnsi="Cambria" w:cs="Times New Roman"/>
      <w:color w:val="365F91"/>
      <w:sz w:val="28"/>
      <w:lang w:val="en-US"/>
    </w:rPr>
  </w:style>
  <w:style w:type="character" w:styleId="SubtleEmphasis">
    <w:name w:val="Subtle Emphasis"/>
    <w:uiPriority w:val="19"/>
    <w:rsid w:val="005E6081"/>
    <w:rPr>
      <w:i/>
      <w:iCs/>
      <w:color w:val="808080"/>
    </w:rPr>
  </w:style>
  <w:style w:type="paragraph" w:styleId="FootnoteText">
    <w:name w:val="footnote text"/>
    <w:basedOn w:val="Normal"/>
    <w:link w:val="FootnoteTextChar"/>
    <w:uiPriority w:val="99"/>
    <w:rsid w:val="005E6081"/>
    <w:pPr>
      <w:spacing w:before="0" w:after="0" w:line="240" w:lineRule="auto"/>
      <w:jc w:val="both"/>
    </w:pPr>
    <w:rPr>
      <w:rFonts w:ascii="Calibri" w:eastAsia="Times New Roman" w:hAnsi="Calibri" w:cs="Times New Roman"/>
      <w:color w:val="auto"/>
      <w:sz w:val="20"/>
      <w:szCs w:val="20"/>
      <w:lang w:eastAsia="nl-BE"/>
    </w:rPr>
  </w:style>
  <w:style w:type="character" w:customStyle="1" w:styleId="FootnoteTextChar">
    <w:name w:val="Footnote Text Char"/>
    <w:basedOn w:val="DefaultParagraphFont"/>
    <w:link w:val="FootnoteText"/>
    <w:uiPriority w:val="99"/>
    <w:rsid w:val="005E6081"/>
    <w:rPr>
      <w:rFonts w:ascii="Calibri" w:eastAsia="Times New Roman" w:hAnsi="Calibri" w:cs="Times New Roman"/>
      <w:sz w:val="20"/>
      <w:szCs w:val="20"/>
      <w:lang w:val="nl-BE" w:eastAsia="nl-BE"/>
    </w:rPr>
  </w:style>
  <w:style w:type="character" w:styleId="FootnoteReference">
    <w:name w:val="footnote reference"/>
    <w:uiPriority w:val="99"/>
    <w:rsid w:val="005E6081"/>
    <w:rPr>
      <w:vertAlign w:val="superscript"/>
    </w:rPr>
  </w:style>
  <w:style w:type="paragraph" w:styleId="HTMLPreformatted">
    <w:name w:val="HTML Preformatted"/>
    <w:basedOn w:val="Normal"/>
    <w:link w:val="HTMLPreformattedChar"/>
    <w:uiPriority w:val="99"/>
    <w:unhideWhenUsed/>
    <w:rsid w:val="005E6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Times New Roman"/>
      <w:color w:val="auto"/>
      <w:sz w:val="20"/>
      <w:szCs w:val="20"/>
      <w:lang w:eastAsia="nl-BE"/>
    </w:rPr>
  </w:style>
  <w:style w:type="character" w:customStyle="1" w:styleId="HTMLPreformattedChar">
    <w:name w:val="HTML Preformatted Char"/>
    <w:basedOn w:val="DefaultParagraphFont"/>
    <w:link w:val="HTMLPreformatted"/>
    <w:uiPriority w:val="99"/>
    <w:rsid w:val="005E6081"/>
    <w:rPr>
      <w:rFonts w:ascii="Courier New" w:eastAsia="Times New Roman" w:hAnsi="Courier New" w:cs="Times New Roman"/>
      <w:sz w:val="20"/>
      <w:szCs w:val="20"/>
      <w:lang w:val="nl-BE" w:eastAsia="nl-BE"/>
    </w:rPr>
  </w:style>
  <w:style w:type="paragraph" w:styleId="BodyText">
    <w:name w:val="Body Text"/>
    <w:basedOn w:val="Normal"/>
    <w:link w:val="BodyTextChar"/>
    <w:rsid w:val="005E6081"/>
    <w:pPr>
      <w:spacing w:before="0" w:after="220" w:line="180" w:lineRule="atLeast"/>
      <w:jc w:val="both"/>
    </w:pPr>
    <w:rPr>
      <w:rFonts w:ascii="Arial" w:eastAsia="Times New Roman" w:hAnsi="Arial" w:cs="Times New Roman"/>
      <w:color w:val="auto"/>
      <w:spacing w:val="-5"/>
      <w:sz w:val="20"/>
      <w:szCs w:val="20"/>
      <w:lang w:val="nl" w:eastAsia="nl-NL"/>
    </w:rPr>
  </w:style>
  <w:style w:type="character" w:customStyle="1" w:styleId="BodyTextChar">
    <w:name w:val="Body Text Char"/>
    <w:basedOn w:val="DefaultParagraphFont"/>
    <w:link w:val="BodyText"/>
    <w:rsid w:val="005E6081"/>
    <w:rPr>
      <w:rFonts w:ascii="Arial" w:eastAsia="Times New Roman" w:hAnsi="Arial" w:cs="Times New Roman"/>
      <w:spacing w:val="-5"/>
      <w:sz w:val="20"/>
      <w:szCs w:val="20"/>
      <w:lang w:val="nl" w:eastAsia="nl-NL"/>
    </w:rPr>
  </w:style>
  <w:style w:type="paragraph" w:customStyle="1" w:styleId="Laatsteplattetekst">
    <w:name w:val="Laatste platte tekst"/>
    <w:basedOn w:val="BodyText"/>
    <w:rsid w:val="005E6081"/>
    <w:pPr>
      <w:keepNext/>
    </w:pPr>
  </w:style>
  <w:style w:type="paragraph" w:styleId="BodyText2">
    <w:name w:val="Body Text 2"/>
    <w:basedOn w:val="Normal"/>
    <w:link w:val="BodyText2Char"/>
    <w:rsid w:val="005E6081"/>
    <w:pPr>
      <w:spacing w:before="0" w:after="0" w:line="240" w:lineRule="auto"/>
    </w:pPr>
    <w:rPr>
      <w:rFonts w:ascii="Futura Lt BT" w:eastAsia="Times New Roman" w:hAnsi="Futura Lt BT" w:cs="Times New Roman"/>
      <w:color w:val="auto"/>
      <w:spacing w:val="-5"/>
      <w:szCs w:val="20"/>
      <w:lang w:val="nl" w:eastAsia="nl-NL"/>
    </w:rPr>
  </w:style>
  <w:style w:type="character" w:customStyle="1" w:styleId="BodyText2Char">
    <w:name w:val="Body Text 2 Char"/>
    <w:basedOn w:val="DefaultParagraphFont"/>
    <w:link w:val="BodyText2"/>
    <w:rsid w:val="005E6081"/>
    <w:rPr>
      <w:rFonts w:ascii="Futura Lt BT" w:eastAsia="Times New Roman" w:hAnsi="Futura Lt BT" w:cs="Times New Roman"/>
      <w:spacing w:val="-5"/>
      <w:szCs w:val="20"/>
      <w:lang w:val="nl" w:eastAsia="nl-NL"/>
    </w:rPr>
  </w:style>
  <w:style w:type="paragraph" w:styleId="ListBullet">
    <w:name w:val="List Bullet"/>
    <w:basedOn w:val="Normal"/>
    <w:rsid w:val="005E6081"/>
    <w:pPr>
      <w:numPr>
        <w:numId w:val="8"/>
      </w:numPr>
      <w:tabs>
        <w:tab w:val="left" w:pos="851"/>
      </w:tabs>
      <w:spacing w:before="0" w:line="240" w:lineRule="auto"/>
    </w:pPr>
    <w:rPr>
      <w:rFonts w:ascii="Century Schoolbook" w:eastAsia="Times New Roman" w:hAnsi="Century Schoolbook" w:cs="Times New Roman"/>
      <w:color w:val="auto"/>
      <w:szCs w:val="20"/>
      <w:lang w:val="nl-NL"/>
    </w:rPr>
  </w:style>
  <w:style w:type="paragraph" w:styleId="ListBullet2">
    <w:name w:val="List Bullet 2"/>
    <w:basedOn w:val="ListBullet"/>
    <w:rsid w:val="005E6081"/>
    <w:pPr>
      <w:numPr>
        <w:numId w:val="9"/>
      </w:numPr>
    </w:pPr>
  </w:style>
  <w:style w:type="paragraph" w:customStyle="1" w:styleId="Default">
    <w:name w:val="Default"/>
    <w:rsid w:val="005E6081"/>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apple-converted-space">
    <w:name w:val="apple-converted-space"/>
    <w:basedOn w:val="DefaultParagraphFont"/>
    <w:rsid w:val="005E6081"/>
  </w:style>
  <w:style w:type="paragraph" w:styleId="PlainText">
    <w:name w:val="Plain Text"/>
    <w:basedOn w:val="Normal"/>
    <w:link w:val="PlainTextChar"/>
    <w:rsid w:val="005E6081"/>
    <w:pPr>
      <w:spacing w:before="0" w:after="0" w:line="240" w:lineRule="auto"/>
    </w:pPr>
    <w:rPr>
      <w:rFonts w:ascii="Courier New" w:eastAsia="Times New Roman" w:hAnsi="Courier New" w:cs="Courier New"/>
      <w:snapToGrid w:val="0"/>
      <w:color w:val="auto"/>
      <w:sz w:val="20"/>
      <w:szCs w:val="20"/>
      <w:lang w:val="en-GB" w:eastAsia="nl-NL"/>
    </w:rPr>
  </w:style>
  <w:style w:type="character" w:customStyle="1" w:styleId="PlainTextChar">
    <w:name w:val="Plain Text Char"/>
    <w:basedOn w:val="DefaultParagraphFont"/>
    <w:link w:val="PlainText"/>
    <w:rsid w:val="005E6081"/>
    <w:rPr>
      <w:rFonts w:ascii="Courier New" w:eastAsia="Times New Roman" w:hAnsi="Courier New" w:cs="Courier New"/>
      <w:snapToGrid w:val="0"/>
      <w:sz w:val="20"/>
      <w:szCs w:val="20"/>
      <w:lang w:val="en-GB" w:eastAsia="nl-NL"/>
    </w:rPr>
  </w:style>
  <w:style w:type="paragraph" w:styleId="EndnoteText">
    <w:name w:val="endnote text"/>
    <w:link w:val="EndnoteTextChar"/>
    <w:rsid w:val="005E6081"/>
    <w:pPr>
      <w:widowControl w:val="0"/>
      <w:pBdr>
        <w:top w:val="nil"/>
        <w:left w:val="nil"/>
        <w:bottom w:val="nil"/>
        <w:right w:val="nil"/>
        <w:between w:val="nil"/>
        <w:bar w:val="nil"/>
      </w:pBdr>
      <w:spacing w:after="120" w:line="240" w:lineRule="auto"/>
    </w:pPr>
    <w:rPr>
      <w:rFonts w:ascii="Courier New" w:eastAsia="Arial Unicode MS" w:hAnsi="Arial Unicode MS" w:cs="Arial Unicode MS"/>
      <w:color w:val="000000"/>
      <w:sz w:val="24"/>
      <w:szCs w:val="24"/>
      <w:u w:color="000000"/>
      <w:bdr w:val="nil"/>
      <w:lang w:val="nl-NL" w:eastAsia="en-GB"/>
    </w:rPr>
  </w:style>
  <w:style w:type="character" w:customStyle="1" w:styleId="EndnoteTextChar">
    <w:name w:val="Endnote Text Char"/>
    <w:basedOn w:val="DefaultParagraphFont"/>
    <w:link w:val="EndnoteText"/>
    <w:rsid w:val="005E6081"/>
    <w:rPr>
      <w:rFonts w:ascii="Courier New" w:eastAsia="Arial Unicode MS" w:hAnsi="Arial Unicode MS" w:cs="Arial Unicode MS"/>
      <w:color w:val="000000"/>
      <w:sz w:val="24"/>
      <w:szCs w:val="24"/>
      <w:u w:color="000000"/>
      <w:bdr w:val="nil"/>
      <w:lang w:val="nl-NL" w:eastAsia="en-GB"/>
    </w:rPr>
  </w:style>
  <w:style w:type="paragraph" w:customStyle="1" w:styleId="paragraph">
    <w:name w:val="paragraph"/>
    <w:basedOn w:val="Normal"/>
    <w:rsid w:val="005E6081"/>
    <w:pPr>
      <w:widowControl w:val="0"/>
      <w:tabs>
        <w:tab w:val="num" w:pos="1410"/>
      </w:tabs>
      <w:spacing w:before="0" w:after="240" w:line="240" w:lineRule="auto"/>
      <w:ind w:left="1410" w:hanging="1410"/>
    </w:pPr>
    <w:rPr>
      <w:rFonts w:ascii="Century Schoolbook" w:eastAsia="Times New Roman" w:hAnsi="Century Schoolbook" w:cs="Times New Roman"/>
      <w:color w:val="auto"/>
      <w:szCs w:val="20"/>
      <w:lang w:val="nl-NL"/>
    </w:rPr>
  </w:style>
  <w:style w:type="character" w:styleId="HTMLCode">
    <w:name w:val="HTML Code"/>
    <w:basedOn w:val="DefaultParagraphFont"/>
    <w:uiPriority w:val="99"/>
    <w:semiHidden/>
    <w:unhideWhenUsed/>
    <w:rsid w:val="005E6081"/>
    <w:rPr>
      <w:rFonts w:ascii="Courier New" w:eastAsia="Times New Roman" w:hAnsi="Courier New" w:cs="Courier New"/>
      <w:sz w:val="20"/>
      <w:szCs w:val="20"/>
    </w:rPr>
  </w:style>
  <w:style w:type="paragraph" w:customStyle="1" w:styleId="genummerdelijst">
    <w:name w:val="genummerde lijst"/>
    <w:basedOn w:val="ListParagraph"/>
    <w:link w:val="genummerdelijstChar"/>
    <w:qFormat/>
    <w:rsid w:val="005E6081"/>
    <w:pPr>
      <w:spacing w:line="276" w:lineRule="auto"/>
      <w:ind w:left="0"/>
      <w:contextualSpacing w:val="0"/>
    </w:pPr>
  </w:style>
  <w:style w:type="character" w:styleId="UnresolvedMention">
    <w:name w:val="Unresolved Mention"/>
    <w:basedOn w:val="DefaultParagraphFont"/>
    <w:uiPriority w:val="99"/>
    <w:semiHidden/>
    <w:unhideWhenUsed/>
    <w:rsid w:val="005E6081"/>
    <w:rPr>
      <w:color w:val="808080"/>
      <w:shd w:val="clear" w:color="auto" w:fill="E6E6E6"/>
    </w:rPr>
  </w:style>
  <w:style w:type="character" w:customStyle="1" w:styleId="genummerdelijstChar">
    <w:name w:val="genummerde lijst Char"/>
    <w:basedOn w:val="ListParagraphChar"/>
    <w:link w:val="genummerdelijst"/>
    <w:rsid w:val="005E6081"/>
    <w:rPr>
      <w:color w:val="404040" w:themeColor="text1" w:themeTint="BF"/>
      <w:lang w:val="nl-BE"/>
    </w:rPr>
  </w:style>
  <w:style w:type="paragraph" w:customStyle="1" w:styleId="opsomming">
    <w:name w:val="opsomming"/>
    <w:basedOn w:val="ListParagraph"/>
    <w:link w:val="opsommingChar"/>
    <w:qFormat/>
    <w:rsid w:val="005E6081"/>
    <w:pPr>
      <w:numPr>
        <w:numId w:val="4"/>
      </w:numPr>
      <w:autoSpaceDE w:val="0"/>
      <w:autoSpaceDN w:val="0"/>
      <w:adjustRightInd w:val="0"/>
      <w:spacing w:after="60"/>
      <w:ind w:left="922"/>
      <w:contextualSpacing w:val="0"/>
    </w:pPr>
    <w:rPr>
      <w:rFonts w:cstheme="minorHAnsi"/>
    </w:rPr>
  </w:style>
  <w:style w:type="paragraph" w:customStyle="1" w:styleId="tableofcontent">
    <w:name w:val="table of content"/>
    <w:basedOn w:val="TOC1"/>
    <w:link w:val="tableofcontentChar"/>
    <w:qFormat/>
    <w:rsid w:val="005E6081"/>
    <w:pPr>
      <w:spacing w:after="0" w:line="240" w:lineRule="auto"/>
    </w:pPr>
    <w:rPr>
      <w:noProof/>
    </w:rPr>
  </w:style>
  <w:style w:type="character" w:customStyle="1" w:styleId="opsommingChar">
    <w:name w:val="opsomming Char"/>
    <w:basedOn w:val="ListParagraphChar"/>
    <w:link w:val="opsomming"/>
    <w:rsid w:val="005E6081"/>
    <w:rPr>
      <w:rFonts w:cstheme="minorHAnsi"/>
      <w:color w:val="404040" w:themeColor="text1" w:themeTint="BF"/>
      <w:lang w:val="nl-BE"/>
    </w:rPr>
  </w:style>
  <w:style w:type="table" w:styleId="GridTable1Light">
    <w:name w:val="Grid Table 1 Light"/>
    <w:aliases w:val="Table Dioss"/>
    <w:basedOn w:val="TableNormal"/>
    <w:uiPriority w:val="46"/>
    <w:rsid w:val="005E6081"/>
    <w:pPr>
      <w:spacing w:after="0" w:line="240" w:lineRule="auto"/>
    </w:pPr>
    <w:rPr>
      <w:lang w:val="nl-BE"/>
    </w:rPr>
    <w:tblPr>
      <w:tblStyleRowBandSize w:val="1"/>
      <w:tblStyleColBandSize w:val="1"/>
      <w:tblInd w:w="576"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cantSplit/>
    </w:trPr>
    <w:tblStylePr w:type="firstRow">
      <w:pPr>
        <w:wordWrap/>
        <w:spacing w:beforeLines="0" w:before="0" w:beforeAutospacing="0" w:afterLines="0" w:after="0" w:afterAutospacing="0"/>
        <w:ind w:leftChars="0" w:left="0" w:rightChars="0" w:right="0"/>
        <w:contextualSpacing w:val="0"/>
        <w:mirrorIndents w:val="0"/>
        <w:jc w:val="center"/>
      </w:pPr>
      <w:rPr>
        <w:b/>
        <w:bCs/>
        <w:i/>
      </w:rPr>
      <w:tblPr/>
      <w:tcPr>
        <w:shd w:val="clear" w:color="auto" w:fill="D9D9D9" w:themeFill="background1" w:themeFillShade="D9"/>
        <w:vAlign w:val="center"/>
      </w:tcPr>
    </w:tblStylePr>
    <w:tblStylePr w:type="lastRow">
      <w:rPr>
        <w:b/>
        <w:bCs/>
      </w:rPr>
      <w:tblPr/>
      <w:tcPr>
        <w:tcBorders>
          <w:top w:val="double" w:sz="2" w:space="0" w:color="666666" w:themeColor="text1" w:themeTint="99"/>
        </w:tcBorders>
      </w:tcPr>
    </w:tblStylePr>
    <w:tblStylePr w:type="firstCol">
      <w:pPr>
        <w:wordWrap/>
        <w:spacing w:beforeLines="0" w:before="0" w:beforeAutospacing="0" w:afterLines="0" w:after="0" w:afterAutospacing="0"/>
        <w:ind w:leftChars="0" w:left="0" w:rightChars="0" w:right="0"/>
        <w:contextualSpacing w:val="0"/>
        <w:mirrorIndents w:val="0"/>
        <w:jc w:val="center"/>
      </w:pPr>
      <w:rPr>
        <w:b/>
        <w:bCs/>
      </w:rPr>
      <w:tblPr/>
      <w:tcPr>
        <w:shd w:val="clear" w:color="auto" w:fill="D9D9D9" w:themeFill="background1" w:themeFillShade="D9"/>
      </w:tcPr>
    </w:tblStylePr>
    <w:tblStylePr w:type="lastCol">
      <w:rPr>
        <w:b/>
        <w:bCs/>
      </w:rPr>
    </w:tblStylePr>
    <w:tblStylePr w:type="band2Horz">
      <w:pPr>
        <w:wordWrap/>
        <w:spacing w:line="40" w:lineRule="atLeast"/>
      </w:pPr>
    </w:tblStylePr>
  </w:style>
  <w:style w:type="character" w:customStyle="1" w:styleId="TOC1Char">
    <w:name w:val="TOC 1 Char"/>
    <w:basedOn w:val="DefaultParagraphFont"/>
    <w:link w:val="TOC1"/>
    <w:uiPriority w:val="39"/>
    <w:rsid w:val="005E6081"/>
    <w:rPr>
      <w:color w:val="404040" w:themeColor="text1" w:themeTint="BF"/>
      <w:lang w:val="nl-BE"/>
    </w:rPr>
  </w:style>
  <w:style w:type="character" w:customStyle="1" w:styleId="tableofcontentChar">
    <w:name w:val="table of content Char"/>
    <w:basedOn w:val="TOC1Char"/>
    <w:link w:val="tableofcontent"/>
    <w:rsid w:val="005E6081"/>
    <w:rPr>
      <w:noProof/>
      <w:color w:val="404040" w:themeColor="text1" w:themeTint="BF"/>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2197">
      <w:bodyDiv w:val="1"/>
      <w:marLeft w:val="0"/>
      <w:marRight w:val="0"/>
      <w:marTop w:val="0"/>
      <w:marBottom w:val="0"/>
      <w:divBdr>
        <w:top w:val="none" w:sz="0" w:space="0" w:color="auto"/>
        <w:left w:val="none" w:sz="0" w:space="0" w:color="auto"/>
        <w:bottom w:val="none" w:sz="0" w:space="0" w:color="auto"/>
        <w:right w:val="none" w:sz="0" w:space="0" w:color="auto"/>
      </w:divBdr>
    </w:div>
    <w:div w:id="103506615">
      <w:bodyDiv w:val="1"/>
      <w:marLeft w:val="0"/>
      <w:marRight w:val="0"/>
      <w:marTop w:val="0"/>
      <w:marBottom w:val="0"/>
      <w:divBdr>
        <w:top w:val="none" w:sz="0" w:space="0" w:color="auto"/>
        <w:left w:val="none" w:sz="0" w:space="0" w:color="auto"/>
        <w:bottom w:val="none" w:sz="0" w:space="0" w:color="auto"/>
        <w:right w:val="none" w:sz="0" w:space="0" w:color="auto"/>
      </w:divBdr>
    </w:div>
    <w:div w:id="113133233">
      <w:bodyDiv w:val="1"/>
      <w:marLeft w:val="0"/>
      <w:marRight w:val="0"/>
      <w:marTop w:val="0"/>
      <w:marBottom w:val="0"/>
      <w:divBdr>
        <w:top w:val="none" w:sz="0" w:space="0" w:color="auto"/>
        <w:left w:val="none" w:sz="0" w:space="0" w:color="auto"/>
        <w:bottom w:val="none" w:sz="0" w:space="0" w:color="auto"/>
        <w:right w:val="none" w:sz="0" w:space="0" w:color="auto"/>
      </w:divBdr>
    </w:div>
    <w:div w:id="133180414">
      <w:bodyDiv w:val="1"/>
      <w:marLeft w:val="0"/>
      <w:marRight w:val="0"/>
      <w:marTop w:val="0"/>
      <w:marBottom w:val="0"/>
      <w:divBdr>
        <w:top w:val="none" w:sz="0" w:space="0" w:color="auto"/>
        <w:left w:val="none" w:sz="0" w:space="0" w:color="auto"/>
        <w:bottom w:val="none" w:sz="0" w:space="0" w:color="auto"/>
        <w:right w:val="none" w:sz="0" w:space="0" w:color="auto"/>
      </w:divBdr>
    </w:div>
    <w:div w:id="194126057">
      <w:bodyDiv w:val="1"/>
      <w:marLeft w:val="0"/>
      <w:marRight w:val="0"/>
      <w:marTop w:val="0"/>
      <w:marBottom w:val="0"/>
      <w:divBdr>
        <w:top w:val="none" w:sz="0" w:space="0" w:color="auto"/>
        <w:left w:val="none" w:sz="0" w:space="0" w:color="auto"/>
        <w:bottom w:val="none" w:sz="0" w:space="0" w:color="auto"/>
        <w:right w:val="none" w:sz="0" w:space="0" w:color="auto"/>
      </w:divBdr>
    </w:div>
    <w:div w:id="236979823">
      <w:bodyDiv w:val="1"/>
      <w:marLeft w:val="0"/>
      <w:marRight w:val="0"/>
      <w:marTop w:val="0"/>
      <w:marBottom w:val="0"/>
      <w:divBdr>
        <w:top w:val="none" w:sz="0" w:space="0" w:color="auto"/>
        <w:left w:val="none" w:sz="0" w:space="0" w:color="auto"/>
        <w:bottom w:val="none" w:sz="0" w:space="0" w:color="auto"/>
        <w:right w:val="none" w:sz="0" w:space="0" w:color="auto"/>
      </w:divBdr>
    </w:div>
    <w:div w:id="316036017">
      <w:bodyDiv w:val="1"/>
      <w:marLeft w:val="0"/>
      <w:marRight w:val="0"/>
      <w:marTop w:val="0"/>
      <w:marBottom w:val="0"/>
      <w:divBdr>
        <w:top w:val="none" w:sz="0" w:space="0" w:color="auto"/>
        <w:left w:val="none" w:sz="0" w:space="0" w:color="auto"/>
        <w:bottom w:val="none" w:sz="0" w:space="0" w:color="auto"/>
        <w:right w:val="none" w:sz="0" w:space="0" w:color="auto"/>
      </w:divBdr>
    </w:div>
    <w:div w:id="323702817">
      <w:bodyDiv w:val="1"/>
      <w:marLeft w:val="0"/>
      <w:marRight w:val="0"/>
      <w:marTop w:val="0"/>
      <w:marBottom w:val="0"/>
      <w:divBdr>
        <w:top w:val="none" w:sz="0" w:space="0" w:color="auto"/>
        <w:left w:val="none" w:sz="0" w:space="0" w:color="auto"/>
        <w:bottom w:val="none" w:sz="0" w:space="0" w:color="auto"/>
        <w:right w:val="none" w:sz="0" w:space="0" w:color="auto"/>
      </w:divBdr>
    </w:div>
    <w:div w:id="332227851">
      <w:bodyDiv w:val="1"/>
      <w:marLeft w:val="0"/>
      <w:marRight w:val="0"/>
      <w:marTop w:val="0"/>
      <w:marBottom w:val="0"/>
      <w:divBdr>
        <w:top w:val="none" w:sz="0" w:space="0" w:color="auto"/>
        <w:left w:val="none" w:sz="0" w:space="0" w:color="auto"/>
        <w:bottom w:val="none" w:sz="0" w:space="0" w:color="auto"/>
        <w:right w:val="none" w:sz="0" w:space="0" w:color="auto"/>
      </w:divBdr>
    </w:div>
    <w:div w:id="339622409">
      <w:bodyDiv w:val="1"/>
      <w:marLeft w:val="0"/>
      <w:marRight w:val="0"/>
      <w:marTop w:val="0"/>
      <w:marBottom w:val="0"/>
      <w:divBdr>
        <w:top w:val="none" w:sz="0" w:space="0" w:color="auto"/>
        <w:left w:val="none" w:sz="0" w:space="0" w:color="auto"/>
        <w:bottom w:val="none" w:sz="0" w:space="0" w:color="auto"/>
        <w:right w:val="none" w:sz="0" w:space="0" w:color="auto"/>
      </w:divBdr>
    </w:div>
    <w:div w:id="364520842">
      <w:bodyDiv w:val="1"/>
      <w:marLeft w:val="0"/>
      <w:marRight w:val="0"/>
      <w:marTop w:val="0"/>
      <w:marBottom w:val="0"/>
      <w:divBdr>
        <w:top w:val="none" w:sz="0" w:space="0" w:color="auto"/>
        <w:left w:val="none" w:sz="0" w:space="0" w:color="auto"/>
        <w:bottom w:val="none" w:sz="0" w:space="0" w:color="auto"/>
        <w:right w:val="none" w:sz="0" w:space="0" w:color="auto"/>
      </w:divBdr>
    </w:div>
    <w:div w:id="367340264">
      <w:bodyDiv w:val="1"/>
      <w:marLeft w:val="0"/>
      <w:marRight w:val="0"/>
      <w:marTop w:val="0"/>
      <w:marBottom w:val="0"/>
      <w:divBdr>
        <w:top w:val="none" w:sz="0" w:space="0" w:color="auto"/>
        <w:left w:val="none" w:sz="0" w:space="0" w:color="auto"/>
        <w:bottom w:val="none" w:sz="0" w:space="0" w:color="auto"/>
        <w:right w:val="none" w:sz="0" w:space="0" w:color="auto"/>
      </w:divBdr>
    </w:div>
    <w:div w:id="372853426">
      <w:bodyDiv w:val="1"/>
      <w:marLeft w:val="0"/>
      <w:marRight w:val="0"/>
      <w:marTop w:val="0"/>
      <w:marBottom w:val="0"/>
      <w:divBdr>
        <w:top w:val="none" w:sz="0" w:space="0" w:color="auto"/>
        <w:left w:val="none" w:sz="0" w:space="0" w:color="auto"/>
        <w:bottom w:val="none" w:sz="0" w:space="0" w:color="auto"/>
        <w:right w:val="none" w:sz="0" w:space="0" w:color="auto"/>
      </w:divBdr>
    </w:div>
    <w:div w:id="379938092">
      <w:bodyDiv w:val="1"/>
      <w:marLeft w:val="0"/>
      <w:marRight w:val="0"/>
      <w:marTop w:val="0"/>
      <w:marBottom w:val="0"/>
      <w:divBdr>
        <w:top w:val="none" w:sz="0" w:space="0" w:color="auto"/>
        <w:left w:val="none" w:sz="0" w:space="0" w:color="auto"/>
        <w:bottom w:val="none" w:sz="0" w:space="0" w:color="auto"/>
        <w:right w:val="none" w:sz="0" w:space="0" w:color="auto"/>
      </w:divBdr>
    </w:div>
    <w:div w:id="653948326">
      <w:bodyDiv w:val="1"/>
      <w:marLeft w:val="0"/>
      <w:marRight w:val="0"/>
      <w:marTop w:val="0"/>
      <w:marBottom w:val="0"/>
      <w:divBdr>
        <w:top w:val="none" w:sz="0" w:space="0" w:color="auto"/>
        <w:left w:val="none" w:sz="0" w:space="0" w:color="auto"/>
        <w:bottom w:val="none" w:sz="0" w:space="0" w:color="auto"/>
        <w:right w:val="none" w:sz="0" w:space="0" w:color="auto"/>
      </w:divBdr>
    </w:div>
    <w:div w:id="772168993">
      <w:bodyDiv w:val="1"/>
      <w:marLeft w:val="0"/>
      <w:marRight w:val="0"/>
      <w:marTop w:val="0"/>
      <w:marBottom w:val="0"/>
      <w:divBdr>
        <w:top w:val="none" w:sz="0" w:space="0" w:color="auto"/>
        <w:left w:val="none" w:sz="0" w:space="0" w:color="auto"/>
        <w:bottom w:val="none" w:sz="0" w:space="0" w:color="auto"/>
        <w:right w:val="none" w:sz="0" w:space="0" w:color="auto"/>
      </w:divBdr>
    </w:div>
    <w:div w:id="836655654">
      <w:bodyDiv w:val="1"/>
      <w:marLeft w:val="0"/>
      <w:marRight w:val="0"/>
      <w:marTop w:val="0"/>
      <w:marBottom w:val="0"/>
      <w:divBdr>
        <w:top w:val="none" w:sz="0" w:space="0" w:color="auto"/>
        <w:left w:val="none" w:sz="0" w:space="0" w:color="auto"/>
        <w:bottom w:val="none" w:sz="0" w:space="0" w:color="auto"/>
        <w:right w:val="none" w:sz="0" w:space="0" w:color="auto"/>
      </w:divBdr>
    </w:div>
    <w:div w:id="839926444">
      <w:bodyDiv w:val="1"/>
      <w:marLeft w:val="0"/>
      <w:marRight w:val="0"/>
      <w:marTop w:val="0"/>
      <w:marBottom w:val="0"/>
      <w:divBdr>
        <w:top w:val="none" w:sz="0" w:space="0" w:color="auto"/>
        <w:left w:val="none" w:sz="0" w:space="0" w:color="auto"/>
        <w:bottom w:val="none" w:sz="0" w:space="0" w:color="auto"/>
        <w:right w:val="none" w:sz="0" w:space="0" w:color="auto"/>
      </w:divBdr>
    </w:div>
    <w:div w:id="943881016">
      <w:bodyDiv w:val="1"/>
      <w:marLeft w:val="0"/>
      <w:marRight w:val="0"/>
      <w:marTop w:val="0"/>
      <w:marBottom w:val="0"/>
      <w:divBdr>
        <w:top w:val="none" w:sz="0" w:space="0" w:color="auto"/>
        <w:left w:val="none" w:sz="0" w:space="0" w:color="auto"/>
        <w:bottom w:val="none" w:sz="0" w:space="0" w:color="auto"/>
        <w:right w:val="none" w:sz="0" w:space="0" w:color="auto"/>
      </w:divBdr>
    </w:div>
    <w:div w:id="956957663">
      <w:bodyDiv w:val="1"/>
      <w:marLeft w:val="0"/>
      <w:marRight w:val="0"/>
      <w:marTop w:val="0"/>
      <w:marBottom w:val="0"/>
      <w:divBdr>
        <w:top w:val="none" w:sz="0" w:space="0" w:color="auto"/>
        <w:left w:val="none" w:sz="0" w:space="0" w:color="auto"/>
        <w:bottom w:val="none" w:sz="0" w:space="0" w:color="auto"/>
        <w:right w:val="none" w:sz="0" w:space="0" w:color="auto"/>
      </w:divBdr>
    </w:div>
    <w:div w:id="963656799">
      <w:bodyDiv w:val="1"/>
      <w:marLeft w:val="0"/>
      <w:marRight w:val="0"/>
      <w:marTop w:val="0"/>
      <w:marBottom w:val="0"/>
      <w:divBdr>
        <w:top w:val="none" w:sz="0" w:space="0" w:color="auto"/>
        <w:left w:val="none" w:sz="0" w:space="0" w:color="auto"/>
        <w:bottom w:val="none" w:sz="0" w:space="0" w:color="auto"/>
        <w:right w:val="none" w:sz="0" w:space="0" w:color="auto"/>
      </w:divBdr>
    </w:div>
    <w:div w:id="1002666174">
      <w:bodyDiv w:val="1"/>
      <w:marLeft w:val="0"/>
      <w:marRight w:val="0"/>
      <w:marTop w:val="0"/>
      <w:marBottom w:val="0"/>
      <w:divBdr>
        <w:top w:val="none" w:sz="0" w:space="0" w:color="auto"/>
        <w:left w:val="none" w:sz="0" w:space="0" w:color="auto"/>
        <w:bottom w:val="none" w:sz="0" w:space="0" w:color="auto"/>
        <w:right w:val="none" w:sz="0" w:space="0" w:color="auto"/>
      </w:divBdr>
    </w:div>
    <w:div w:id="1109855662">
      <w:bodyDiv w:val="1"/>
      <w:marLeft w:val="0"/>
      <w:marRight w:val="0"/>
      <w:marTop w:val="0"/>
      <w:marBottom w:val="0"/>
      <w:divBdr>
        <w:top w:val="none" w:sz="0" w:space="0" w:color="auto"/>
        <w:left w:val="none" w:sz="0" w:space="0" w:color="auto"/>
        <w:bottom w:val="none" w:sz="0" w:space="0" w:color="auto"/>
        <w:right w:val="none" w:sz="0" w:space="0" w:color="auto"/>
      </w:divBdr>
    </w:div>
    <w:div w:id="1151945067">
      <w:bodyDiv w:val="1"/>
      <w:marLeft w:val="0"/>
      <w:marRight w:val="0"/>
      <w:marTop w:val="0"/>
      <w:marBottom w:val="0"/>
      <w:divBdr>
        <w:top w:val="none" w:sz="0" w:space="0" w:color="auto"/>
        <w:left w:val="none" w:sz="0" w:space="0" w:color="auto"/>
        <w:bottom w:val="none" w:sz="0" w:space="0" w:color="auto"/>
        <w:right w:val="none" w:sz="0" w:space="0" w:color="auto"/>
      </w:divBdr>
    </w:div>
    <w:div w:id="1174884434">
      <w:bodyDiv w:val="1"/>
      <w:marLeft w:val="0"/>
      <w:marRight w:val="0"/>
      <w:marTop w:val="0"/>
      <w:marBottom w:val="0"/>
      <w:divBdr>
        <w:top w:val="none" w:sz="0" w:space="0" w:color="auto"/>
        <w:left w:val="none" w:sz="0" w:space="0" w:color="auto"/>
        <w:bottom w:val="none" w:sz="0" w:space="0" w:color="auto"/>
        <w:right w:val="none" w:sz="0" w:space="0" w:color="auto"/>
      </w:divBdr>
    </w:div>
    <w:div w:id="1226986215">
      <w:bodyDiv w:val="1"/>
      <w:marLeft w:val="0"/>
      <w:marRight w:val="0"/>
      <w:marTop w:val="0"/>
      <w:marBottom w:val="0"/>
      <w:divBdr>
        <w:top w:val="none" w:sz="0" w:space="0" w:color="auto"/>
        <w:left w:val="none" w:sz="0" w:space="0" w:color="auto"/>
        <w:bottom w:val="none" w:sz="0" w:space="0" w:color="auto"/>
        <w:right w:val="none" w:sz="0" w:space="0" w:color="auto"/>
      </w:divBdr>
    </w:div>
    <w:div w:id="1255435921">
      <w:bodyDiv w:val="1"/>
      <w:marLeft w:val="0"/>
      <w:marRight w:val="0"/>
      <w:marTop w:val="0"/>
      <w:marBottom w:val="0"/>
      <w:divBdr>
        <w:top w:val="none" w:sz="0" w:space="0" w:color="auto"/>
        <w:left w:val="none" w:sz="0" w:space="0" w:color="auto"/>
        <w:bottom w:val="none" w:sz="0" w:space="0" w:color="auto"/>
        <w:right w:val="none" w:sz="0" w:space="0" w:color="auto"/>
      </w:divBdr>
    </w:div>
    <w:div w:id="1314482534">
      <w:bodyDiv w:val="1"/>
      <w:marLeft w:val="0"/>
      <w:marRight w:val="0"/>
      <w:marTop w:val="0"/>
      <w:marBottom w:val="0"/>
      <w:divBdr>
        <w:top w:val="none" w:sz="0" w:space="0" w:color="auto"/>
        <w:left w:val="none" w:sz="0" w:space="0" w:color="auto"/>
        <w:bottom w:val="none" w:sz="0" w:space="0" w:color="auto"/>
        <w:right w:val="none" w:sz="0" w:space="0" w:color="auto"/>
      </w:divBdr>
    </w:div>
    <w:div w:id="1357081317">
      <w:bodyDiv w:val="1"/>
      <w:marLeft w:val="0"/>
      <w:marRight w:val="0"/>
      <w:marTop w:val="0"/>
      <w:marBottom w:val="0"/>
      <w:divBdr>
        <w:top w:val="none" w:sz="0" w:space="0" w:color="auto"/>
        <w:left w:val="none" w:sz="0" w:space="0" w:color="auto"/>
        <w:bottom w:val="none" w:sz="0" w:space="0" w:color="auto"/>
        <w:right w:val="none" w:sz="0" w:space="0" w:color="auto"/>
      </w:divBdr>
    </w:div>
    <w:div w:id="1395157883">
      <w:bodyDiv w:val="1"/>
      <w:marLeft w:val="0"/>
      <w:marRight w:val="0"/>
      <w:marTop w:val="0"/>
      <w:marBottom w:val="0"/>
      <w:divBdr>
        <w:top w:val="none" w:sz="0" w:space="0" w:color="auto"/>
        <w:left w:val="none" w:sz="0" w:space="0" w:color="auto"/>
        <w:bottom w:val="none" w:sz="0" w:space="0" w:color="auto"/>
        <w:right w:val="none" w:sz="0" w:space="0" w:color="auto"/>
      </w:divBdr>
    </w:div>
    <w:div w:id="1397123255">
      <w:bodyDiv w:val="1"/>
      <w:marLeft w:val="0"/>
      <w:marRight w:val="0"/>
      <w:marTop w:val="0"/>
      <w:marBottom w:val="0"/>
      <w:divBdr>
        <w:top w:val="none" w:sz="0" w:space="0" w:color="auto"/>
        <w:left w:val="none" w:sz="0" w:space="0" w:color="auto"/>
        <w:bottom w:val="none" w:sz="0" w:space="0" w:color="auto"/>
        <w:right w:val="none" w:sz="0" w:space="0" w:color="auto"/>
      </w:divBdr>
    </w:div>
    <w:div w:id="1439717100">
      <w:bodyDiv w:val="1"/>
      <w:marLeft w:val="0"/>
      <w:marRight w:val="0"/>
      <w:marTop w:val="0"/>
      <w:marBottom w:val="0"/>
      <w:divBdr>
        <w:top w:val="none" w:sz="0" w:space="0" w:color="auto"/>
        <w:left w:val="none" w:sz="0" w:space="0" w:color="auto"/>
        <w:bottom w:val="none" w:sz="0" w:space="0" w:color="auto"/>
        <w:right w:val="none" w:sz="0" w:space="0" w:color="auto"/>
      </w:divBdr>
    </w:div>
    <w:div w:id="1469741083">
      <w:bodyDiv w:val="1"/>
      <w:marLeft w:val="0"/>
      <w:marRight w:val="0"/>
      <w:marTop w:val="0"/>
      <w:marBottom w:val="0"/>
      <w:divBdr>
        <w:top w:val="none" w:sz="0" w:space="0" w:color="auto"/>
        <w:left w:val="none" w:sz="0" w:space="0" w:color="auto"/>
        <w:bottom w:val="none" w:sz="0" w:space="0" w:color="auto"/>
        <w:right w:val="none" w:sz="0" w:space="0" w:color="auto"/>
      </w:divBdr>
    </w:div>
    <w:div w:id="1557425827">
      <w:bodyDiv w:val="1"/>
      <w:marLeft w:val="0"/>
      <w:marRight w:val="0"/>
      <w:marTop w:val="0"/>
      <w:marBottom w:val="0"/>
      <w:divBdr>
        <w:top w:val="none" w:sz="0" w:space="0" w:color="auto"/>
        <w:left w:val="none" w:sz="0" w:space="0" w:color="auto"/>
        <w:bottom w:val="none" w:sz="0" w:space="0" w:color="auto"/>
        <w:right w:val="none" w:sz="0" w:space="0" w:color="auto"/>
      </w:divBdr>
    </w:div>
    <w:div w:id="1569151053">
      <w:bodyDiv w:val="1"/>
      <w:marLeft w:val="0"/>
      <w:marRight w:val="0"/>
      <w:marTop w:val="0"/>
      <w:marBottom w:val="0"/>
      <w:divBdr>
        <w:top w:val="none" w:sz="0" w:space="0" w:color="auto"/>
        <w:left w:val="none" w:sz="0" w:space="0" w:color="auto"/>
        <w:bottom w:val="none" w:sz="0" w:space="0" w:color="auto"/>
        <w:right w:val="none" w:sz="0" w:space="0" w:color="auto"/>
      </w:divBdr>
    </w:div>
    <w:div w:id="1596327277">
      <w:bodyDiv w:val="1"/>
      <w:marLeft w:val="0"/>
      <w:marRight w:val="0"/>
      <w:marTop w:val="0"/>
      <w:marBottom w:val="0"/>
      <w:divBdr>
        <w:top w:val="none" w:sz="0" w:space="0" w:color="auto"/>
        <w:left w:val="none" w:sz="0" w:space="0" w:color="auto"/>
        <w:bottom w:val="none" w:sz="0" w:space="0" w:color="auto"/>
        <w:right w:val="none" w:sz="0" w:space="0" w:color="auto"/>
      </w:divBdr>
    </w:div>
    <w:div w:id="1597857758">
      <w:bodyDiv w:val="1"/>
      <w:marLeft w:val="0"/>
      <w:marRight w:val="0"/>
      <w:marTop w:val="0"/>
      <w:marBottom w:val="0"/>
      <w:divBdr>
        <w:top w:val="none" w:sz="0" w:space="0" w:color="auto"/>
        <w:left w:val="none" w:sz="0" w:space="0" w:color="auto"/>
        <w:bottom w:val="none" w:sz="0" w:space="0" w:color="auto"/>
        <w:right w:val="none" w:sz="0" w:space="0" w:color="auto"/>
      </w:divBdr>
      <w:divsChild>
        <w:div w:id="1970667843">
          <w:marLeft w:val="0"/>
          <w:marRight w:val="0"/>
          <w:marTop w:val="0"/>
          <w:marBottom w:val="0"/>
          <w:divBdr>
            <w:top w:val="none" w:sz="0" w:space="0" w:color="auto"/>
            <w:left w:val="none" w:sz="0" w:space="0" w:color="auto"/>
            <w:bottom w:val="none" w:sz="0" w:space="0" w:color="auto"/>
            <w:right w:val="none" w:sz="0" w:space="0" w:color="auto"/>
          </w:divBdr>
          <w:divsChild>
            <w:div w:id="2016421744">
              <w:marLeft w:val="0"/>
              <w:marRight w:val="0"/>
              <w:marTop w:val="0"/>
              <w:marBottom w:val="0"/>
              <w:divBdr>
                <w:top w:val="none" w:sz="0" w:space="0" w:color="auto"/>
                <w:left w:val="none" w:sz="0" w:space="0" w:color="auto"/>
                <w:bottom w:val="none" w:sz="0" w:space="0" w:color="auto"/>
                <w:right w:val="none" w:sz="0" w:space="0" w:color="auto"/>
              </w:divBdr>
              <w:divsChild>
                <w:div w:id="655379334">
                  <w:marLeft w:val="0"/>
                  <w:marRight w:val="0"/>
                  <w:marTop w:val="0"/>
                  <w:marBottom w:val="0"/>
                  <w:divBdr>
                    <w:top w:val="none" w:sz="0" w:space="0" w:color="auto"/>
                    <w:left w:val="none" w:sz="0" w:space="0" w:color="auto"/>
                    <w:bottom w:val="none" w:sz="0" w:space="0" w:color="auto"/>
                    <w:right w:val="none" w:sz="0" w:space="0" w:color="auto"/>
                  </w:divBdr>
                  <w:divsChild>
                    <w:div w:id="1883008836">
                      <w:marLeft w:val="0"/>
                      <w:marRight w:val="0"/>
                      <w:marTop w:val="0"/>
                      <w:marBottom w:val="0"/>
                      <w:divBdr>
                        <w:top w:val="none" w:sz="0" w:space="0" w:color="auto"/>
                        <w:left w:val="none" w:sz="0" w:space="0" w:color="auto"/>
                        <w:bottom w:val="none" w:sz="0" w:space="0" w:color="auto"/>
                        <w:right w:val="none" w:sz="0" w:space="0" w:color="auto"/>
                      </w:divBdr>
                      <w:divsChild>
                        <w:div w:id="434519334">
                          <w:marLeft w:val="0"/>
                          <w:marRight w:val="0"/>
                          <w:marTop w:val="0"/>
                          <w:marBottom w:val="0"/>
                          <w:divBdr>
                            <w:top w:val="none" w:sz="0" w:space="0" w:color="auto"/>
                            <w:left w:val="none" w:sz="0" w:space="0" w:color="auto"/>
                            <w:bottom w:val="none" w:sz="0" w:space="0" w:color="auto"/>
                            <w:right w:val="none" w:sz="0" w:space="0" w:color="auto"/>
                          </w:divBdr>
                          <w:divsChild>
                            <w:div w:id="13945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939132">
      <w:bodyDiv w:val="1"/>
      <w:marLeft w:val="0"/>
      <w:marRight w:val="0"/>
      <w:marTop w:val="0"/>
      <w:marBottom w:val="0"/>
      <w:divBdr>
        <w:top w:val="none" w:sz="0" w:space="0" w:color="auto"/>
        <w:left w:val="none" w:sz="0" w:space="0" w:color="auto"/>
        <w:bottom w:val="none" w:sz="0" w:space="0" w:color="auto"/>
        <w:right w:val="none" w:sz="0" w:space="0" w:color="auto"/>
      </w:divBdr>
    </w:div>
    <w:div w:id="1670865459">
      <w:bodyDiv w:val="1"/>
      <w:marLeft w:val="0"/>
      <w:marRight w:val="0"/>
      <w:marTop w:val="0"/>
      <w:marBottom w:val="0"/>
      <w:divBdr>
        <w:top w:val="none" w:sz="0" w:space="0" w:color="auto"/>
        <w:left w:val="none" w:sz="0" w:space="0" w:color="auto"/>
        <w:bottom w:val="none" w:sz="0" w:space="0" w:color="auto"/>
        <w:right w:val="none" w:sz="0" w:space="0" w:color="auto"/>
      </w:divBdr>
    </w:div>
    <w:div w:id="1679456323">
      <w:bodyDiv w:val="1"/>
      <w:marLeft w:val="0"/>
      <w:marRight w:val="0"/>
      <w:marTop w:val="0"/>
      <w:marBottom w:val="0"/>
      <w:divBdr>
        <w:top w:val="none" w:sz="0" w:space="0" w:color="auto"/>
        <w:left w:val="none" w:sz="0" w:space="0" w:color="auto"/>
        <w:bottom w:val="none" w:sz="0" w:space="0" w:color="auto"/>
        <w:right w:val="none" w:sz="0" w:space="0" w:color="auto"/>
      </w:divBdr>
    </w:div>
    <w:div w:id="1696996868">
      <w:bodyDiv w:val="1"/>
      <w:marLeft w:val="0"/>
      <w:marRight w:val="0"/>
      <w:marTop w:val="0"/>
      <w:marBottom w:val="0"/>
      <w:divBdr>
        <w:top w:val="none" w:sz="0" w:space="0" w:color="auto"/>
        <w:left w:val="none" w:sz="0" w:space="0" w:color="auto"/>
        <w:bottom w:val="none" w:sz="0" w:space="0" w:color="auto"/>
        <w:right w:val="none" w:sz="0" w:space="0" w:color="auto"/>
      </w:divBdr>
    </w:div>
    <w:div w:id="1770347041">
      <w:bodyDiv w:val="1"/>
      <w:marLeft w:val="0"/>
      <w:marRight w:val="0"/>
      <w:marTop w:val="0"/>
      <w:marBottom w:val="0"/>
      <w:divBdr>
        <w:top w:val="none" w:sz="0" w:space="0" w:color="auto"/>
        <w:left w:val="none" w:sz="0" w:space="0" w:color="auto"/>
        <w:bottom w:val="none" w:sz="0" w:space="0" w:color="auto"/>
        <w:right w:val="none" w:sz="0" w:space="0" w:color="auto"/>
      </w:divBdr>
    </w:div>
    <w:div w:id="1779057104">
      <w:bodyDiv w:val="1"/>
      <w:marLeft w:val="0"/>
      <w:marRight w:val="0"/>
      <w:marTop w:val="0"/>
      <w:marBottom w:val="0"/>
      <w:divBdr>
        <w:top w:val="none" w:sz="0" w:space="0" w:color="auto"/>
        <w:left w:val="none" w:sz="0" w:space="0" w:color="auto"/>
        <w:bottom w:val="none" w:sz="0" w:space="0" w:color="auto"/>
        <w:right w:val="none" w:sz="0" w:space="0" w:color="auto"/>
      </w:divBdr>
    </w:div>
    <w:div w:id="1783452441">
      <w:bodyDiv w:val="1"/>
      <w:marLeft w:val="0"/>
      <w:marRight w:val="0"/>
      <w:marTop w:val="0"/>
      <w:marBottom w:val="0"/>
      <w:divBdr>
        <w:top w:val="none" w:sz="0" w:space="0" w:color="auto"/>
        <w:left w:val="none" w:sz="0" w:space="0" w:color="auto"/>
        <w:bottom w:val="none" w:sz="0" w:space="0" w:color="auto"/>
        <w:right w:val="none" w:sz="0" w:space="0" w:color="auto"/>
      </w:divBdr>
    </w:div>
    <w:div w:id="1863661391">
      <w:bodyDiv w:val="1"/>
      <w:marLeft w:val="0"/>
      <w:marRight w:val="0"/>
      <w:marTop w:val="0"/>
      <w:marBottom w:val="0"/>
      <w:divBdr>
        <w:top w:val="none" w:sz="0" w:space="0" w:color="auto"/>
        <w:left w:val="none" w:sz="0" w:space="0" w:color="auto"/>
        <w:bottom w:val="none" w:sz="0" w:space="0" w:color="auto"/>
        <w:right w:val="none" w:sz="0" w:space="0" w:color="auto"/>
      </w:divBdr>
    </w:div>
    <w:div w:id="1867134111">
      <w:bodyDiv w:val="1"/>
      <w:marLeft w:val="0"/>
      <w:marRight w:val="0"/>
      <w:marTop w:val="0"/>
      <w:marBottom w:val="0"/>
      <w:divBdr>
        <w:top w:val="none" w:sz="0" w:space="0" w:color="auto"/>
        <w:left w:val="none" w:sz="0" w:space="0" w:color="auto"/>
        <w:bottom w:val="none" w:sz="0" w:space="0" w:color="auto"/>
        <w:right w:val="none" w:sz="0" w:space="0" w:color="auto"/>
      </w:divBdr>
    </w:div>
    <w:div w:id="1890338488">
      <w:bodyDiv w:val="1"/>
      <w:marLeft w:val="0"/>
      <w:marRight w:val="0"/>
      <w:marTop w:val="0"/>
      <w:marBottom w:val="0"/>
      <w:divBdr>
        <w:top w:val="none" w:sz="0" w:space="0" w:color="auto"/>
        <w:left w:val="none" w:sz="0" w:space="0" w:color="auto"/>
        <w:bottom w:val="none" w:sz="0" w:space="0" w:color="auto"/>
        <w:right w:val="none" w:sz="0" w:space="0" w:color="auto"/>
      </w:divBdr>
    </w:div>
    <w:div w:id="1955555267">
      <w:bodyDiv w:val="1"/>
      <w:marLeft w:val="0"/>
      <w:marRight w:val="0"/>
      <w:marTop w:val="0"/>
      <w:marBottom w:val="0"/>
      <w:divBdr>
        <w:top w:val="none" w:sz="0" w:space="0" w:color="auto"/>
        <w:left w:val="none" w:sz="0" w:space="0" w:color="auto"/>
        <w:bottom w:val="none" w:sz="0" w:space="0" w:color="auto"/>
        <w:right w:val="none" w:sz="0" w:space="0" w:color="auto"/>
      </w:divBdr>
    </w:div>
    <w:div w:id="2015104383">
      <w:bodyDiv w:val="1"/>
      <w:marLeft w:val="0"/>
      <w:marRight w:val="0"/>
      <w:marTop w:val="0"/>
      <w:marBottom w:val="0"/>
      <w:divBdr>
        <w:top w:val="none" w:sz="0" w:space="0" w:color="auto"/>
        <w:left w:val="none" w:sz="0" w:space="0" w:color="auto"/>
        <w:bottom w:val="none" w:sz="0" w:space="0" w:color="auto"/>
        <w:right w:val="none" w:sz="0" w:space="0" w:color="auto"/>
      </w:divBdr>
    </w:div>
    <w:div w:id="2044086972">
      <w:bodyDiv w:val="1"/>
      <w:marLeft w:val="0"/>
      <w:marRight w:val="0"/>
      <w:marTop w:val="0"/>
      <w:marBottom w:val="0"/>
      <w:divBdr>
        <w:top w:val="none" w:sz="0" w:space="0" w:color="auto"/>
        <w:left w:val="none" w:sz="0" w:space="0" w:color="auto"/>
        <w:bottom w:val="none" w:sz="0" w:space="0" w:color="auto"/>
        <w:right w:val="none" w:sz="0" w:space="0" w:color="auto"/>
      </w:divBdr>
    </w:div>
    <w:div w:id="2068064919">
      <w:bodyDiv w:val="1"/>
      <w:marLeft w:val="0"/>
      <w:marRight w:val="0"/>
      <w:marTop w:val="0"/>
      <w:marBottom w:val="0"/>
      <w:divBdr>
        <w:top w:val="none" w:sz="0" w:space="0" w:color="auto"/>
        <w:left w:val="none" w:sz="0" w:space="0" w:color="auto"/>
        <w:bottom w:val="none" w:sz="0" w:space="0" w:color="auto"/>
        <w:right w:val="none" w:sz="0" w:space="0" w:color="auto"/>
      </w:divBdr>
    </w:div>
    <w:div w:id="2090497246">
      <w:bodyDiv w:val="1"/>
      <w:marLeft w:val="0"/>
      <w:marRight w:val="0"/>
      <w:marTop w:val="0"/>
      <w:marBottom w:val="0"/>
      <w:divBdr>
        <w:top w:val="none" w:sz="0" w:space="0" w:color="auto"/>
        <w:left w:val="none" w:sz="0" w:space="0" w:color="auto"/>
        <w:bottom w:val="none" w:sz="0" w:space="0" w:color="auto"/>
        <w:right w:val="none" w:sz="0" w:space="0" w:color="auto"/>
      </w:divBdr>
    </w:div>
    <w:div w:id="2096240806">
      <w:bodyDiv w:val="1"/>
      <w:marLeft w:val="0"/>
      <w:marRight w:val="0"/>
      <w:marTop w:val="0"/>
      <w:marBottom w:val="0"/>
      <w:divBdr>
        <w:top w:val="none" w:sz="0" w:space="0" w:color="auto"/>
        <w:left w:val="none" w:sz="0" w:space="0" w:color="auto"/>
        <w:bottom w:val="none" w:sz="0" w:space="0" w:color="auto"/>
        <w:right w:val="none" w:sz="0" w:space="0" w:color="auto"/>
      </w:divBdr>
    </w:div>
    <w:div w:id="2102680457">
      <w:bodyDiv w:val="1"/>
      <w:marLeft w:val="0"/>
      <w:marRight w:val="0"/>
      <w:marTop w:val="0"/>
      <w:marBottom w:val="0"/>
      <w:divBdr>
        <w:top w:val="none" w:sz="0" w:space="0" w:color="auto"/>
        <w:left w:val="none" w:sz="0" w:space="0" w:color="auto"/>
        <w:bottom w:val="none" w:sz="0" w:space="0" w:color="auto"/>
        <w:right w:val="none" w:sz="0" w:space="0" w:color="auto"/>
      </w:divBdr>
    </w:div>
    <w:div w:id="2115665006">
      <w:bodyDiv w:val="1"/>
      <w:marLeft w:val="0"/>
      <w:marRight w:val="0"/>
      <w:marTop w:val="0"/>
      <w:marBottom w:val="0"/>
      <w:divBdr>
        <w:top w:val="none" w:sz="0" w:space="0" w:color="auto"/>
        <w:left w:val="none" w:sz="0" w:space="0" w:color="auto"/>
        <w:bottom w:val="none" w:sz="0" w:space="0" w:color="auto"/>
        <w:right w:val="none" w:sz="0" w:space="0" w:color="auto"/>
      </w:divBdr>
    </w:div>
    <w:div w:id="212195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C5606DA-9A71-4956-9E3C-C3D0DBC0E96C}"/>
      </w:docPartPr>
      <w:docPartBody>
        <w:p w:rsidR="008F3926" w:rsidRDefault="00346DA5">
          <w:r w:rsidRPr="005F7D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Serif">
    <w:altName w:val="Courier New"/>
    <w:charset w:val="00"/>
    <w:family w:val="auto"/>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utura Lt BT">
    <w:altName w:val="Century Gothic"/>
    <w:charset w:val="00"/>
    <w:family w:val="swiss"/>
    <w:pitch w:val="variable"/>
    <w:sig w:usb0="00000087" w:usb1="00000000" w:usb2="00000000" w:usb3="00000000" w:csb0="0000001B"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DA5"/>
    <w:rsid w:val="001C0C51"/>
    <w:rsid w:val="00346DA5"/>
    <w:rsid w:val="00617CA3"/>
    <w:rsid w:val="006626A1"/>
    <w:rsid w:val="00696226"/>
    <w:rsid w:val="008F3926"/>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BE" w:eastAsia="en-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D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06607-ECA3-42C5-BB37-E294ABA9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4015</Words>
  <Characters>22886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Vandenberghe</dc:creator>
  <cp:keywords/>
  <dc:description/>
  <cp:lastModifiedBy>Olivier Segers</cp:lastModifiedBy>
  <cp:revision>3</cp:revision>
  <cp:lastPrinted>2025-02-11T07:29:00Z</cp:lastPrinted>
  <dcterms:created xsi:type="dcterms:W3CDTF">2025-02-11T12:48:00Z</dcterms:created>
  <dcterms:modified xsi:type="dcterms:W3CDTF">2025-02-11T12:48:00Z</dcterms:modified>
</cp:coreProperties>
</file>